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e9da" w14:textId="e57e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Дамбы селолық округінің Пешное елді мекенін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2013 жылғы 18 қаңтардағы № 18 қаулысы және Атырау облыстық мәслихатының 2013 жылғы 24 қаңтардағы № 101-V шешімі. Атырау облысының Әділет департаментінде 2013 жылғы 14 ақпанда № 2687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өкілді және атқарушы органдарының пікірін ескере отырып,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V шақырылған облыстық мәслихат кезектен тыс X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қаласы Дамбы селолық округінің Пешное елді мекені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"Атырау облысы Тілдерді дамыту жөніндегі басқармасы" мемлекеттік мекемесі және Атырау қаласының әкімі осы қаулы мен шешімнен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шешімнің орындалуын бақылау облыс әкімінің орынбасары Т.Ә. Шәкімовке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Әділет органдарында мемлекеттік тіркелген күнінен бастап күшіне енеді және олар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Сәдуахасова                             Б. Ізмұхамбетов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Лұқпанов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