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a5a9" w14:textId="a85a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2011 жылғы 13 желтоқсандағы № 316 "2012-2014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2012 жылғы 10 қазандағы № 63 шешімі. Атырау облысының Әділет департаментінде 2012 жылғы 19 қазанда № 2629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ff0000"/>
          <w:sz w:val="28"/>
        </w:rPr>
        <w:t>      Ескерту. Күші жойылды - Атырау қалалық мәслихатының 2013.04.26 № 120 шешімімен.</w:t>
      </w:r>
      <w:r>
        <w:br/>
      </w:r>
      <w:r>
        <w:rPr>
          <w:rFonts w:ascii="Times New Roman"/>
          <w:b w:val="false"/>
          <w:i w:val="false"/>
          <w:color w:val="000000"/>
          <w:sz w:val="28"/>
        </w:rPr>
        <w:t>
      Қазақстан Республикасының 2008 жылғы 4 желтоқсандағы Бюджеттік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Қалалық Мәслихаттың 2011 жылғы 13 желтоқсандағы № 316 "2012-2014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4-1-152 рет санымен тіркелген, 2012 жылғы 19 қаңтарда "Атырау" газетінде № 7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"66 214 091" цифрасы "65 448 151" цифрасымен ауыстырылсын;</w:t>
      </w:r>
      <w:r>
        <w:br/>
      </w:r>
      <w:r>
        <w:rPr>
          <w:rFonts w:ascii="Times New Roman"/>
          <w:b w:val="false"/>
          <w:i w:val="false"/>
          <w:color w:val="000000"/>
          <w:sz w:val="28"/>
        </w:rPr>
        <w:t>
      "67 559 540" цифрасы "66 823 600" цифрасымен ауыстырылсын;</w:t>
      </w:r>
      <w:r>
        <w:br/>
      </w:r>
      <w:r>
        <w:rPr>
          <w:rFonts w:ascii="Times New Roman"/>
          <w:b w:val="false"/>
          <w:i w:val="false"/>
          <w:color w:val="000000"/>
          <w:sz w:val="28"/>
        </w:rPr>
        <w:t>
      "14 703 808" цифрасы "14 702 208" цифрасымен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"932 699" цифрасы "924 099" цифрасымен ауыстырылсын;</w:t>
      </w:r>
      <w:r>
        <w:br/>
      </w:r>
      <w:r>
        <w:rPr>
          <w:rFonts w:ascii="Times New Roman"/>
          <w:b w:val="false"/>
          <w:i w:val="false"/>
          <w:color w:val="000000"/>
          <w:sz w:val="28"/>
        </w:rPr>
        <w:t>
      "144 973" цифрасы "151 973" цифрасымен ауыстырылсын;</w:t>
      </w:r>
      <w:r>
        <w:br/>
      </w:r>
      <w:r>
        <w:rPr>
          <w:rFonts w:ascii="Times New Roman"/>
          <w:b w:val="false"/>
          <w:i w:val="false"/>
          <w:color w:val="000000"/>
          <w:sz w:val="28"/>
        </w:rPr>
        <w:t>
</w:t>
      </w:r>
      <w:r>
        <w:rPr>
          <w:rFonts w:ascii="Times New Roman"/>
          <w:b w:val="false"/>
          <w:i w:val="false"/>
          <w:color w:val="000000"/>
          <w:sz w:val="28"/>
        </w:rPr>
        <w:t>
      3) келесі мазмұндағы 20, 21, 22, 23, 24, 25, 26, 27, 28, 29, 30, 31, 32, 33, 34, 35, 36, 37, 38, 39, 40, 41 </w:t>
      </w:r>
      <w:r>
        <w:rPr>
          <w:rFonts w:ascii="Times New Roman"/>
          <w:b w:val="false"/>
          <w:i w:val="false"/>
          <w:color w:val="000000"/>
          <w:sz w:val="28"/>
        </w:rPr>
        <w:t>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"20. 4.2.464.003.000 "Жалпы білім беру" бағдарламасының 139 "Өзге де тауарлар сатып алу", 411 "Негізгі құралдарға жататын тауарларды сатып алу" және 431 "Үй-жайларды, ғимараттарды, құрылыстарды күрделі жөндеу" ерекшеліктері бойынша жұмсалған тиісінше 6 562 253 теңге, 24 146 000 теңге және 201 470 625 теңге кассалық шығындары 4.9.464.067.000 "Ведомстволық бағыныстағы мемлекеттік мекемелерінің және ұйымдарының күрделі шығыстары" бағдарламасының 139 "Өзге де тауарлар сатып алу", 411 "Негізгі құралдарға жататын тауарларды сатып алу" және 431 "Үй-жайларды, ғимараттарды, құрылыстарды күрделі жөндеу" ерекшеліктеріне жылжытылсын.</w:t>
      </w:r>
      <w:r>
        <w:br/>
      </w:r>
      <w:r>
        <w:rPr>
          <w:rFonts w:ascii="Times New Roman"/>
          <w:b w:val="false"/>
          <w:i w:val="false"/>
          <w:color w:val="000000"/>
          <w:sz w:val="28"/>
        </w:rPr>
        <w:t>
      21. 4.2.464.003.000 "Жалпы білім беру" бағдарламасының 111 "Еңбек ақы", 113 "Өтемақы төлемдері", 121 "Әлеуметтік салық", 122 "Әлеуметтік сақтандырудың мемлекеттік қорына әлеуметтік аударымдар" және 139 "Өзге де тауарлар сатып алу" ерекшеліктері бойынша жұмсалған тиісінше 18 272 000 теңге, 1 576 000 теңге, 989 000 теңге, 835 000 теңге және 685 783 500 теңге кассалық шығындары 4.1.464.040.000 "Мектепке дейінгі білім беру ұйымдарында мемлекеттік білім беру тапсырысын іске асыруға" бағдарламасының 111 "Еңбек ақы", 113 "Өтемақы төлемдері", 121 "Әлеуметтік салық", 122 "Әлеуметтік сақтандырудың мемлекеттік қорына әлеуметтік аударымдар" және 139 "Өзге де тауарлар сатып алу" ерекшеліктеріне жылжытылсын.</w:t>
      </w:r>
      <w:r>
        <w:br/>
      </w:r>
      <w:r>
        <w:rPr>
          <w:rFonts w:ascii="Times New Roman"/>
          <w:b w:val="false"/>
          <w:i w:val="false"/>
          <w:color w:val="000000"/>
          <w:sz w:val="28"/>
        </w:rPr>
        <w:t>
      22. 4.1.464.009 "Мектепке дейінгі тәрбиелеу мен оқытуды қамтамасыз ету" бағдарламасының 149 "Өзге де қызметтер мен жұмыстар" ерекшелігі бойынша жұмсалған 687 835 000 теңге кассалық шығындары 4.1.464.040.000 "Мектепке дейінгі білім беру ұйымдарында мемлекеттік білім беру тапсырысын іске асыруға" бағдарламасының 149 "Өзге де қызметтер мен жұмыстар" ерекшелігіне жылжытылсын.</w:t>
      </w:r>
      <w:r>
        <w:br/>
      </w:r>
      <w:r>
        <w:rPr>
          <w:rFonts w:ascii="Times New Roman"/>
          <w:b w:val="false"/>
          <w:i w:val="false"/>
          <w:color w:val="000000"/>
          <w:sz w:val="28"/>
        </w:rPr>
        <w:t>
      23. 4.2.464.006 "Балаларға қосымша білім беру" бағдарламасының 433 "Мемлекеттік кәсіпорындардың үй-жайларын, ғимараттарын, құрылыстарын күрделі жөндеу" ерекшелігі бойынша жұмсалған 3 000 000 теңге кассалық шығындары 4.9.464.067.000 "Ведомстволық бағыныстағы мемлекеттік мекемелерінің және ұйымдарының күрделі шығыстары" бағдарламасының 433 "Мемлекеттік кәсіпорындардың үй-жайларын, ғимараттарын, құрылыстарын күрделі жөндеу" ерекшелігіне жылжытылсын.</w:t>
      </w:r>
      <w:r>
        <w:br/>
      </w:r>
      <w:r>
        <w:rPr>
          <w:rFonts w:ascii="Times New Roman"/>
          <w:b w:val="false"/>
          <w:i w:val="false"/>
          <w:color w:val="000000"/>
          <w:sz w:val="28"/>
        </w:rPr>
        <w:t>
      24. 4.2.464.009.000 "Мектепке дейінгі тәрбиелеу мен оқытуды қамтамасыз ету" бағдарламасының 412 "Үй-жайлар, ғимараттар мен құралыстарды сатып алу", 413 "Мемлекеттік кәсіпорындарды матералдық-техникалық жарақтандыру" және 433 "Мемлекеттік кәсіпорындардың үй-жайларын, ғимараттарын, құрылыстарын күрделі жөндеу", ерекшеліктері бойынша жұмсалған тиісінше 247 146 312 теңге, 6 000 000 теңге және 5 397 790 теңге кассалық шығындары 4.9.464.067.000 "Ведомстволық бағыныстағы мемлекеттік мекемелерінің және ұйымдарының күрделі шығыстары" бағдарламасының 412 "Үй-жайлар, ғимараттар мен құралыстарды сатып алу", 413 "Мемлекеттік кәсіпорындарды матералдық-техникалық жарақтандыру" және 433 "Мемлекеттік кәсіпорындардың үй-жайларын, ғимараттарын, құрылыстарын күрделі жөндеу" ерекшеліктеріне жылжытылсын.</w:t>
      </w:r>
      <w:r>
        <w:br/>
      </w:r>
      <w:r>
        <w:rPr>
          <w:rFonts w:ascii="Times New Roman"/>
          <w:b w:val="false"/>
          <w:i w:val="false"/>
          <w:color w:val="000000"/>
          <w:sz w:val="28"/>
        </w:rPr>
        <w:t>
      25. 4.9.464.001.000 "Жергілікті деңгейде білім беру саласындағы мемлекеттік саясатты іске асыру жөніндегі қызметтер" бағдарламасының 139 "Өзге де тауарлар сатып алу" ерекшелігі бойынша жұмсалған 101 000 теңге кассалық шығындары 4.9.464.012.000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26. 6.2.451.013.000 "Белгіленген тұрғылықты жері жоқ тұлғаларды әлеуметтік бейімдеу" бағдарламасының 139 "Өзге де тауарлар сатып алу" және 411 "Негізгі құралдарға жататын тауарларды сатып алу" ерекшеліктері бойынша жұмсалған тиісінше 660 664 теңге және 2 096 880 теңге кассалық шығындары 6.9.451.067.000 "Ведомстволық бағыныстағы мемлекеттік мекемелерінің және ұйымдарының күрделі шығыстары" бағдарламасының 139 "Өзге де тауарлар сатып алу" және 411 "Негізгі құралдарға жататын тауарларды сатып алу" ерекшеліктеріне жылжытылсын.</w:t>
      </w:r>
      <w:r>
        <w:br/>
      </w:r>
      <w:r>
        <w:rPr>
          <w:rFonts w:ascii="Times New Roman"/>
          <w:b w:val="false"/>
          <w:i w:val="false"/>
          <w:color w:val="000000"/>
          <w:sz w:val="28"/>
        </w:rPr>
        <w:t>
      27. 6.9.451.001.000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бағдарламасының 139 "Өзге де тауарлар сатып алу" ерекшелігі бойынша жұмсалған 205 630 теңге кассалық шығындары 6.9.451.022.000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28. 8.1.455.003.000 "Мәдени-демалыс жұмысын қолдау" бағдарламасының 411 "Негізгі құралдарға жататын тауарларды сатып алу" ерекшелігі бойынша жұмсалған 18 500 000 теңге кассалық шығындары 8.9.455.032.000 "Ведомстволық бағыныстағы мемлекеттік мекемелерінің және ұйымдарының күрделі шығыстары" бағдарламасының 411 "Негізгі құралдарға жататын тауарларды сатып алу" ерекшеліктеріне жылжытылсын.</w:t>
      </w:r>
      <w:r>
        <w:br/>
      </w:r>
      <w:r>
        <w:rPr>
          <w:rFonts w:ascii="Times New Roman"/>
          <w:b w:val="false"/>
          <w:i w:val="false"/>
          <w:color w:val="000000"/>
          <w:sz w:val="28"/>
        </w:rPr>
        <w:t>
      29. 1.1.112.001.000 "Аудан (облыстық маңызы бар қала) мәслихатының қызметін қамтамасыз ету жөніндегі қызметтер" бағдарламасының 139 "Өзге де тауарлар сатып алу" ерекшелігі бойынша жұмсалған 35 000 теңге кассалық шығындары 1.1.112.003.000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30. 10.1.473.001.000 "Жергілікті деңгейде ветеринария саласындағы мемлекеттік саясатты іске асыру жөніндегі қызметтер" бағдарламасының 139 "Өзге де тауарлар сатып алу" ерекшелігі бойынша жұмсалған 33 998 теңге кассалық шығындары 10.1.474.003.000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31. 10.1.462.001.000 "Жергілікті деңгейде ауыл шаруашылығы саласындағы мемлекеттік саясатты іске асыру жөніндегі қызметтер" бағдарламасының 111 "Еңбек ақы", 112 "Қосымша төлем ақы", 113 "Өтемақы төлемдері", 121 "Әлеуметтік салық", 122 "Әлеуметтік сақтандырудың мемлекеттік қорына әлеуметтік аударымдар", 125 "Міндетті сақтандыру жарналары", 139 "Өзге де тауарлар сатып алу", 141 "Коммуналдық қызметтерге ақы төлеу", 142 "Байланыс қызметтеріне ақы төлеу", 147 "Үй-жайды жалға алу төлемдері", 149 "Өзге де қызметтер мен жұмыстар" және 159 "Өзге де ағымдағы шығындар" ерекшеліктері бойынша тиісінше жұмсалған 3 519 375 теңге, 100 000 теңге, 738 286 теңге, 198 000 теңге, 162 461 теңге, 20 740 теңге, 592 241 теңге, 77 000 теңге, 154 000 теңге, 57 000 теңге, 1 190 268 теңге және 4 000 теңге кассалық шығындары 10.1.474.001.000 "Жергілікті деңгейде ауыл шаруашылығы және ветеринария саласындағы мемлекеттік саясатты іске асыру жөніндегі қызметтер" бағдарламасының 111 "Еңбек ақы", 112 "Қосымша төлем ақы", 113 "Өтемақы төлемдері", 121 "Әлеуметтік салық", 122 "Әлеуметтік сақтандырудың мемлекеттік қорына әлеуметтік аударымдар", 125 "Міндетті сақтандыру жарналары", 139 "Өзге де тауарлар сатып алу", 141 "Коммуналдық қызметтерге ақы төлеу", 142 "Байланыс қызметтеріне ақы төлеу", 147 "Үй-жайды жалға алу төлемдері", 149 "Өзге де қызметтер мен жұмыстар" және 159 "Өзге де ағымдағы шығындар" ерекшеліктері бойынша жылжытылсын.</w:t>
      </w:r>
      <w:r>
        <w:br/>
      </w:r>
      <w:r>
        <w:rPr>
          <w:rFonts w:ascii="Times New Roman"/>
          <w:b w:val="false"/>
          <w:i w:val="false"/>
          <w:color w:val="000000"/>
          <w:sz w:val="28"/>
        </w:rPr>
        <w:t>
      32. 10.1.473.001.000 "Жергілікті деңгейде ветеринария саласындағы мемлекеттік саясатты іске асыру жөніндегі қызметтер" бағдарламасының 111 "Еңбек ақы", 113 "Өтемақы төлемдері", 121 "Әлеуметтік салық", 122 "Әлеуметтік сақтандырудың мемлекеттік қорына әлеуметтік аударымдар", 139 "Өзге де тауарлар сатып алу", 141 "Коммуналдық қызметтерге ақы төлеу", 142 "Байланыс қызметтеріне ақы төлеу", 143 "Көліктік қызмет көрсетулерге ақы төлеу", 147 "Үй-жайды жалға алу төлемдері", 149 "Өзге де қызметтер мен жұмыстар", 151 "Ел ішіндегі іссапарлар мен қызметтік сапарлар" және 159 "Өзге де ағымдағы шығындар" ерекшеліктері бойынша тиісінше жұмсалған 2 440 343 теңге, 613 536 теңге, 130 966 теңге, 110 008 теңге, 651 411 теңге, 72 000 теңге, 108 737 теңге, 280 000 теңге, 37 000 теңге, 2 531 817 теңге, 45 690 теңге және 9 057 теңге кассалық шығындары 10.1.474.001.000 "Жергілікті деңгейде ауыл шаруашылығы және ветеринария саласындағы мемлекеттік саясатты іске асыру жөніндегі қызметтер" бағдарламасының 111 "Еңбек ақы", 113 "Өтемақы төлемдері", 121 "Әлеуметтік салық", 122 "Әлеуметтік сақтандырудың мемлекеттік қорына әлеуметтік аударымдар", 139 "Өзге де тауарлар сатып алу", 141 "Коммуналдық қызметтерге ақы төлеу", 142 "Байланыс қызметтеріне ақы төлеу", 143 "Көліктік қызмет көрсетулерге ақы төлеу", 147 "Үй-жайды жалға алу төлемдері", 149 "Өзге де қызметтер мен жұмыстар", 151 "Ел ішіндегі іссапарлар мен қызметтік сапарлар" және 159 "Өзге де ағымдағы шығындар" ерекшеліктері бойынша жылжытылсын.</w:t>
      </w:r>
      <w:r>
        <w:br/>
      </w:r>
      <w:r>
        <w:rPr>
          <w:rFonts w:ascii="Times New Roman"/>
          <w:b w:val="false"/>
          <w:i w:val="false"/>
          <w:color w:val="000000"/>
          <w:sz w:val="28"/>
        </w:rPr>
        <w:t>
      33. 10.9.473.011.000 "Эпизоотияға қарсы іс-шаралар жүргізу" бағдарламасының 149 "Өзге де қызметтер мен жұмыстар" ерекшелігі бойынша жұмсалған 2 007 000 теңге кассалық шығындары 10.9.474.013.000 "Эпизоотияға қарсы іс-шаралар жүргізу" бағдарламасының 149 "Өзге де қызметтер мен жұмыстар" ерекшелігі бойынша жылжытылсын.</w:t>
      </w:r>
      <w:r>
        <w:br/>
      </w:r>
      <w:r>
        <w:rPr>
          <w:rFonts w:ascii="Times New Roman"/>
          <w:b w:val="false"/>
          <w:i w:val="false"/>
          <w:color w:val="000000"/>
          <w:sz w:val="28"/>
        </w:rPr>
        <w:t>
      34. 1.1.122.001.000 "Аудан (облыстық маңызы бар қала) әкімінің қызметін қамтамасыз ету жөніндегі қызметтер" бағдарламасының 139 "Өзге де тауарлар сатып алу" ерекшелігі бойынша жұмсалған 1 599 616 теңге кассалық шығындары 1.1.122.003.000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35. 1.2.452.001.000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бағдарламасының 139 "Өзге де тауарлар сатып алу" ерекшелігі бойынша жұмсалған 12 246 теңге кассалық шығындары 1.2.452.018.000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36. 1.5.453.001.000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бағдарламасының 139 "Өзге де тауарлар сатып алу" ерекшелігі бойынша жұмсалған 191 373 теңге кассалық шығындары 1.5.453.004.000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37. 13.9.458.001.000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бағдарламасының 139 "Өзге де тауарлар сатып алу" ерекшелігі бойынша жұмсалған 449 800 теңге кассалық шығындары 13.9.458.022.000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38. 8.9.456.001.000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бағдарламасының 139 "Өзге де тауарлар сатып алу" ерекшелігі бойынша жұмсалған 27 000 теңге кассалық шығындары 8.9.456.006.000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39. 11.2.468.001.000 "Жергілікті деңгейде сәулет және қала құрылысы саласындағы мемлекеттік саясатты іске асыру жөніндегі қызметтер" бағдарламасының 139 "Өзге де тауарлар сатып алу" ерекшелігі бойынша жұмсалған 406 930 теңге кассалық шығындары 11.2.468.004.000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40. 13.3.469.001.000 "Жергілікті деңгейде кәсіпкерлік пен өнеркәсіпті дамыту саласындағы мемлекеттік саясатты іске асыру жөніндегі қызметтер" бағдарламасының 139 "Өзге де тауарлар сатып алу" ерекшелігі бойынша жұмсалған 72 210 теңге кассалық шығындары 13.3.469.004.000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41. 1.1.123.001.000 "Қаладағы аудан, аудандық маңызы бар қаланың, кент, ауыл (село), ауылдық (селолық) округ әкімінің қызметін қамтамасыз ету жөніндегі қызметтер" бағдарламасының 139 "Өзге де тауарлар сатып алу" ерекшелігі бойынша жұмсалған 175 650 теңге кассалық шығындары 1.1.123.022.000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 экономика, кәсіпкерлікті дамыту, индустрия, сауда, салық және бюджет мәселелері жөніндегі тұрақты комиссияның төрағасына жүктелсiн (С. Ерубаев).</w:t>
      </w:r>
      <w:r>
        <w:br/>
      </w:r>
      <w:r>
        <w:rPr>
          <w:rFonts w:ascii="Times New Roman"/>
          <w:b w:val="false"/>
          <w:i w:val="false"/>
          <w:color w:val="000000"/>
          <w:sz w:val="28"/>
        </w:rPr>
        <w:t>
</w:t>
      </w:r>
      <w:r>
        <w:rPr>
          <w:rFonts w:ascii="Times New Roman"/>
          <w:b w:val="false"/>
          <w:i w:val="false"/>
          <w:color w:val="000000"/>
          <w:sz w:val="28"/>
        </w:rPr>
        <w:t>
      4. Осы шешiм Атырау облысының Әдiлет департаментiнде мемлекеттiк тiркелген күнiнен бастап күшiне енедi және 2012 жылдың 1 қаңтарынан бастап қолданысқа енгiзiледi.</w:t>
      </w:r>
    </w:p>
    <w:bookmarkEnd w:id="0"/>
    <w:p>
      <w:pPr>
        <w:spacing w:after="0"/>
        <w:ind w:left="0"/>
        <w:jc w:val="both"/>
      </w:pPr>
      <w:r>
        <w:rPr>
          <w:rFonts w:ascii="Times New Roman"/>
          <w:b w:val="false"/>
          <w:i/>
          <w:color w:val="000000"/>
          <w:sz w:val="28"/>
        </w:rPr>
        <w:t>      VII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p>
    <w:bookmarkStart w:name="z9" w:id="1"/>
    <w:p>
      <w:pPr>
        <w:spacing w:after="0"/>
        <w:ind w:left="0"/>
        <w:jc w:val="both"/>
      </w:pP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Атырау қалалық </w:t>
      </w:r>
      <w:r>
        <w:br/>
      </w:r>
      <w:r>
        <w:rPr>
          <w:rFonts w:ascii="Times New Roman"/>
          <w:b w:val="false"/>
          <w:i w:val="false"/>
          <w:color w:val="000000"/>
          <w:sz w:val="28"/>
        </w:rPr>
        <w:t xml:space="preserve">
Мәслихаттың шешіміне өзгерістер мен </w:t>
      </w:r>
      <w:r>
        <w:br/>
      </w:r>
      <w:r>
        <w:rPr>
          <w:rFonts w:ascii="Times New Roman"/>
          <w:b w:val="false"/>
          <w:i w:val="false"/>
          <w:color w:val="000000"/>
          <w:sz w:val="28"/>
        </w:rPr>
        <w:t>
толықтырулар енгізу туралы" 2012 жылғы</w:t>
      </w:r>
      <w:r>
        <w:br/>
      </w:r>
      <w:r>
        <w:rPr>
          <w:rFonts w:ascii="Times New Roman"/>
          <w:b w:val="false"/>
          <w:i w:val="false"/>
          <w:color w:val="000000"/>
          <w:sz w:val="28"/>
        </w:rPr>
        <w:t>
10 қазандағы № 63 шешіміне 1 қосымша</w:t>
      </w:r>
    </w:p>
    <w:bookmarkEnd w:id="1"/>
    <w:p>
      <w:pPr>
        <w:spacing w:after="0"/>
        <w:ind w:left="0"/>
        <w:jc w:val="both"/>
      </w:pPr>
      <w:r>
        <w:rPr>
          <w:rFonts w:ascii="Times New Roman"/>
          <w:b w:val="false"/>
          <w:i w:val="false"/>
          <w:color w:val="000000"/>
          <w:sz w:val="28"/>
        </w:rPr>
        <w:t xml:space="preserve">"2012-2014 жылдарға арналған    </w:t>
      </w:r>
      <w:r>
        <w:br/>
      </w:r>
      <w:r>
        <w:rPr>
          <w:rFonts w:ascii="Times New Roman"/>
          <w:b w:val="false"/>
          <w:i w:val="false"/>
          <w:color w:val="000000"/>
          <w:sz w:val="28"/>
        </w:rPr>
        <w:t xml:space="preserve">
қала бюджеті туралы" Атырау    </w:t>
      </w:r>
      <w:r>
        <w:br/>
      </w:r>
      <w:r>
        <w:rPr>
          <w:rFonts w:ascii="Times New Roman"/>
          <w:b w:val="false"/>
          <w:i w:val="false"/>
          <w:color w:val="000000"/>
          <w:sz w:val="28"/>
        </w:rPr>
        <w:t xml:space="preserve">
қалалық Мәслихаттың 2011 жылғы  </w:t>
      </w:r>
      <w:r>
        <w:br/>
      </w:r>
      <w:r>
        <w:rPr>
          <w:rFonts w:ascii="Times New Roman"/>
          <w:b w:val="false"/>
          <w:i w:val="false"/>
          <w:color w:val="000000"/>
          <w:sz w:val="28"/>
        </w:rPr>
        <w:t>
13 желтоқсандағы № 316 шешіміне 1 қосымш</w:t>
      </w:r>
    </w:p>
    <w:p>
      <w:pPr>
        <w:spacing w:after="0"/>
        <w:ind w:left="0"/>
        <w:jc w:val="left"/>
      </w:pPr>
      <w:r>
        <w:rPr>
          <w:rFonts w:ascii="Times New Roman"/>
          <w:b/>
          <w:i w:val="false"/>
          <w:color w:val="000000"/>
        </w:rPr>
        <w:t xml:space="preserve"> 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50"/>
        <w:gridCol w:w="438"/>
        <w:gridCol w:w="10074"/>
        <w:gridCol w:w="22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9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65 448 151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46 758 975</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13 227 866</w:t>
            </w:r>
          </w:p>
        </w:tc>
      </w:tr>
      <w:tr>
        <w:trPr>
          <w:trHeight w:val="1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13 227 866</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25 227 752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25 227 752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4 121 844</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3 006 774</w:t>
            </w:r>
          </w:p>
        </w:tc>
      </w:tr>
      <w:tr>
        <w:trPr>
          <w:trHeight w:val="1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373 415</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741 462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3 463 404</w:t>
            </w:r>
          </w:p>
        </w:tc>
      </w:tr>
      <w:tr>
        <w:trPr>
          <w:trHeight w:val="1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2 973 192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183 527</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272 597</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9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717 729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717 729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461 540</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63 221</w:t>
            </w:r>
          </w:p>
        </w:tc>
      </w:tr>
      <w:tr>
        <w:trPr>
          <w:trHeight w:val="1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56 759</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9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68 195</w:t>
            </w:r>
          </w:p>
        </w:tc>
      </w:tr>
      <w:tr>
        <w:trPr>
          <w:trHeight w:val="12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68 195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330 105</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330 105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3 525 428</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233 522</w:t>
            </w:r>
          </w:p>
        </w:tc>
      </w:tr>
      <w:tr>
        <w:trPr>
          <w:trHeight w:val="3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233 522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3 291 906</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3 291 906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14 702 208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14 702 208</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14 702 208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356"/>
        <w:gridCol w:w="699"/>
        <w:gridCol w:w="828"/>
        <w:gridCol w:w="9124"/>
        <w:gridCol w:w="2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66 823 600</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380 010</w:t>
            </w:r>
          </w:p>
        </w:tc>
      </w:tr>
      <w:tr>
        <w:trPr>
          <w:trHeight w:val="7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310 795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179 015</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168 770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113 089</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49 815</w:t>
            </w:r>
          </w:p>
        </w:tc>
      </w:tr>
      <w:tr>
        <w:trPr>
          <w:trHeight w:val="11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11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10 016 240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2 205 064</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2 187 652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1 244 753</w:t>
            </w:r>
          </w:p>
        </w:tc>
      </w:tr>
      <w:tr>
        <w:trPr>
          <w:trHeight w:val="15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924 099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6 265 750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6 265 750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5 778 220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347 051</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p>
        </w:tc>
      </w:tr>
      <w:tr>
        <w:trPr>
          <w:trHeight w:val="16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133 173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1 545 426</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975 112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9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қамтумен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844 861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570 314</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570 314</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605 996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545 586</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545 586</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137 774</w:t>
            </w:r>
          </w:p>
        </w:tc>
      </w:tr>
      <w:tr>
        <w:trPr>
          <w:trHeight w:val="9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39 288</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167 313</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17 412</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56 172</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60 410</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60 410</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50 001</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20 785 947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13 712 764</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115 059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95 950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13 594 397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5 986 235</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5 911 945</w:t>
            </w:r>
          </w:p>
        </w:tc>
      </w:tr>
      <w:tr>
        <w:trPr>
          <w:trHeight w:val="1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595 417</w:t>
            </w:r>
          </w:p>
        </w:tc>
      </w:tr>
      <w:tr>
        <w:trPr>
          <w:trHeight w:val="8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 шеңберінде жетіспейтін инженерлік-коммуникациялық инфрақұрылымды дамытуға мен жайластыруға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2 320 770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779 481</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735 481</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1 541 289</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1 541 289</w:t>
            </w:r>
          </w:p>
        </w:tc>
      </w:tr>
      <w:tr>
        <w:trPr>
          <w:trHeight w:val="1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4 752 413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21 938</w:t>
            </w:r>
          </w:p>
        </w:tc>
      </w:tr>
      <w:tr>
        <w:trPr>
          <w:trHeight w:val="1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4 686 670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538 876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967 372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3 173 283</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43 805</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494 033</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228 211</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228 211</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36 621</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36 621</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97 209</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97 209</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79 502</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79 502</w:t>
            </w:r>
          </w:p>
        </w:tc>
      </w:tr>
      <w:tr>
        <w:trPr>
          <w:trHeight w:val="1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52 490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29 070</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16 658</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353 598</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353 598</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73 689</w:t>
            </w:r>
          </w:p>
        </w:tc>
      </w:tr>
      <w:tr>
        <w:trPr>
          <w:trHeight w:val="1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28 937</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28 937</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25 613</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41 854</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41 854</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19 619</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38 466</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18 786</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6 433 855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6 433 855</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6 433 855</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6 433 855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580 342</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1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13 626</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565 628</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562 437</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26 877 316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714"/>
        <w:gridCol w:w="629"/>
        <w:gridCol w:w="629"/>
        <w:gridCol w:w="9105"/>
        <w:gridCol w:w="222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9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-1 375 449</w:t>
            </w:r>
          </w:p>
        </w:tc>
      </w:tr>
      <w:tr>
        <w:trPr>
          <w:trHeight w:val="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1 375 449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1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55"/>
        <w:gridCol w:w="698"/>
        <w:gridCol w:w="890"/>
        <w:gridCol w:w="826"/>
        <w:gridCol w:w="7967"/>
        <w:gridCol w:w="22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Функционалдык топ</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6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38"/>
        <w:gridCol w:w="587"/>
        <w:gridCol w:w="650"/>
        <w:gridCol w:w="9443"/>
        <w:gridCol w:w="22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9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