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28fa" w14:textId="6c72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2012 жылғы 04 мамырдағы № 161 қаулысы. Атырау облысының Әділет департаментінде 2012 жылғы 18 мамырда № 4-3-173 тіркелді. Күші жойылды - Махамбет аудандық әкімдігінің 2013 жылғы 06 ақпандағы № 68 қаулысымен.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Махамбет аудандық әкімдігінің 2013.06. № 68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ай сайын 2000 (екі мың) теңге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"Махамбет аудандық жұмыспен қамту және әлеуметтік бағдарламалар бөлімі" мемлекеттік мекемесі (О.Қайрекешева)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Ө. Зинуллин</w:t>
      </w:r>
      <w:r>
        <w:rPr>
          <w:rFonts w:ascii="Times New Roman"/>
          <w:b w:val="false"/>
          <w:i w:val="false"/>
          <w:color w:val="000000"/>
          <w:sz w:val="28"/>
        </w:rPr>
        <w:t>65621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