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0e76" w14:textId="4350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мәслихатының 2011 жылғы 15 желтоқсандағы № ХХХІV-2 "2012-2014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2012 жылғы 16 қазандағы № VIII-1 шешімі. Атырау облысының Әділет департаментінде 2012 жылғы 29 қазанда № 2638 тіркелді. Күші жойылды - Атырау облысы Қызылқоға аудандық мәслихатының 2013 жылғы 19 сәуірдегі № ХІІІ-4 шешімімен</w:t>
      </w:r>
    </w:p>
    <w:p>
      <w:pPr>
        <w:spacing w:after="0"/>
        <w:ind w:left="0"/>
        <w:jc w:val="both"/>
      </w:pPr>
      <w:bookmarkStart w:name="z1" w:id="0"/>
      <w:r>
        <w:rPr>
          <w:rFonts w:ascii="Times New Roman"/>
          <w:b w:val="false"/>
          <w:i w:val="false"/>
          <w:color w:val="ff0000"/>
          <w:sz w:val="28"/>
        </w:rPr>
        <w:t>      Ескерту. Күші жойылды - Атырау облысы Қызылқоға аудандық мәслихатының 2013.04.19 № ХІІІ-4 шешімімен.</w:t>
      </w:r>
      <w:r>
        <w:br/>
      </w:r>
      <w:r>
        <w:rPr>
          <w:rFonts w:ascii="Times New Roman"/>
          <w:b w:val="false"/>
          <w:i w:val="false"/>
          <w:color w:val="000000"/>
          <w:sz w:val="28"/>
        </w:rPr>
        <w:t>
      Қазақстан Республикасының 2008 жылғы 4 желтоқсандағы Бюджет</w:t>
      </w:r>
      <w:r>
        <w:rPr>
          <w:rFonts w:ascii="Times New Roman"/>
          <w:b w:val="false"/>
          <w:i w:val="false"/>
          <w:color w:val="000000"/>
          <w:sz w:val="28"/>
        </w:rPr>
        <w:t xml:space="preserve">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және өзін-өзі басқару туралы" Заңының 6 бабынының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2012-2014 жылдарға арналған аудан бюджетін нақтылау туралы ұсынысын қарап, аудандық мәслихат кезекті VІІІ сессиясында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15 желтоқсандағы № ХХХIV-2 "2012-2014 жылдарға арналған аудандық бюджет туралы" (нормативтік құқықтық актілердің мемлекеттік тіркеу тізімінде № 4-5-156 тіркелген, 2012 жылы 26 қаңтарда аудандық "Қызылқоға" газетінің № 4 (562)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"3 426 267" деген сандар "2 973 739" деген сандармен ауыстырылсын;</w:t>
      </w:r>
      <w:r>
        <w:br/>
      </w:r>
      <w:r>
        <w:rPr>
          <w:rFonts w:ascii="Times New Roman"/>
          <w:b w:val="false"/>
          <w:i w:val="false"/>
          <w:color w:val="000000"/>
          <w:sz w:val="28"/>
        </w:rPr>
        <w:t>
      "2 741 143" деген сандар "2 288 615"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"31000" деген сандар "27728"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келесі мазмұндағы жолдармен толықтырылсын:</w:t>
      </w:r>
      <w:r>
        <w:br/>
      </w:r>
      <w:r>
        <w:rPr>
          <w:rFonts w:ascii="Times New Roman"/>
          <w:b w:val="false"/>
          <w:i w:val="false"/>
          <w:color w:val="000000"/>
          <w:sz w:val="28"/>
        </w:rPr>
        <w:t>
      "7) ыстық тамақпен қамтамасыз ету үшін құрал-жабдықтар сатып алуға – 16 526 мың теңге;"</w:t>
      </w:r>
      <w:r>
        <w:br/>
      </w:r>
      <w:r>
        <w:rPr>
          <w:rFonts w:ascii="Times New Roman"/>
          <w:b w:val="false"/>
          <w:i w:val="false"/>
          <w:color w:val="000000"/>
          <w:sz w:val="28"/>
        </w:rPr>
        <w:t>
      "8) жалпы білім беру ұйымдарындағы оқушыларды ыстық тамақпен қамтамасыз етуге – 19 715 мың теңге;"</w:t>
      </w:r>
      <w:r>
        <w:br/>
      </w:r>
      <w:r>
        <w:rPr>
          <w:rFonts w:ascii="Times New Roman"/>
          <w:b w:val="false"/>
          <w:i w:val="false"/>
          <w:color w:val="000000"/>
          <w:sz w:val="28"/>
        </w:rPr>
        <w:t>
      "9) білім беру ұйымдарының қызметкерлеріне еңбек демалысы төлемі бойынша айырмаларды төлеуге – 18 000 мың теңге;"</w:t>
      </w:r>
      <w:r>
        <w:br/>
      </w:r>
      <w:r>
        <w:rPr>
          <w:rFonts w:ascii="Times New Roman"/>
          <w:b w:val="false"/>
          <w:i w:val="false"/>
          <w:color w:val="000000"/>
          <w:sz w:val="28"/>
        </w:rPr>
        <w:t>
      "10) білім беру нысандарының күрделі жөндеуіне жобалық–сметалық құжаттамалар жасақтауға – 13 420 мың теңге;"</w:t>
      </w:r>
      <w:r>
        <w:br/>
      </w:r>
      <w:r>
        <w:rPr>
          <w:rFonts w:ascii="Times New Roman"/>
          <w:b w:val="false"/>
          <w:i w:val="false"/>
          <w:color w:val="000000"/>
          <w:sz w:val="28"/>
        </w:rPr>
        <w:t>
      "11) мәдени нысандардың күрделі жөндеуіне жобалық–сметалық құжаттамалар жасақтауға – 3 983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"553 940" деген сандар "53 940" деген сандармен ауыстырылсын;</w:t>
      </w:r>
      <w:r>
        <w:br/>
      </w:r>
      <w:r>
        <w:rPr>
          <w:rFonts w:ascii="Times New Roman"/>
          <w:b w:val="false"/>
          <w:i w:val="false"/>
          <w:color w:val="000000"/>
          <w:sz w:val="28"/>
        </w:rPr>
        <w:t>
      "47 198" деген сандар "26 298"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министрінің 2010 жылғы 1 сәуірдегі № 141 "Қазақстан Республикасының Бірыңғай бюджеттік сыныптамасының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4.1.123.004.000 "Мектепке дейінгі тәрбие ұйымдарын қолдау" бағдарламасына қаралған 14 503,0 мың теңге кассалық шығыстарымен бірге 4.1.123.041.011 "Мектепке дейінгі білім беру ұйымдарында мемлекеттік білім беру тапсырысын іске асыруға" бағдарламасына ауыстырылсын.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министрінің 2010 жылғы 1 сәуірдегі № 141 "Қазақстан Республикасының Бірыңғай бюджеттік сыныптамасының кейбір мәселелері" туралы бұйрығына сәйкес 4.2.464.003.000 "Жалпы білім беру" бағдарламасына қаралған 27 998,0 мың теңге кассалық шығыстарымен бірге 4.1.464.040.011 "Мектепке дейінгі білім беру ұйымдарында мемлекеттік білім беру тапсырысын іске асыруға" бағдарламасына ауыстырылсын.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2009 жылғы 26 ақпандағы № 220 "Бюджеттің атқарылуы және оған кассалық қызмет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10.1.453.006 "Ауылдық елді мекендердің әлеуметтік саласының мамандарын әлеуметтік қолдау шараларын іске асыру үшін бюджеттік кредиттер" бағдарламасында 512 "Қарыз алушы банктерге берілетін бюджеттік кредиттер" ерекшелігіне қаралған 24270,0 мың теңге кассалық шығыстарымен бірге 519 "Өзге де ішкі бюджеттік кредиттер" ерекшелігіне ауыстырылсын.</w:t>
      </w:r>
      <w:r>
        <w:br/>
      </w:r>
      <w:r>
        <w:rPr>
          <w:rFonts w:ascii="Times New Roman"/>
          <w:b w:val="false"/>
          <w:i w:val="false"/>
          <w:color w:val="000000"/>
          <w:sz w:val="28"/>
        </w:rPr>
        <w:t>
      5.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w:t>
      </w:r>
      <w:r>
        <w:rPr>
          <w:rFonts w:ascii="Times New Roman"/>
          <w:b w:val="false"/>
          <w:i w:val="false"/>
          <w:color w:val="000000"/>
          <w:sz w:val="28"/>
        </w:rPr>
        <w:t xml:space="preserve"> осы шешімнің </w:t>
      </w:r>
      <w:r>
        <w:rPr>
          <w:rFonts w:ascii="Times New Roman"/>
          <w:b w:val="false"/>
          <w:i w:val="false"/>
          <w:color w:val="000000"/>
          <w:sz w:val="28"/>
        </w:rPr>
        <w:t>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6. Осы шешім 2012 жылдың 1 қаңтарынан бастап қолданысқа енгiзiледi.</w:t>
      </w:r>
    </w:p>
    <w:bookmarkEnd w:id="0"/>
    <w:p>
      <w:pPr>
        <w:spacing w:after="0"/>
        <w:ind w:left="0"/>
        <w:jc w:val="both"/>
      </w:pPr>
      <w:r>
        <w:rPr>
          <w:rFonts w:ascii="Times New Roman"/>
          <w:b w:val="false"/>
          <w:i/>
          <w:color w:val="000000"/>
          <w:sz w:val="28"/>
        </w:rPr>
        <w:t>      Аудандық мәслихаттың VІІІ</w:t>
      </w:r>
      <w:r>
        <w:br/>
      </w:r>
      <w:r>
        <w:rPr>
          <w:rFonts w:ascii="Times New Roman"/>
          <w:b w:val="false"/>
          <w:i w:val="false"/>
          <w:color w:val="000000"/>
          <w:sz w:val="28"/>
        </w:rPr>
        <w:t>
</w:t>
      </w:r>
      <w:r>
        <w:rPr>
          <w:rFonts w:ascii="Times New Roman"/>
          <w:b w:val="false"/>
          <w:i/>
          <w:color w:val="000000"/>
          <w:sz w:val="28"/>
        </w:rPr>
        <w:t>      сессиясының төрағасы                       А. Құтжанов</w:t>
      </w:r>
    </w:p>
    <w:p>
      <w:pPr>
        <w:spacing w:after="0"/>
        <w:ind w:left="0"/>
        <w:jc w:val="both"/>
      </w:pPr>
      <w:r>
        <w:rPr>
          <w:rFonts w:ascii="Times New Roman"/>
          <w:b w:val="false"/>
          <w:i/>
          <w:color w:val="000000"/>
          <w:sz w:val="28"/>
        </w:rPr>
        <w:t>      Аудандық мәслихат хатшысы:                 Т. Бейсқали</w:t>
      </w:r>
    </w:p>
    <w:bookmarkStart w:name="z12"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2012 жылғы 16 қазандағы  </w:t>
      </w:r>
      <w:r>
        <w:br/>
      </w:r>
      <w:r>
        <w:rPr>
          <w:rFonts w:ascii="Times New Roman"/>
          <w:b w:val="false"/>
          <w:i w:val="false"/>
          <w:color w:val="000000"/>
          <w:sz w:val="28"/>
        </w:rPr>
        <w:t>
"2011 жылғы 15 желтоқсандағы</w:t>
      </w:r>
      <w:r>
        <w:br/>
      </w:r>
      <w:r>
        <w:rPr>
          <w:rFonts w:ascii="Times New Roman"/>
          <w:b w:val="false"/>
          <w:i w:val="false"/>
          <w:color w:val="000000"/>
          <w:sz w:val="28"/>
        </w:rPr>
        <w:t>
"2012-2014 жылдарға арналған</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 ХХХІV-2 шешіміне 1 қосымша</w:t>
      </w:r>
    </w:p>
    <w:bookmarkEnd w:id="1"/>
    <w:p>
      <w:pPr>
        <w:spacing w:after="0"/>
        <w:ind w:left="0"/>
        <w:jc w:val="left"/>
      </w:pPr>
      <w:r>
        <w:rPr>
          <w:rFonts w:ascii="Times New Roman"/>
          <w:b/>
          <w:i w:val="false"/>
          <w:color w:val="000000"/>
        </w:rPr>
        <w:t xml:space="preserve"> 2012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760"/>
        <w:gridCol w:w="794"/>
        <w:gridCol w:w="9724"/>
        <w:gridCol w:w="192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2973739</w:t>
            </w:r>
          </w:p>
        </w:tc>
      </w:tr>
      <w:tr>
        <w:trPr>
          <w:trHeight w:val="1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630547</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136742</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136742</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432255</w:t>
            </w:r>
          </w:p>
        </w:tc>
      </w:tr>
      <w:tr>
        <w:trPr>
          <w:trHeight w:val="1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409760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20047</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w:t>
            </w:r>
          </w:p>
        </w:tc>
      </w:tr>
      <w:tr>
        <w:trPr>
          <w:trHeight w:val="1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p>
        </w:tc>
      </w:tr>
      <w:tr>
        <w:trPr>
          <w:trHeight w:val="1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1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1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1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44387</w:t>
            </w:r>
          </w:p>
        </w:tc>
      </w:tr>
      <w:tr>
        <w:trPr>
          <w:trHeight w:val="1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жиыны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684780</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2288615</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2288615</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2288615</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766"/>
        <w:gridCol w:w="728"/>
        <w:gridCol w:w="9809"/>
        <w:gridCol w:w="193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2973739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240843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r>
      <w:tr>
        <w:trPr>
          <w:trHeight w:val="1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53275</w:t>
            </w:r>
          </w:p>
        </w:tc>
      </w:tr>
      <w:tr>
        <w:trPr>
          <w:trHeight w:val="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52875</w:t>
            </w:r>
          </w:p>
        </w:tc>
      </w:tr>
      <w:tr>
        <w:trPr>
          <w:trHeight w:val="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149753</w:t>
            </w:r>
          </w:p>
        </w:tc>
      </w:tr>
      <w:tr>
        <w:trPr>
          <w:trHeight w:val="1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137675</w:t>
            </w:r>
          </w:p>
        </w:tc>
      </w:tr>
      <w:tr>
        <w:trPr>
          <w:trHeight w:val="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w:t>
            </w:r>
          </w:p>
        </w:tc>
      </w:tr>
      <w:tr>
        <w:trPr>
          <w:trHeight w:val="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r>
      <w:tr>
        <w:trPr>
          <w:trHeight w:val="1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2116949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236394</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219383</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w:t>
            </w:r>
          </w:p>
        </w:tc>
      </w:tr>
      <w:tr>
        <w:trPr>
          <w:trHeight w:val="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27998</w:t>
            </w:r>
          </w:p>
        </w:tc>
      </w:tr>
      <w:tr>
        <w:trPr>
          <w:trHeight w:val="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1650340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1549043</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74077</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бастауыш, негізгі орта, жалпы орта білім беру ұйымдарының: мектептер, мектеп-интернаттар: (жалпы үлгідегі, арнайы (түзету), дарынды балалар үшін мамандандырылған, жетім балалар мен ата-аналарының қамқорынсыз қалған балалар үшін ұйымдардың) мұғалімдеріне біліктілік санаты үшін қосымша ақының мөлшерін ұлғайту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201028</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оқу-әдiстемелiк кешендерді сатып алу және жеткізу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өткiзу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157454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194682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170043</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81586</w:t>
            </w:r>
          </w:p>
        </w:tc>
      </w:tr>
      <w:tr>
        <w:trPr>
          <w:trHeight w:val="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20921</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39540</w:t>
            </w:r>
          </w:p>
        </w:tc>
      </w:tr>
      <w:tr>
        <w:trPr>
          <w:trHeight w:val="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9267</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169229</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45957</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45467</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82113</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объектілерін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26299</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36659</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16917</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140976</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33078</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кiтапханалардың жұмыс iстеуi</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33078</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6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30283</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16401</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790"/>
        <w:gridCol w:w="689"/>
        <w:gridCol w:w="9810"/>
        <w:gridCol w:w="19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r>
      <w:tr>
        <w:trPr>
          <w:trHeight w:val="1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r>
      <w:tr>
        <w:trPr>
          <w:trHeight w:val="1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r>
      <w:tr>
        <w:trPr>
          <w:trHeight w:val="1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789"/>
        <w:gridCol w:w="791"/>
        <w:gridCol w:w="831"/>
        <w:gridCol w:w="8874"/>
        <w:gridCol w:w="19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r>
      <w:tr>
        <w:trPr>
          <w:trHeight w:val="1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r>
    </w:tbl>
    <w:bookmarkStart w:name="z13"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2012 жылғы 16 қазандағы  </w:t>
      </w:r>
      <w:r>
        <w:br/>
      </w:r>
      <w:r>
        <w:rPr>
          <w:rFonts w:ascii="Times New Roman"/>
          <w:b w:val="false"/>
          <w:i w:val="false"/>
          <w:color w:val="000000"/>
          <w:sz w:val="28"/>
        </w:rPr>
        <w:t>
"2011 жылғы 15 желтоқсандағы</w:t>
      </w:r>
      <w:r>
        <w:br/>
      </w:r>
      <w:r>
        <w:rPr>
          <w:rFonts w:ascii="Times New Roman"/>
          <w:b w:val="false"/>
          <w:i w:val="false"/>
          <w:color w:val="000000"/>
          <w:sz w:val="28"/>
        </w:rPr>
        <w:t>
"2012-2014 жылдарға арналған</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 ХХХІV-2 шешіміне 5 қосымша</w:t>
      </w:r>
    </w:p>
    <w:bookmarkEnd w:id="2"/>
    <w:p>
      <w:pPr>
        <w:spacing w:after="0"/>
        <w:ind w:left="0"/>
        <w:jc w:val="left"/>
      </w:pPr>
      <w:r>
        <w:rPr>
          <w:rFonts w:ascii="Times New Roman"/>
          <w:b/>
          <w:i w:val="false"/>
          <w:color w:val="000000"/>
        </w:rPr>
        <w:t xml:space="preserve"> Ауылдық (селолық) округтер әкімі аппараттары арқылы қаржыландырылатын бюджеттік бағдарламаларды қаржыландыру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5102"/>
        <w:gridCol w:w="1543"/>
        <w:gridCol w:w="1468"/>
        <w:gridCol w:w="1468"/>
        <w:gridCol w:w="1412"/>
        <w:gridCol w:w="2032"/>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5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Тасшағыл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Көздіғара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w:t>
            </w:r>
          </w:p>
        </w:tc>
      </w:tr>
      <w:tr>
        <w:trPr>
          <w:trHeight w:val="14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w:t>
            </w:r>
          </w:p>
        </w:tc>
      </w:tr>
      <w:tr>
        <w:trPr>
          <w:trHeight w:val="46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22943</w:t>
            </w:r>
          </w:p>
        </w:tc>
      </w:tr>
      <w:tr>
        <w:trPr>
          <w:trHeight w:val="1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49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43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3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5358"/>
        <w:gridCol w:w="1291"/>
        <w:gridCol w:w="1282"/>
        <w:gridCol w:w="1272"/>
        <w:gridCol w:w="1235"/>
        <w:gridCol w:w="1254"/>
        <w:gridCol w:w="1319"/>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5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Миялы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Сағыз</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Мұқыр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Тайсойған</w:t>
            </w:r>
          </w:p>
        </w:tc>
        <w:tc>
          <w:tcPr>
            <w:tcW w:w="0" w:type="auto"/>
            <w:vMerge/>
            <w:tcBorders>
              <w:top w:val="nil"/>
              <w:left w:val="single" w:color="cfcfcf" w:sz="5"/>
              <w:bottom w:val="single" w:color="cfcfcf" w:sz="5"/>
              <w:right w:val="single" w:color="cfcfcf" w:sz="5"/>
            </w:tcBorders>
          </w:tcPr>
          <w:p/>
        </w:tc>
      </w:tr>
      <w:tr>
        <w:trPr>
          <w:trHeight w:val="14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139975</w:t>
            </w:r>
          </w:p>
        </w:tc>
      </w:tr>
      <w:tr>
        <w:trPr>
          <w:trHeight w:val="4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w:t>
            </w:r>
          </w:p>
        </w:tc>
      </w:tr>
      <w:tr>
        <w:trPr>
          <w:trHeight w:val="1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219383</w:t>
            </w:r>
          </w:p>
        </w:tc>
      </w:tr>
      <w:tr>
        <w:trPr>
          <w:trHeight w:val="1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r>
      <w:tr>
        <w:trPr>
          <w:trHeight w:val="1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w:t>
            </w:r>
          </w:p>
        </w:tc>
      </w:tr>
      <w:tr>
        <w:trPr>
          <w:trHeight w:val="8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4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4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16917</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w:t>
            </w:r>
          </w:p>
        </w:tc>
      </w:tr>
      <w:tr>
        <w:trPr>
          <w:trHeight w:val="3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w:t>
            </w:r>
          </w:p>
        </w:tc>
      </w:tr>
      <w:tr>
        <w:trPr>
          <w:trHeight w:val="3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73805</w:t>
            </w:r>
          </w:p>
        </w:tc>
      </w:tr>
      <w:tr>
        <w:trPr>
          <w:trHeight w:val="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1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87498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509292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