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665f9" w14:textId="5e665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Ауданның мұқтаж азаматтарының жекелеген санаттарын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Құрманғазы аудандық мәслихатының 2012 жылғы 8 мамырдағы № 40-V шешімі. Атырау облысы Әділет департаментінде 2012 жылғы 1 маусымда № 4-8-223 тіркелді. Күші жойылды - Атырау облысы Құрманғазы аудандық мәслихатының 2013 жылғы 16 шілдедегі № 193-V шешімімен</w:t>
      </w:r>
    </w:p>
    <w:p>
      <w:pPr>
        <w:spacing w:after="0"/>
        <w:ind w:left="0"/>
        <w:jc w:val="both"/>
      </w:pPr>
      <w:bookmarkStart w:name="z18" w:id="0"/>
      <w:r>
        <w:rPr>
          <w:rFonts w:ascii="Times New Roman"/>
          <w:b w:val="false"/>
          <w:i w:val="false"/>
          <w:color w:val="000000"/>
          <w:sz w:val="28"/>
        </w:rPr>
        <w:t>
</w:t>
      </w:r>
      <w:r>
        <w:rPr>
          <w:rFonts w:ascii="Times New Roman"/>
          <w:b w:val="false"/>
          <w:i w:val="false"/>
          <w:color w:val="ff0000"/>
          <w:sz w:val="28"/>
        </w:rPr>
        <w:t>      Ескерту. Күші жойылды - Атырау облысы Құрманғазы ауданы әкімдігінің 16.07.2013 № 193-V</w:t>
      </w:r>
      <w:r>
        <w:rPr>
          <w:rFonts w:ascii="Times New Roman"/>
          <w:b w:val="false"/>
          <w:i w:val="false"/>
          <w:color w:val="000000"/>
          <w:sz w:val="28"/>
        </w:rPr>
        <w:t> </w:t>
      </w:r>
      <w:r>
        <w:rPr>
          <w:rFonts w:ascii="Times New Roman"/>
          <w:b w:val="false"/>
          <w:i w:val="false"/>
          <w:color w:val="ff0000"/>
          <w:sz w:val="28"/>
        </w:rPr>
        <w:t>шешімімен.</w:t>
      </w:r>
      <w:r>
        <w:br/>
      </w:r>
      <w:r>
        <w:rPr>
          <w:rFonts w:ascii="Times New Roman"/>
          <w:b w:val="false"/>
          <w:i w:val="false"/>
          <w:color w:val="000000"/>
          <w:sz w:val="28"/>
        </w:rPr>
        <w:t>
      Қазақстан Республикасының 2008 жылғы 4 желтоқсандағы Бюджет Кодексінің 56-бабының 1-тармағының </w:t>
      </w:r>
      <w:r>
        <w:rPr>
          <w:rFonts w:ascii="Times New Roman"/>
          <w:b w:val="false"/>
          <w:i w:val="false"/>
          <w:color w:val="000000"/>
          <w:sz w:val="28"/>
        </w:rPr>
        <w:t>4)тармақшасын</w:t>
      </w:r>
      <w:r>
        <w:rPr>
          <w:rFonts w:ascii="Times New Roman"/>
          <w:b w:val="false"/>
          <w:i w:val="false"/>
          <w:color w:val="000000"/>
          <w:sz w:val="28"/>
        </w:rPr>
        <w:t>, 2001 жылғы 23 қаңтардағы "Қазақстан Республикасындағы жергілікті мемлекеттік басқару және өзін-өзі басқару туралы" Заңының 6-бабының 1-тармағының</w:t>
      </w:r>
      <w:r>
        <w:rPr>
          <w:rFonts w:ascii="Times New Roman"/>
          <w:b w:val="false"/>
          <w:i w:val="false"/>
          <w:color w:val="000000"/>
          <w:sz w:val="28"/>
        </w:rPr>
        <w:t>  15) тармақшасын</w:t>
      </w:r>
      <w:r>
        <w:rPr>
          <w:rFonts w:ascii="Times New Roman"/>
          <w:b w:val="false"/>
          <w:i w:val="false"/>
          <w:color w:val="000000"/>
          <w:sz w:val="28"/>
        </w:rPr>
        <w:t xml:space="preserve"> басшылыққа алып, Қазақстан Республикасы Үкіметінің 2011 жылғы 7 сәуірдегі № 394 "Жергілікті атқарушы органдар көрсететін әлеуметтік қорғау саласындағы мемлекеттік қызметтердің стандарттарын бекіту туралы" қаулысының 1-тармағының </w:t>
      </w:r>
      <w:r>
        <w:rPr>
          <w:rFonts w:ascii="Times New Roman"/>
          <w:b w:val="false"/>
          <w:i w:val="false"/>
          <w:color w:val="000000"/>
          <w:sz w:val="28"/>
        </w:rPr>
        <w:t>14)тармақшасына</w:t>
      </w:r>
      <w:r>
        <w:rPr>
          <w:rFonts w:ascii="Times New Roman"/>
          <w:b w:val="false"/>
          <w:i w:val="false"/>
          <w:color w:val="000000"/>
          <w:sz w:val="28"/>
        </w:rPr>
        <w:t xml:space="preserve"> сәйкес және аудан әкімінің 2012 жылғы 3 мамырдағы № 1/1065 ұсынысы негізінде Құрманғазы аудандық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Әлеуметтік көмек тағайындауға және төлемге құқығы бар ауданның мұқтаж азаматтарының жекелеген санаттары айқындалсын:</w:t>
      </w:r>
      <w:r>
        <w:br/>
      </w:r>
      <w:r>
        <w:rPr>
          <w:rFonts w:ascii="Times New Roman"/>
          <w:b w:val="false"/>
          <w:i w:val="false"/>
          <w:color w:val="000000"/>
          <w:sz w:val="28"/>
        </w:rPr>
        <w:t>
</w:t>
      </w:r>
      <w:r>
        <w:rPr>
          <w:rFonts w:ascii="Times New Roman"/>
          <w:b w:val="false"/>
          <w:i w:val="false"/>
          <w:color w:val="000000"/>
          <w:sz w:val="28"/>
        </w:rPr>
        <w:t>
      1) жалғыз басты мүгедектер;</w:t>
      </w:r>
      <w:r>
        <w:br/>
      </w:r>
      <w:r>
        <w:rPr>
          <w:rFonts w:ascii="Times New Roman"/>
          <w:b w:val="false"/>
          <w:i w:val="false"/>
          <w:color w:val="000000"/>
          <w:sz w:val="28"/>
        </w:rPr>
        <w:t>
</w:t>
      </w:r>
      <w:r>
        <w:rPr>
          <w:rFonts w:ascii="Times New Roman"/>
          <w:b w:val="false"/>
          <w:i w:val="false"/>
          <w:color w:val="000000"/>
          <w:sz w:val="28"/>
        </w:rPr>
        <w:t>
      2) жоғарғы және арнаулы оқу орындарының күндізгі бөлімдерінде ақылы түрде оқитын тұл жетім студенттер;</w:t>
      </w:r>
      <w:r>
        <w:br/>
      </w:r>
      <w:r>
        <w:rPr>
          <w:rFonts w:ascii="Times New Roman"/>
          <w:b w:val="false"/>
          <w:i w:val="false"/>
          <w:color w:val="000000"/>
          <w:sz w:val="28"/>
        </w:rPr>
        <w:t>
</w:t>
      </w:r>
      <w:r>
        <w:rPr>
          <w:rFonts w:ascii="Times New Roman"/>
          <w:b w:val="false"/>
          <w:i w:val="false"/>
          <w:color w:val="000000"/>
          <w:sz w:val="28"/>
        </w:rPr>
        <w:t>
      3) кәмелет жасқа толмаған тұл жетімдер;</w:t>
      </w:r>
      <w:r>
        <w:br/>
      </w:r>
      <w:r>
        <w:rPr>
          <w:rFonts w:ascii="Times New Roman"/>
          <w:b w:val="false"/>
          <w:i w:val="false"/>
          <w:color w:val="000000"/>
          <w:sz w:val="28"/>
        </w:rPr>
        <w:t>
</w:t>
      </w:r>
      <w:r>
        <w:rPr>
          <w:rFonts w:ascii="Times New Roman"/>
          <w:b w:val="false"/>
          <w:i w:val="false"/>
          <w:color w:val="000000"/>
          <w:sz w:val="28"/>
        </w:rPr>
        <w:t>
      4) отбасының орта есеппен жан басына шаққандағы белгіленген ең төмен күнкөріс деңгейінің шамасынан аспайтын аз қамтылған отбасылардағы 18 жасқа дейінгі мүгедек балалар;</w:t>
      </w:r>
      <w:r>
        <w:br/>
      </w:r>
      <w:r>
        <w:rPr>
          <w:rFonts w:ascii="Times New Roman"/>
          <w:b w:val="false"/>
          <w:i w:val="false"/>
          <w:color w:val="000000"/>
          <w:sz w:val="28"/>
        </w:rPr>
        <w:t>
</w:t>
      </w:r>
      <w:r>
        <w:rPr>
          <w:rFonts w:ascii="Times New Roman"/>
          <w:b w:val="false"/>
          <w:i w:val="false"/>
          <w:color w:val="000000"/>
          <w:sz w:val="28"/>
        </w:rPr>
        <w:t>
      5) отбасының орта есеппен жан басына шаққандағы белгіленген ең төмен күнкөріс деңгейінің шамасынан аспайтын аз қамтылған отбасылардағы ең аз мөлшерде зейнетақы алатын зейнеткерлер;</w:t>
      </w:r>
      <w:r>
        <w:br/>
      </w:r>
      <w:r>
        <w:rPr>
          <w:rFonts w:ascii="Times New Roman"/>
          <w:b w:val="false"/>
          <w:i w:val="false"/>
          <w:color w:val="000000"/>
          <w:sz w:val="28"/>
        </w:rPr>
        <w:t>
</w:t>
      </w:r>
      <w:r>
        <w:rPr>
          <w:rFonts w:ascii="Times New Roman"/>
          <w:b w:val="false"/>
          <w:i w:val="false"/>
          <w:color w:val="000000"/>
          <w:sz w:val="28"/>
        </w:rPr>
        <w:t>
      6) отбасының орта есеппен жан басына шаққандағы белгіленген ең төмен күнкөріс деңгейінің шамасынан аспайтын аз қамтылған отбасылардағы "Құрманғазы ауданы жұмыспен қамту және әлеуметтік бағдарламалар бөлімі" мемлекеттік мекемесінің есебінде тұрған жұмыссыз азаматтар;</w:t>
      </w:r>
      <w:r>
        <w:br/>
      </w:r>
      <w:r>
        <w:rPr>
          <w:rFonts w:ascii="Times New Roman"/>
          <w:b w:val="false"/>
          <w:i w:val="false"/>
          <w:color w:val="000000"/>
          <w:sz w:val="28"/>
        </w:rPr>
        <w:t>
</w:t>
      </w:r>
      <w:r>
        <w:rPr>
          <w:rFonts w:ascii="Times New Roman"/>
          <w:b w:val="false"/>
          <w:i w:val="false"/>
          <w:color w:val="000000"/>
          <w:sz w:val="28"/>
        </w:rPr>
        <w:t>
      7) отбасының орта есеппен жан басына шаққандағы белгіленген ең төмен күнкөріс деңгейінің шамасынан аспайтын аз қамтылған отбасылардағы "Құрманғазы ауданы жұмыспен қамту және әлеуметтік бағдарламалар бөлімі" мемлекеттік мекемесінің сол кезде есебінде тұрған жұмыссыздар қайтыс болған жағдайда оларды жерлейтін тұлғалар;</w:t>
      </w:r>
      <w:r>
        <w:br/>
      </w:r>
      <w:r>
        <w:rPr>
          <w:rFonts w:ascii="Times New Roman"/>
          <w:b w:val="false"/>
          <w:i w:val="false"/>
          <w:color w:val="000000"/>
          <w:sz w:val="28"/>
        </w:rPr>
        <w:t>
</w:t>
      </w:r>
      <w:r>
        <w:rPr>
          <w:rFonts w:ascii="Times New Roman"/>
          <w:b w:val="false"/>
          <w:i w:val="false"/>
          <w:color w:val="000000"/>
          <w:sz w:val="28"/>
        </w:rPr>
        <w:t>
      8) отбасының орта есеппен жан басына шаққандағы белгіленген ең төмен күнкөріс деңгейінің шамасынан аспайтын аз қамтылған отбасылардан қысылтаяң, төтенше жағдайларға тап болған (өрт, бір айдан ұзаққа созылған ауру) тұлғалар;</w:t>
      </w:r>
      <w:r>
        <w:br/>
      </w:r>
      <w:r>
        <w:rPr>
          <w:rFonts w:ascii="Times New Roman"/>
          <w:b w:val="false"/>
          <w:i w:val="false"/>
          <w:color w:val="000000"/>
          <w:sz w:val="28"/>
        </w:rPr>
        <w:t>
</w:t>
      </w:r>
      <w:r>
        <w:rPr>
          <w:rFonts w:ascii="Times New Roman"/>
          <w:b w:val="false"/>
          <w:i w:val="false"/>
          <w:color w:val="000000"/>
          <w:sz w:val="28"/>
        </w:rPr>
        <w:t>
      9) отбасының орта есеппен жан басына шаққандағы белгіленген ең төмен күнкөріс деңгейінің шамасынан аспайтын аз қамтылған отбасылардың күндізгі бөлімдерінде ақылы түрде оқитын студенттер;</w:t>
      </w:r>
      <w:r>
        <w:br/>
      </w:r>
      <w:r>
        <w:rPr>
          <w:rFonts w:ascii="Times New Roman"/>
          <w:b w:val="false"/>
          <w:i w:val="false"/>
          <w:color w:val="000000"/>
          <w:sz w:val="28"/>
        </w:rPr>
        <w:t>
</w:t>
      </w:r>
      <w:r>
        <w:rPr>
          <w:rFonts w:ascii="Times New Roman"/>
          <w:b w:val="false"/>
          <w:i w:val="false"/>
          <w:color w:val="000000"/>
          <w:sz w:val="28"/>
        </w:rPr>
        <w:t>
      10) отбасының орта есеппен жан басына шаққандағы белгіленген ең төмен күнкөріс деңгейінің шамасынан аспайтын аз қамтылған отбасылардан 1 жасқа дейінгі жасанды тамақтандырылатын балалары бар тұлғалар;</w:t>
      </w:r>
      <w:r>
        <w:br/>
      </w:r>
      <w:r>
        <w:rPr>
          <w:rFonts w:ascii="Times New Roman"/>
          <w:b w:val="false"/>
          <w:i w:val="false"/>
          <w:color w:val="000000"/>
          <w:sz w:val="28"/>
        </w:rPr>
        <w:t>
</w:t>
      </w:r>
      <w:r>
        <w:rPr>
          <w:rFonts w:ascii="Times New Roman"/>
          <w:b w:val="false"/>
          <w:i w:val="false"/>
          <w:color w:val="000000"/>
          <w:sz w:val="28"/>
        </w:rPr>
        <w:t>
      11) отбасының орта есеппен жан басына шаққандағы белгіленген ең төмен күнкөріс деңгейінің шамасынан аспайтын аз қамтылған отбасылардан Атырау облыстық денсаулық сақтау басқармасымен емделуге, тексерілуге жіберілген тұлғалар.</w:t>
      </w:r>
      <w:r>
        <w:br/>
      </w:r>
      <w:r>
        <w:rPr>
          <w:rFonts w:ascii="Times New Roman"/>
          <w:b w:val="false"/>
          <w:i w:val="false"/>
          <w:color w:val="000000"/>
          <w:sz w:val="28"/>
        </w:rPr>
        <w:t>
</w:t>
      </w:r>
      <w:r>
        <w:rPr>
          <w:rFonts w:ascii="Times New Roman"/>
          <w:b w:val="false"/>
          <w:i w:val="false"/>
          <w:color w:val="000000"/>
          <w:sz w:val="28"/>
        </w:rPr>
        <w:t>
      2. Ауданның мұқтаж азаматтарының жекелеген санаттарына әлеуметтік көмек тағайындауға және төлеуге нақты құжаттар тізбесі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тіркелген күннен бастап күшіне еніп,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 Осы шешімнің орындалуын бақылау аудандық мәслихаттың әлеуметтік сала, жастар саясаты, заңдылық және құқықтық мәселелер жөніндегі тұрақты комиссиясына жүктелсін.</w:t>
      </w:r>
    </w:p>
    <w:bookmarkEnd w:id="0"/>
    <w:p>
      <w:pPr>
        <w:spacing w:after="0"/>
        <w:ind w:left="0"/>
        <w:jc w:val="both"/>
      </w:pPr>
      <w:r>
        <w:rPr>
          <w:rFonts w:ascii="Times New Roman"/>
          <w:b w:val="false"/>
          <w:i/>
          <w:color w:val="000000"/>
          <w:sz w:val="28"/>
        </w:rPr>
        <w:t>      Аудандық маслихаттың кезектен</w:t>
      </w:r>
      <w:r>
        <w:br/>
      </w:r>
      <w:r>
        <w:rPr>
          <w:rFonts w:ascii="Times New Roman"/>
          <w:b w:val="false"/>
          <w:i w:val="false"/>
          <w:color w:val="000000"/>
          <w:sz w:val="28"/>
        </w:rPr>
        <w:t>
</w:t>
      </w:r>
      <w:r>
        <w:rPr>
          <w:rFonts w:ascii="Times New Roman"/>
          <w:b w:val="false"/>
          <w:i/>
          <w:color w:val="000000"/>
          <w:sz w:val="28"/>
        </w:rPr>
        <w:t>      тыс ІV сессиясының төрағасы:               Б. Кенжебаев</w:t>
      </w:r>
    </w:p>
    <w:p>
      <w:pPr>
        <w:spacing w:after="0"/>
        <w:ind w:left="0"/>
        <w:jc w:val="both"/>
      </w:pPr>
      <w:r>
        <w:rPr>
          <w:rFonts w:ascii="Times New Roman"/>
          <w:b w:val="false"/>
          <w:i/>
          <w:color w:val="000000"/>
          <w:sz w:val="28"/>
        </w:rPr>
        <w:t>      Аудандық маслихат хатшысы:                 Р. Сұлтанияев</w:t>
      </w:r>
    </w:p>
    <w:bookmarkStart w:name="z17" w:id="1"/>
    <w:p>
      <w:pPr>
        <w:spacing w:after="0"/>
        <w:ind w:left="0"/>
        <w:jc w:val="both"/>
      </w:pPr>
      <w:r>
        <w:rPr>
          <w:rFonts w:ascii="Times New Roman"/>
          <w:b w:val="false"/>
          <w:i w:val="false"/>
          <w:color w:val="000000"/>
          <w:sz w:val="28"/>
        </w:rPr>
        <w:t>
Құрманғазы аудандық мәслихатының</w:t>
      </w:r>
      <w:r>
        <w:br/>
      </w:r>
      <w:r>
        <w:rPr>
          <w:rFonts w:ascii="Times New Roman"/>
          <w:b w:val="false"/>
          <w:i w:val="false"/>
          <w:color w:val="000000"/>
          <w:sz w:val="28"/>
        </w:rPr>
        <w:t xml:space="preserve">
2012 жылғы 8 мамырдағы № 40-V  </w:t>
      </w:r>
      <w:r>
        <w:br/>
      </w:r>
      <w:r>
        <w:rPr>
          <w:rFonts w:ascii="Times New Roman"/>
          <w:b w:val="false"/>
          <w:i w:val="false"/>
          <w:color w:val="000000"/>
          <w:sz w:val="28"/>
        </w:rPr>
        <w:t xml:space="preserve">
"Ауданның мұқтаж азаматтарының </w:t>
      </w:r>
      <w:r>
        <w:br/>
      </w:r>
      <w:r>
        <w:rPr>
          <w:rFonts w:ascii="Times New Roman"/>
          <w:b w:val="false"/>
          <w:i w:val="false"/>
          <w:color w:val="000000"/>
          <w:sz w:val="28"/>
        </w:rPr>
        <w:t xml:space="preserve">
жекелеген санаттарын айқындау </w:t>
      </w:r>
      <w:r>
        <w:br/>
      </w:r>
      <w:r>
        <w:rPr>
          <w:rFonts w:ascii="Times New Roman"/>
          <w:b w:val="false"/>
          <w:i w:val="false"/>
          <w:color w:val="000000"/>
          <w:sz w:val="28"/>
        </w:rPr>
        <w:t xml:space="preserve">
туралы" шешіміне қосымша   </w:t>
      </w:r>
    </w:p>
    <w:bookmarkEnd w:id="1"/>
    <w:p>
      <w:pPr>
        <w:spacing w:after="0"/>
        <w:ind w:left="0"/>
        <w:jc w:val="left"/>
      </w:pPr>
      <w:r>
        <w:rPr>
          <w:rFonts w:ascii="Times New Roman"/>
          <w:b/>
          <w:i w:val="false"/>
          <w:color w:val="000000"/>
        </w:rPr>
        <w:t xml:space="preserve"> Ауданның мұқтаж азаматтарының жекелеген санаттарына әлеуметтік көмек тағайындауға және төлеуге нақты құжаттар тізбесі</w:t>
      </w:r>
    </w:p>
    <w:p>
      <w:pPr>
        <w:spacing w:after="0"/>
        <w:ind w:left="0"/>
        <w:jc w:val="both"/>
      </w:pPr>
      <w:r>
        <w:rPr>
          <w:rFonts w:ascii="Times New Roman"/>
          <w:b w:val="false"/>
          <w:i w:val="false"/>
          <w:color w:val="000000"/>
          <w:sz w:val="28"/>
        </w:rPr>
        <w:t>      1) әлеуметтік көмекке өтініш жасаған тұтынушының өтініші;</w:t>
      </w:r>
      <w:r>
        <w:br/>
      </w:r>
      <w:r>
        <w:rPr>
          <w:rFonts w:ascii="Times New Roman"/>
          <w:b w:val="false"/>
          <w:i w:val="false"/>
          <w:color w:val="000000"/>
          <w:sz w:val="28"/>
        </w:rPr>
        <w:t>
      2) алушының жеке басын куәландыратын құжат көшірмесі;</w:t>
      </w:r>
      <w:r>
        <w:br/>
      </w:r>
      <w:r>
        <w:rPr>
          <w:rFonts w:ascii="Times New Roman"/>
          <w:b w:val="false"/>
          <w:i w:val="false"/>
          <w:color w:val="000000"/>
          <w:sz w:val="28"/>
        </w:rPr>
        <w:t>
      3) алушының заңды өкілі өтініші жасаған кезде оның заңды өкіл екенін растайтын құжатпен бірге оның жеке басын куәландыратын құжат көшірмесі;</w:t>
      </w:r>
      <w:r>
        <w:br/>
      </w:r>
      <w:r>
        <w:rPr>
          <w:rFonts w:ascii="Times New Roman"/>
          <w:b w:val="false"/>
          <w:i w:val="false"/>
          <w:color w:val="000000"/>
          <w:sz w:val="28"/>
        </w:rPr>
        <w:t>
      4) алушының салық төлеуші куәлігі көшірмесі;</w:t>
      </w:r>
      <w:r>
        <w:br/>
      </w:r>
      <w:r>
        <w:rPr>
          <w:rFonts w:ascii="Times New Roman"/>
          <w:b w:val="false"/>
          <w:i w:val="false"/>
          <w:color w:val="000000"/>
          <w:sz w:val="28"/>
        </w:rPr>
        <w:t>
      5) алушының әлеуметтік жеке код беру туралы куәлігі көшірмесі;</w:t>
      </w:r>
      <w:r>
        <w:br/>
      </w:r>
      <w:r>
        <w:rPr>
          <w:rFonts w:ascii="Times New Roman"/>
          <w:b w:val="false"/>
          <w:i w:val="false"/>
          <w:color w:val="000000"/>
          <w:sz w:val="28"/>
        </w:rPr>
        <w:t>
      6) алушының Құрманғазы аудандық пошта байланыс бөлімшесінен ашылған жеке есеп-шоты кітапшасының көшірмесі;</w:t>
      </w:r>
      <w:r>
        <w:br/>
      </w:r>
      <w:r>
        <w:rPr>
          <w:rFonts w:ascii="Times New Roman"/>
          <w:b w:val="false"/>
          <w:i w:val="false"/>
          <w:color w:val="000000"/>
          <w:sz w:val="28"/>
        </w:rPr>
        <w:t>
      7) алушының отбасы құрамын және тұрғылықты жерін анықтайтын селолық округ әкімдігінен берілген анықтама;</w:t>
      </w:r>
      <w:r>
        <w:br/>
      </w:r>
      <w:r>
        <w:rPr>
          <w:rFonts w:ascii="Times New Roman"/>
          <w:b w:val="false"/>
          <w:i w:val="false"/>
          <w:color w:val="000000"/>
          <w:sz w:val="28"/>
        </w:rPr>
        <w:t>
      8) ауылдық, селолық әкімі жанындағы учаскелік комиссиямен ұсынылған отбасының әлеуметтік, материалды-тұрмыстық жағдайын тексеру актісі;</w:t>
      </w:r>
      <w:r>
        <w:br/>
      </w:r>
      <w:r>
        <w:rPr>
          <w:rFonts w:ascii="Times New Roman"/>
          <w:b w:val="false"/>
          <w:i w:val="false"/>
          <w:color w:val="000000"/>
          <w:sz w:val="28"/>
        </w:rPr>
        <w:t>
      9) осы шешімнің </w:t>
      </w:r>
      <w:r>
        <w:rPr>
          <w:rFonts w:ascii="Times New Roman"/>
          <w:b w:val="false"/>
          <w:i w:val="false"/>
          <w:color w:val="000000"/>
          <w:sz w:val="28"/>
        </w:rPr>
        <w:t>1-тармағында</w:t>
      </w:r>
      <w:r>
        <w:rPr>
          <w:rFonts w:ascii="Times New Roman"/>
          <w:b w:val="false"/>
          <w:i w:val="false"/>
          <w:color w:val="000000"/>
          <w:sz w:val="28"/>
        </w:rPr>
        <w:t xml:space="preserve"> айқындалған жеке тұлғалардың санатын анықтайтын құжат.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