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c1c7" w14:textId="c26c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 Оңтүстік Қазақстан облыстық мәслихатының 2011 жылғы 7 желтоқсандағы № 47/450-IV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2012 жылғы 23 қазандағы № 7/67-V шешімі. Оңтүстік Қазақстан облысы Әділет департаментінде 2012 жылғы 31 қазанда № 2118 тіркелді. Қолданылу мерзімінің аяқталуына байланысты күші жойылды - (Оңтүстік Қазақстан облыстық мәслихатының 2013 жылғы 29 қаңтардағы № 79-1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29.01.2013 № 79-1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туралы» Оңтүстік Қазақстан облыстық мәслихатының 2011 жылғы 7 желтоқсандағы № 47/450-IV (Нормативтік құқықтық актілерді мемлекеттік тіркеу тізілімінде 2065-нөмірмен тіркелген, «Оңтүстік Қазақстан» газетінің 2011 жылғы 24 желтоқсандағы 197-198 нөмірлерінде және 27 желтоқсандағы 199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Оңтүстік Қазақстан облысының 2012-2014 жылдарға арналған облыстық бюджеті тиісінше 1, 2 және 3-қосымшаларға сәйкес, оның ішінде 2012 жылға мынадай көлемде бекітілсін:</w:t>
      </w:r>
      <w:r>
        <w:br/>
      </w:r>
      <w:r>
        <w:rPr>
          <w:rFonts w:ascii="Times New Roman"/>
          <w:b w:val="false"/>
          <w:i w:val="false"/>
          <w:color w:val="000000"/>
          <w:sz w:val="28"/>
        </w:rPr>
        <w:t>
      1) кiрiстер – 311 119 586 мың теңге, оның iшiнде:</w:t>
      </w:r>
      <w:r>
        <w:br/>
      </w:r>
      <w:r>
        <w:rPr>
          <w:rFonts w:ascii="Times New Roman"/>
          <w:b w:val="false"/>
          <w:i w:val="false"/>
          <w:color w:val="000000"/>
          <w:sz w:val="28"/>
        </w:rPr>
        <w:t>
      салықтық түсiмдер – 14 729 916 мың теңге;</w:t>
      </w:r>
      <w:r>
        <w:br/>
      </w:r>
      <w:r>
        <w:rPr>
          <w:rFonts w:ascii="Times New Roman"/>
          <w:b w:val="false"/>
          <w:i w:val="false"/>
          <w:color w:val="000000"/>
          <w:sz w:val="28"/>
        </w:rPr>
        <w:t>
      салықтық емес түсiмдер – 894 425 мың теңге;</w:t>
      </w:r>
      <w:r>
        <w:br/>
      </w:r>
      <w:r>
        <w:rPr>
          <w:rFonts w:ascii="Times New Roman"/>
          <w:b w:val="false"/>
          <w:i w:val="false"/>
          <w:color w:val="000000"/>
          <w:sz w:val="28"/>
        </w:rPr>
        <w:t>
      негізгі капиталды сатудан түсетін түсімдер – 3 600 мың теңге;</w:t>
      </w:r>
      <w:r>
        <w:br/>
      </w:r>
      <w:r>
        <w:rPr>
          <w:rFonts w:ascii="Times New Roman"/>
          <w:b w:val="false"/>
          <w:i w:val="false"/>
          <w:color w:val="000000"/>
          <w:sz w:val="28"/>
        </w:rPr>
        <w:t>
      трансферттердiң түсiмдерi – 295 491 645 мың теңге;</w:t>
      </w:r>
      <w:r>
        <w:br/>
      </w:r>
      <w:r>
        <w:rPr>
          <w:rFonts w:ascii="Times New Roman"/>
          <w:b w:val="false"/>
          <w:i w:val="false"/>
          <w:color w:val="000000"/>
          <w:sz w:val="28"/>
        </w:rPr>
        <w:t>
      2) шығындар – 310 856 530 мың теңге;</w:t>
      </w:r>
      <w:r>
        <w:br/>
      </w:r>
      <w:r>
        <w:rPr>
          <w:rFonts w:ascii="Times New Roman"/>
          <w:b w:val="false"/>
          <w:i w:val="false"/>
          <w:color w:val="000000"/>
          <w:sz w:val="28"/>
        </w:rPr>
        <w:t>
      3) таза бюджеттiк кредит беру – 3 101 516 мың теңге, оның ішінде:</w:t>
      </w:r>
      <w:r>
        <w:br/>
      </w:r>
      <w:r>
        <w:rPr>
          <w:rFonts w:ascii="Times New Roman"/>
          <w:b w:val="false"/>
          <w:i w:val="false"/>
          <w:color w:val="000000"/>
          <w:sz w:val="28"/>
        </w:rPr>
        <w:t>
      бюджеттік кредиттер – 3 842 207 мың теңге;</w:t>
      </w:r>
      <w:r>
        <w:br/>
      </w:r>
      <w:r>
        <w:rPr>
          <w:rFonts w:ascii="Times New Roman"/>
          <w:b w:val="false"/>
          <w:i w:val="false"/>
          <w:color w:val="000000"/>
          <w:sz w:val="28"/>
        </w:rPr>
        <w:t>
      бюджеттік кредиттерді өтеу – 740 691 мың теңге;</w:t>
      </w:r>
      <w:r>
        <w:br/>
      </w:r>
      <w:r>
        <w:rPr>
          <w:rFonts w:ascii="Times New Roman"/>
          <w:b w:val="false"/>
          <w:i w:val="false"/>
          <w:color w:val="000000"/>
          <w:sz w:val="28"/>
        </w:rPr>
        <w:t>
      4) қаржы активтерімен жасалатын операциялар бойынша сальдо – 1 312 500 мың теңге;</w:t>
      </w:r>
      <w:r>
        <w:br/>
      </w:r>
      <w:r>
        <w:rPr>
          <w:rFonts w:ascii="Times New Roman"/>
          <w:b w:val="false"/>
          <w:i w:val="false"/>
          <w:color w:val="000000"/>
          <w:sz w:val="28"/>
        </w:rPr>
        <w:t>
      қаржы активтерін сатып алу – 1 312 500 мың теңге;</w:t>
      </w:r>
      <w:r>
        <w:br/>
      </w:r>
      <w:r>
        <w:rPr>
          <w:rFonts w:ascii="Times New Roman"/>
          <w:b w:val="false"/>
          <w:i w:val="false"/>
          <w:color w:val="000000"/>
          <w:sz w:val="28"/>
        </w:rPr>
        <w:t xml:space="preserve">
      5) бюджет тапшылығы </w:t>
      </w:r>
      <w:r>
        <w:rPr>
          <w:rFonts w:ascii="Times New Roman"/>
          <w:b/>
          <w:i w:val="false"/>
          <w:color w:val="000000"/>
          <w:sz w:val="28"/>
        </w:rPr>
        <w:t>– -</w:t>
      </w:r>
      <w:r>
        <w:rPr>
          <w:rFonts w:ascii="Times New Roman"/>
          <w:b w:val="false"/>
          <w:i w:val="false"/>
          <w:color w:val="000000"/>
          <w:sz w:val="28"/>
        </w:rPr>
        <w:t xml:space="preserve"> 4 150 960 мың теңге;</w:t>
      </w:r>
      <w:r>
        <w:br/>
      </w:r>
      <w:r>
        <w:rPr>
          <w:rFonts w:ascii="Times New Roman"/>
          <w:b w:val="false"/>
          <w:i w:val="false"/>
          <w:color w:val="000000"/>
          <w:sz w:val="28"/>
        </w:rPr>
        <w:t>
      6) бюджеттің тапшылығын қаржыландыру – 4 150 960 мың теңге.»;</w:t>
      </w:r>
      <w:r>
        <w:br/>
      </w:r>
      <w:r>
        <w:rPr>
          <w:rFonts w:ascii="Times New Roman"/>
          <w:b w:val="false"/>
          <w:i w:val="false"/>
          <w:color w:val="000000"/>
          <w:sz w:val="28"/>
        </w:rPr>
        <w:t>
</w:t>
      </w:r>
      <w:r>
        <w:rPr>
          <w:rFonts w:ascii="Times New Roman"/>
          <w:b w:val="false"/>
          <w:i w:val="false"/>
          <w:color w:val="000000"/>
          <w:sz w:val="28"/>
        </w:rPr>
        <w:t>
      4-тармақ мынадай мазмұндағы он жетінші абзацпен толықтырылсын:</w:t>
      </w:r>
      <w:r>
        <w:br/>
      </w: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еңбек ақыны арттыруға.»;</w:t>
      </w:r>
      <w:r>
        <w:br/>
      </w:r>
      <w:r>
        <w:rPr>
          <w:rFonts w:ascii="Times New Roman"/>
          <w:b w:val="false"/>
          <w:i w:val="false"/>
          <w:color w:val="000000"/>
          <w:sz w:val="28"/>
        </w:rPr>
        <w:t>
</w:t>
      </w:r>
      <w:r>
        <w:rPr>
          <w:rFonts w:ascii="Times New Roman"/>
          <w:b w:val="false"/>
          <w:i w:val="false"/>
          <w:color w:val="000000"/>
          <w:sz w:val="28"/>
        </w:rPr>
        <w:t>
      Көрсетілген шешімнің 1 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С.Қуашбаев</w:t>
      </w:r>
    </w:p>
    <w:p>
      <w:pPr>
        <w:spacing w:after="0"/>
        <w:ind w:left="0"/>
        <w:jc w:val="both"/>
      </w:pPr>
      <w:r>
        <w:rPr>
          <w:rFonts w:ascii="Times New Roman"/>
          <w:b w:val="false"/>
          <w:i/>
          <w:color w:val="000000"/>
          <w:sz w:val="28"/>
        </w:rPr>
        <w:t>      Облыстық мәслихат хатшысы                  Қ.Ержан</w:t>
      </w:r>
    </w:p>
    <w:bookmarkStart w:name="z7"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2012 жылғы 23 қазандағы № 7/67-V</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2011 жылғы 7 желтоқсандағы № 47/450-IV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2012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11"/>
        <w:gridCol w:w="671"/>
        <w:gridCol w:w="691"/>
        <w:gridCol w:w="7328"/>
        <w:gridCol w:w="2289"/>
      </w:tblGrid>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311 119 586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14 729 916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14 729 916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7 840 049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7 840 049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5 917 734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5 917 734</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972 133</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972 133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894 425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894 425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9 501</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704 250</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704 250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295 491 645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295 491 645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413 452</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295 078 193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295 078 193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310 856 530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1 695 240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984 142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717 628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219 074</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393 698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393 698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111 659</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сомалардың толық жиналуын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270 589</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таратылатын банктің кредиторлық берешегін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1 170 134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46 727</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46 727</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37 477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1 123 407</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1 123 407</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20 677</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143 118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9 409 306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9 409 306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9 396 806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7 338 659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1 507 629</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қауіпсіздігін қамтамасыз ету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106 246</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263 190</w:t>
            </w:r>
          </w:p>
        </w:tc>
      </w:tr>
      <w:tr>
        <w:trPr>
          <w:trHeight w:val="10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59 264</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16 642</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50 486 747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7 083 820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7 083 820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4 873 259</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2 210 561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7 495 624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2 244 313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345 558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4 905 753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2 025 781</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2 544 295</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r>
      <w:tr>
        <w:trPr>
          <w:trHeight w:val="13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 ақыны арттыруға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47 026</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 ақыны арттыру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6 838 037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558 425</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381 972</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6 279 612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5 888 381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техникалық және кәсіптік білім беру ұйымдарының өндірістік оқыту шеберлеріне өндірістік оқытуды ұйымдастырғаны үшін қосымша ақы белгілеу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3 206 636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2 986 811</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2 986 811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25 862 630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59 221</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7 815 822</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85 593</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39 451</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195 178</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299 053</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94 718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15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434 666</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407 010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2 481 481</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3 771 669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17 987 587</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6 590 292</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10 119 345</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1 277 950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57 730 658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10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1 081 252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1 081 252</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667 959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241 363</w:t>
            </w:r>
          </w:p>
        </w:tc>
      </w:tr>
      <w:tr>
        <w:trPr>
          <w:trHeight w:val="10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арналған әлеуметтік жобаларды іске асыру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14 771 165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14 771 165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7 416 383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219 803</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377 073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101 158</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510 714</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қанның ұюы факторларымен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250 540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3 388 025</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2 448 733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23 143 067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23 143 067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18 741 491</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2 874 370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1 527 206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3 383 040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3 383 040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3 350 530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14 812 063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9 255 042</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133 275</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1 047 689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77 216</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жерлерде емделуге тегін және жеңілдетілген жол жүрумен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56 252</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7 801 005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5 557 021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5 557 021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6 282 870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3 169 929</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2 206 804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448 769</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435 843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229 879</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984 733</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206 779</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336 644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788 831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707 564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174 294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235 058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235 058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2 877 883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2 850 496</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109 657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88 403</w:t>
            </w:r>
          </w:p>
        </w:tc>
      </w:tr>
      <w:tr>
        <w:trPr>
          <w:trHeight w:val="8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2 375 281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87 282</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74 844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27 387</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36 044 401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10 854 666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1 244 278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1 244 278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347 212</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317 419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312 423</w:t>
            </w:r>
          </w:p>
        </w:tc>
      </w:tr>
      <w:tr>
        <w:trPr>
          <w:trHeight w:val="8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312 423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598 953</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8 139 871</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1 723 968</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326 380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4 453 000</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1 539 097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97 426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176 742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25 174 735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25 174 735</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8 038 892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11 890 150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2 674 759</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2 433 972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8 644 200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2 600 750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2 194 529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495 043</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427 638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909 224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201 440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4 610 777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3 886 029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128 283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3 436 438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275 077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724 748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724 748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1 074 128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340 272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295 499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439 752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439 752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45 658</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55 364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288 153</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159 843</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15 028</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8 768</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8 353 969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8 353 969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8 353 969</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8 353 969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22 061 735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9 216 741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9 072 118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454 473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1 262 098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1 046 599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1 068 203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387 200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3 810 400</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10 153</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179 817</w:t>
            </w:r>
          </w:p>
        </w:tc>
      </w:tr>
      <w:tr>
        <w:trPr>
          <w:trHeight w:val="12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486 462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4 917 738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4 547 891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74 063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4 473 828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369 847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369 847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598 238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27 720</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1 594 348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326 365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1 267 983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1 267 983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5 670 129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5 670 129</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808 214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жүргізу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1 760 718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пункттеріне дейін ветеринариялық препараттарды тасымалдау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азық-түлік тауарларының өңірлік тұрақтандыру қорларын қалыптастыру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2 547 323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497 785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1 136 698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1 030 852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88 739</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942 113</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868 195</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20 417 757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17 439 725</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17 439 725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8 339 094</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266 099</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8 834 532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2 978 032</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2 978 032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1 976 934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660 610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5 693 945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5 594 607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283 585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72 944</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 аудандар (облыстық маңызы бар қалалар) бюджеттеріне республикалық бюджеттен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109 781</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610 105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161 388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3 740 245</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81 638 129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81 638 129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81 638 129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79 566 203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703 911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1 245 780</w:t>
            </w:r>
          </w:p>
        </w:tc>
      </w:tr>
      <w:tr>
        <w:trPr>
          <w:trHeight w:val="17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3 101 516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3 842 207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кредиттеу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740 691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740 691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740 691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739 237</w:t>
            </w:r>
          </w:p>
        </w:tc>
      </w:tr>
      <w:tr>
        <w:trPr>
          <w:trHeight w:val="8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қайтару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пайдаланылмаған бюджеттік кредиттерді аудандардың (облыстық маңызы бар қалалардың) бюджеттерінен қайтару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САЛЬДО</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-4 150 960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4 150 960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