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dda5" w14:textId="9b1d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саласындағы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23 қарашадағы № 337 қаулысы. Оңтүстік Қазақстан облысының Әділет департаментінде 2012 жылғы 27 желтоқсанда № 2175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1-қосымшаға сәйкес «Спорт құрылыстарына санаттар беру»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2-қосымшаға сәйкес «Cпорт шеберлiгіне үміткер,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 3-қосымшаға сәйкес «Екiншi және үшiншi, жасөспiрiмдер арасындағы бірiншi, екiншi және үшiншi,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Ә.Ә.Бектаевқа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«23» қарашадағы № 337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«Спорт құрылыстарына санаттар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 1.Негізгі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«Спорт құрылыстарына санаттар беру»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алушылар -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орган- Оңтүстік Қазақстан облысының туризм, дене шынықтыру және спорт басқармасы.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Халыққа қызмет көрсету орталығы (бұдан әрі - Орталық) арқылы уәкілетті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15-2-бабы</w:t>
      </w:r>
      <w:r>
        <w:rPr>
          <w:rFonts w:ascii="Times New Roman"/>
          <w:b w:val="false"/>
          <w:i w:val="false"/>
          <w:color w:val="000000"/>
          <w:sz w:val="28"/>
        </w:rPr>
        <w:t>, «Ақпараттандыру туралы»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Спорт және дене шынықтыру істері агенттігі, дене шынықтыру және спорт саласындағы жергілікті атқарушы органдар көрсететін мемлекеттік қызмет стандарттарын бекіту туралы» Қазақстан Республикасы Үкіметінің 2012 жылғы 27 шілдедегі № 981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әрі-Стандарт) және «Спорт ғимараттарын пайдалану ережелерін бекіту туралы» Қазақстан Республикасы Туризм және спорт министрлігінің 2011 жылғы 14 сәуірдегі № 02-02-18/59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қағаз жеткізгіште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құрылысына паспорттың үлгілік нысанында көрсетілген санатты беру не болмаса мемлекеттік қызметті ұсынудан бас тарту туралы электрондық құжат нысандағы дәлелді жауап болып табылады.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мәселелері бойынша, мемлекеттік қызметі көрсету барысы туралы ақпаратты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мекен-жайлары көрсетілген Орталықтан немесе уәкілетті органнан алуға болады.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Тұтынушыдан мемлекеттік қызметті алу үшін өтінішті алған сәттен бастап және мемлекеттік қызметтің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Орталыққа өтініш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инспекторы құжаттарды тіркеп және Орталықтың жинақтау бөлімінің инспекторына жолдайды, Орталықтың жинақтау бөлімінің инспекторы құжаттарды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уәкілетті органға жолданған құжаттар пакетінің жөнелтілуі, мемлекеттік қызметті көрсету үдерісіндегі құжаттар қозғалысын бақылауға мүмкіндік беретін штрихкодты сканерде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 қызметкері Халыққа қызмет көрсету орталығының ақпараттық жүйесінде (бұдан әрі - ХҚКО АЖ), егер уәкілетті органның өз ақпараттық жүйесі болмаған жағдайда құжаттарды тіркейді және басшының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құжаттарды қарап,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 Орталықтан келген өтінішті қарап, дәлелді бас тарту туралы жауап жазады немесе хабарламаны ресімдейді де уәкілетті органның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басшысы хабарламаға немесе дәлелді бас тартуға қол қояды да, уәкілетті органның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кеңсе қызметкері мемлекеттік қызмет көрсету нәтижесін Орталыққа жолдап, ХҚКО АЖ-де, егер уәкілетті органның өз ақпараттық жүйесі болмаған жағдайда құжаттарды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Орталық мемлекеттік қызмет көрсетудің дайын нәтижесін уәкілетті органнан алғанда, келіп түскен құжаттарға штрихкодты сканердің көмегімен белгі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тұтынушыға хабарламаны немесе дәлелді бас тартуды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Орталықта және уәкілетті органда мемлекеттік қызметті көрсету үшін құжаттардың қабылдануын жүзеге асыратын тұлғалардың ең төмен санын бір қызметкер құрайды.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Орталықта құжаттарды қабылдау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«терезелердің» мақсаттары мен орындайтын функциялары туралы ақпарат орналастырылған «терезелер» арқылы жүзеге асырылады, сондай-ақ Орталық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құжаттарды өткізген соң тұтынушыға тиісті құжаттарды қабылдау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сұраныстың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мерзімі,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қызметі көрсетуге өтінішті қабылдаған орталық инспекторының немесе уәкілетті орган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барысында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орындау мерзімі көрсетілген әр ҚФБ реттілігін және әкімшілік әрекеттердің (рәсімдерді)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уәкілетті органның басшысы және Орталықтың басшысы (бұдан әрі - лауазымды тұлғалар)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«Спорт құрылыстарына санаттар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реттілік қарым-қатынас сипаттамасы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әрекеттердің сипаттамасы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378"/>
        <w:gridCol w:w="3337"/>
        <w:gridCol w:w="372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әрекеттері</w:t>
            </w:r>
          </w:p>
        </w:tc>
      </w:tr>
      <w:tr>
        <w:trPr>
          <w:trHeight w:val="705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ағынның) 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рәсімдеудің, операцияның) атауы және олардың сипаттамасы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қол қояды және құжаттарды жинайды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жасап, құжаттарды жолдайды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 хат беру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бөліміне құжаттарды жинау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құжаттарды жіберу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 рет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екі реттен кем емес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378"/>
        <w:gridCol w:w="3337"/>
        <w:gridCol w:w="37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әрекеттері</w:t>
            </w:r>
          </w:p>
        </w:tc>
      </w:tr>
      <w:tr>
        <w:trPr>
          <w:trHeight w:val="66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танысып, уәкілетті органның жауапты орындаушысын белгілеу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тексеруді жүзеге асыру, дәлелді бас тартуды дайындау немесе хабарламаны ресімдеу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Бұрыштаманы қою үшін басшының алдына құжаттарды жолдау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қойып, уәкілетті органның жауапты орындаушысына жолдау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құжаттарын тапсыру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 ішінде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378"/>
        <w:gridCol w:w="3337"/>
        <w:gridCol w:w="3728"/>
      </w:tblGrid>
      <w:tr>
        <w:trPr>
          <w:trHeight w:val="66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Хат-хабарламалармен танысу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Паспортты кітапқа тіркеу, бұйрықтың үзіндісін немесе Орталыққа дәлелді бас тартуды беру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немесе бұйрықтан үзіндісін беру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 паспортты немесе дәлелді бас тарту өткізу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бұйрық бұйрықтан үзіндісін бергені немесе дәлелді бас тартқаны жөнінде қол хат беру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4581"/>
        <w:gridCol w:w="4334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 қызметкері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Құжаттарды қабылдау, қолхат беру, өтінішті тіркеу, құжаттарды уәкілетті органға жолдау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Арызды орталықтан қабылдау, тіркеу арызды уәкілетті органның басшысына жолдау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уәкілетті органның жауапты орындаушыны белгілеп, бұрыштаманы қою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Арызды қарау, дайындау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 Қорытындыға қол қою</w:t>
            </w:r>
          </w:p>
        </w:tc>
      </w:tr>
      <w:tr>
        <w:trPr>
          <w:trHeight w:val="645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ХҚКО АЖ-де тіркейді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Бұйрықтан үзіндісін Орталыққа тапсыру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8-әрекет Бұйрықтан үзіндісін орталықтағы тұтынушыға беру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 Балама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жауапты орындаушысы 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Құжаттарды қабылдау, қолхат беру, арызды тіркеу, құжаттарды уәкілетті органға жолдау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орталықтардан қабылдау, тіркеу, арызды уәкілетті органның басшысына жолдау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уәкілетті органның жауапты орындаушысын белгілеп, бұрыштама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қарау. Дәлелді бас тартуды дайындау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тартуға қол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тартуды орталыққа тапсыру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тартуды Орталықта тұтынушыға беру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«Спорт құрылыстарына санаттар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реттілігі арасындағы өзара байланысты айқындайтын сызбалар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«23»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қарашадағы № 337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«Cпорт шеберлiгіне үміткер,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мемлекеттік қызметінің регламенті 1.Негізгі ұғымдар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«Cпорт шеберлігіне үміткер,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төрешiсi» cпорттық разрядтары мен санаттарын беру»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-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- Оңтүстік Қазақстан облысының туризм, дене шынықтыру және спорт басқармасы.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2.Жалпы ережелер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Халыққа қызмет көрсету орталығы (бұдан әрі - Орталық) арқылы уәкілетті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«Дене шынықтыру және спорт туралы» Қазақстан Республикасының 1999 жылғы 2 желтоқсандағы Заңының 22-1-бабының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15-2-бабы</w:t>
      </w:r>
      <w:r>
        <w:rPr>
          <w:rFonts w:ascii="Times New Roman"/>
          <w:b w:val="false"/>
          <w:i w:val="false"/>
          <w:color w:val="000000"/>
          <w:sz w:val="28"/>
        </w:rPr>
        <w:t>, «Ақпараттандыру туралы»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Спорт және дене шынықтыру істері агенттігі, дене шынықтыру және спорт саласындағы жергілікті атқарушы органдар көрсететін мемлекеттік қызмет стандарттарын бекіту туралы» Қазақстан Республикасы Үкіметінің 2012 жылғы 27 шілдедегі № 981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әрі-Стандарт), «Дене шынықтыру және спорт саласында азаматтық қызметшілерді аттестаттаудан өткізу ережесі мен шарттарының, сондай-ақ Жаттықтырушыларға, әдіскерлерге, нұсқаушыларға біліктілік санаттарын беру ережесін бекіту туралы» Қазақстан Республикасы Туризм және спорт министрінің міндетін атқарушының 2011 жылғы 5 наурыздағы № 02-02-18/29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«Спорттық атақтар мен разрядтар және спорттан төреші санаттарын берудің ережесін бекіту туралы» Қазақстан Республикасы Туризм және спорт министрінің міндетін атқарушының 2008 жылғы 22 тамыздағы № 01-08/142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нәтижесі қағаз жеткізгіште 5 жыл мерзімге спорттық разряд немесе санат беру туралы бұйрықтан үзінділер немесе мемлекеттік қызметті ұсынудан бас тарту туралы электрондық құжат нысандағы дәлелді жауап болып табылады.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талаптар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мәселесі бойынша, мемлекеттік қызметті көрсету барысы туралы ақпаратты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мекен-жайлары көрсетілген Орталықтан немесе уәкілетті органнан алуға болады.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Орталыққа өтініш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инспекторы құжаттарды тіркеп және Орталықтың жинақтау бөлімінің инспекторына жолдайды, Орталықтың жинақтау бөлімінің инспекторы құжаттарды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уәкілетті органға жолданған құжаттар пакетінің жөнелтілуі, мемлекеттік қызметті көрсету үдерісіндегі құжаттар қозғалысын бақылауға мүмкіндік беретін штрихкодты сканерде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 қызметкері Халыққа қызмет көрсету орталығының ақпараттық жүйесінде (бұдан әрі - ХҚКО АЖ), егер уәкілетті органның өз ақпараттық жүйесі болмаған жағдайда құжаттарды тіркейді және басшының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құжаттарды қарап,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 Орталықтан келген өтінішті қарап, дәлелді бас тарту туралы жауап жазады немесе хабарламаны ресімдейді де уәкілетті органның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басшысы хабарламаға немесе дәлелді бас тартуға қол қояды да, уәкілетті органның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кеңсе қызметкері мемлекеттік қызмет көрсету нәтижесін Орталыққа жолдап, ХҚКО АЖ-де, егер уәкілетті органның өз ақпараттық жүйесі болмаған жағдайда құжаттарды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Орталық мемлекеттік қызмет көрсетудің дайын нәтижесін уәкілетті органнан алғанда, келіп түскен құжаттарға штрихкодты сканердің көмегімен белгі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тұтынушыға хабарламаны немесе дәлелді бас тартуды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Орталықта және уәкілетті органда мемлекеттік қызметті көрсету үшін құжаттардың қабылдануын жүзеге асыратын тұлғалардың ең төмен санын бір қызметкерді құрайды.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тәртібінің сипаттамасы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Орталықта құжаттарды қабылдау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«терезелердің» мақсаттары мен орындайтын функциялары туралы ақпарат орналастырылған «терезелер» арқылы жүзеге асырылады, сондай-ақ Орталық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құжаттарды өткізген соң тұтынушыға тиісті құжаттарды қабылдау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сұраныстың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мерзімі,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көрсетуге өтінішті қабылдаған орталықтың инспекторының немесе уәкілетті орган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барысында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орындау мерзімі көрсетілген әр ҚФБ реттілігін және әкімшілік әрекеттердің (рәсімдерді)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уәкілетті органның басшысы және Орталықтың басшысы (бұдан әрі - лауазымды тұлғалар)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«Cпорт шеберлiгіне үміткер, бірiншi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спорттық разряд, біліктiлiгi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орта деңгейдегi бірiншi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жаттықтырушы, біліктiлiгi жоғары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бірiншi санатты нұсқаушы-спортшы, біліктiлiгi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және орта деңгейдегi бірiншi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бірiншi санатты спорт төрешiсi»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cпорттық разрядтары мен санаттарын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реттілік қарым-қатынас сипаттамасы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әрекеттердің сипаттамасы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3188"/>
        <w:gridCol w:w="3332"/>
        <w:gridCol w:w="37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әрекеттері</w:t>
            </w:r>
          </w:p>
        </w:tc>
      </w:tr>
      <w:tr>
        <w:trPr>
          <w:trHeight w:val="70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ағынның) 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рәсімдеудің, операцияның) атауы және олардың сипаттамасы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қол қояды және құжаттарды жинайды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жасап, құжаттарды жолдайды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 хат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бөліміне құжаттарды жинау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құжаттарды жіберу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 рет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екі реттен кем емес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3188"/>
        <w:gridCol w:w="3332"/>
        <w:gridCol w:w="37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әрекеттері</w:t>
            </w:r>
          </w:p>
        </w:tc>
      </w:tr>
      <w:tr>
        <w:trPr>
          <w:trHeight w:val="66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танысып, уәкілетті органның жауапты орындаушысын белгілеу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тексеруді жүзеге асыру, дәлелді бас тартуды дайындау немесе хабарламаны ресімдеу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Бұрыштаманы қою үшін басшының алдына құжаттарды жолдау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қойып, уәкілетті органның жауапты орындаушысына жолдау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құжаттарын тапсыру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30 күн ішінде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3188"/>
        <w:gridCol w:w="3332"/>
        <w:gridCol w:w="3722"/>
      </w:tblGrid>
      <w:tr>
        <w:trPr>
          <w:trHeight w:val="66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Хат-хабарламалармен танысу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Паспортты кітапқа тіркеу, бұйрықтың үзіндісін немесе Орталыққа дәлелді бас тартуды беру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немесе бұйрықтан үзіндісін беру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 паспортты немесе дәлелді бас тарту өткізу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бұйрық бұйрықтан үзіндісін бергені немесе дәлелді бас тартқаны жөнінде қол хат беру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4581"/>
        <w:gridCol w:w="4334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 қызметкері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Құжаттарды қабылдау, қолхат беру, өтінішті тіркеу, құжаттарды уәкілетті органға жолдау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Арызды орталықтан қабылдау, тіркеу арызды уәкілетті органның басшысына жолдау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уәкілетті органның жауапты орындаушыны белгілеп, бұрыштаманы қою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Арызды қарау, дайындау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 Қорытындыға қол қою</w:t>
            </w:r>
          </w:p>
        </w:tc>
      </w:tr>
      <w:tr>
        <w:trPr>
          <w:trHeight w:val="645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ХҚКО АЖ-де тіркейді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Бұйрықтан үзіндісін Орталыққа тапсыру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8-әрекет Бұйрықтан үзіндісін Орталықтағы тұтынушыға беру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 Балама үдеріс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жауапты орындаушысы 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Құжаттарды қабылдау, қолхат беру, арызды тіркеу, құжаттарды уәкілетті органға жолдау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орталықтардан қабылдау, тіркеу, арызды уәкілетті органның басшысына жолдау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уәкілетті органның жауапты орындаушысын белгілеп, бұрыштама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қарау. Дәлелді бас тартуды дайындау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тартуға қол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тартуды орталыққа тапсыру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тартуды Орталықта тұтынушыға беру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«Cпорт шеберлігіне үміткер, бірiншi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спорттық разряд, біліктiлiгi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орта деңгейдегi бірiншi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жаттықтырушы, біліктiлiгi жоғары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бірiншi санатты нұсқаушы-спортшы, біліктiлiгi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және орта деңгейдегi бірiншi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бірiншi санатты спорт төрешiсi»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cпорттық разрядтары мен санаттарын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 2-қосымша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</w:t>
      </w:r>
      <w:r>
        <w:br/>
      </w:r>
      <w:r>
        <w:rPr>
          <w:rFonts w:ascii="Times New Roman"/>
          <w:b/>
          <w:i w:val="false"/>
          <w:color w:val="000000"/>
        </w:rPr>
        <w:t>
реттілігі арасындағы өзара байланысты айқындайтын сызбалар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«23»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қарашадағы № 337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«Екiншi және үшiншi, жасөспiрiмдер арасындағы бірiншi, екiншi және үшiншi,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мемлекеттік қызметінің регламенті 1. Негізгі ұғымдар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беру»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-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орган- Оңтүстік Қазақстан облысының аудандар мен қалалардың дене шынықтыру және спорт бөлімдері.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Халыққа қызмет көрсету орталығы (бұдан әрі - Орталық) арқылы уәкілетті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«Дене шынықтыру және спорт туралы» Қазақстан Республикасының 1999 жылғы 2 желтоқсандағы Заңының 22-1-бабының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15-2-бабы</w:t>
      </w:r>
      <w:r>
        <w:rPr>
          <w:rFonts w:ascii="Times New Roman"/>
          <w:b w:val="false"/>
          <w:i w:val="false"/>
          <w:color w:val="000000"/>
          <w:sz w:val="28"/>
        </w:rPr>
        <w:t>, «Ақпараттандыру туралы»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Спорт және дене шынықтыру істері агенттігі, дене шынықтыру және спорт саласындағы жергілікті атқарушы органдар көрсететін мемлекеттік қызмет стандарттарын бекіту туралы» Қазақстан Республикасы Үкіметінің 2012 жылғы 27 шілдедегі № 981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Стандарт), «Дене шынықтыру және спорт саласында азаматтық қызметшілерді аттестаттаудан өткізу мен шарттарының ережесі, сондай-ақ Жаттықтырушыларға, әдіскерлерге, нұсқаушыларға біліктілік санаттарын беру ережесін бекіту туралы» Қазақстан Республикасы Туризм және спорт министрінің міндетін атқарушының 2011 жылғы 5 наурыздағы № 02-02-18/29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, сондай-ақ «Спорттық атақтар мен разрядтар және спорттан төреші санаттарын берудің ережесін бекіту туралы» Қазақстан Республикасы Туризм және спорт министрінің міндетін атқарушының 2008 жылғы 22 тамыздағы № 01-08/142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қызметтің нәтижесі қағаз жеткізгіште 5 жыл мерзімге спорттық разряд немесе санат беру туралы бұйрықтан үзінділер немесе мемлекеттік қызметті ұсынудан бас тарту туралы электрондық құжат нысандағы дәлелді жауап болып табылады.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талаптар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мәселелері бойынша, мемлекеттік қызметті көрсету барысы туралы ақпаратты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мекен-жайлары көрсетілген Орталықтардан немесе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 жайлары көрсетілген уәкілетті органдардан алуға болады. Жұмыс кестесі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Орталыққа өтініш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инспекторы құжаттарды тіркеп және Орталықтың жинақтау бөлімінің инспекторына жолдайды, Орталықтың жинақтау бөлімінің инспекторы құжаттарды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уәкілетті органға жолданған құжаттар пакетінің жөнелтілуі, мемлекеттік қызметті көрсету үдерісіндегі құжаттар қозғалысын бақылауға мүмкіндік беретін штрихкодты сканерде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 қызметкері Халыққа қызмет көрсету орталығының ақпараттық жүйесінде (бұдан әрі - ХҚКО АЖ), егер уәкілетті органның өз ақпараттық жүйесі болмаған жағдайда құжаттарды тіркейді және басшының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құжаттарды қарап,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 Орталықтан келген өтінішті қарап, дәлелді бас тарту туралы жауап жазады немесе хабарламаны ресімдейді де уәкілетті органның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басшысы хабарламаға немесе дәлелді бас тартуға қол қояды да, уәкілетті органның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кеңсе қызметкері мемлекеттік қызмет көрсету нәтижесін Орталыққа жолдап, ХҚКО АЖ-де, егер уәкілетті органның өз ақпараттық жүйесі болмаған жағдайда құжаттарды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Орталық мемлекеттік қызмет көрсетудің дайын нәтижесін уәкілетті органнан алғанда, келіп түскен құжаттарға штрихкодты сканердің көмегімен белгі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тұтынушыға хабарламаны немесе дәлелді жауапты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Орталықта және уәкілетті органда мемлекеттік қызметті көрсету үшін құжаттарды қабылдауды жүзеге асыратын тұлғалар санының ең төмен саны бір қызметкерді құрайды.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тәртібінің сипаттамасы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Орталықта құжаттарды қабылдау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«терезелердің» мақсаттары мен орындайтын функциялары туралы ақпарат орналастырылған «терезелер» арқылы жүзеге асырылады, сондай-ақ Орталық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құжаттарды өткізген соң тұтынушыға құжаттарды қабылдау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сұраныстың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мерзімі,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көрсетуге өтінішті қабылдаған орталықтың инспекторының немесе уәкілетті орган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барысында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орындау мерзімі көрсетілген әр ҚФБ реттілігін және әкімшілік әрекеттердің (рәсімдерді) сипаттамасының мәтіндік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уәкілетті органның басшысы және Орталықтың басшысы (бұдан әрі - лауазымды тұлғалар)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«Екiншi және үшiншi, жасөспiрiмдер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бірiншi, екiншi және үшiншi,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біліктiлiгi жоғары және орта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санатты жаттықтырушы, біліктiлiгi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деңгейдегi екiншi санатты нұсқаушы-спортшы,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біліктiлiгi жоғары және орта деңгейдегi екiншi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санатты әдiскер, спорт төрешiсi спорттық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разрядтары мен санаттарын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аудандар мен қалалардың дене шынықтыру және спорт бөлімдерінің мекен-жайлары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889"/>
        <w:gridCol w:w="4782"/>
        <w:gridCol w:w="253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нөмірлері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қаласы, Әл-Фараби көшесі, 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8 725-40 2-00-37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Тасболат көшесі, 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Яссауи даңғылы, 85.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8 725-36 3-29-91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Қазығұрт ауылы, Қонаев көшесі, 59.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ауданы, Жетісай қаласы, Әуезов көшесі, 20.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6-13-06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ауданы, Шәуілдір ауылы, Жібек жолы даңғылы н/з үй.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ауданы, Темірлан ауылы, Қажымұқан көшесі, 209.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2-22-81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ауылы, Жандарбек көшесі н/з үй.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2-22-46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ауданы, Сарыағаш қаласы, Исмаилова н/з үй.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қаласы, Сұлтанбек Қожанов көшесі н/з үй.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ауданы, Ленгір қаласы, Айтеке би, 28.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6-03-46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ауданы, Рысқұлов ауылы, Жамбыл көшесі н/з үй.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5-30-78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ауданы, Шардара қаласы, Төлеби көшесі, 41.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8 725-35 2-21-90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дене шынықтыру және спорт бөлімі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Дулати көшесі, 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28-52-65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«Екiншi және үшiншi, жасөспiрiмдер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бірiншi, екiншi және үшiншi,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біліктiлiгi жоғары және орта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санатты жаттықтырушы, біліктiлiгi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деңгейдегi екiншi санатты нұсқаушы-спортшы,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біліктiлiгi жоғары және орта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санатты әдiскер, спорт төрешiсi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спорттық разрядтары мен санаттарын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реттілік қарым-қатынас сипаттамасы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әрекеттердің сипаттамасы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3188"/>
        <w:gridCol w:w="3332"/>
        <w:gridCol w:w="37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әрекеттері</w:t>
            </w:r>
          </w:p>
        </w:tc>
      </w:tr>
      <w:tr>
        <w:trPr>
          <w:trHeight w:val="70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ағынның) 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рәсімдеудің, операцияның) атауы және олардың сипаттамасы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қол қояды және құжаттарды жинайды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жасап, құжаттарды жолдайды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 хат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бөліміне құжаттарды жинау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құжаттарды жіберу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 рет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екі реттен кем емес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378"/>
        <w:gridCol w:w="3337"/>
        <w:gridCol w:w="37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 барысының, ағынның) әрекеттері</w:t>
            </w:r>
          </w:p>
        </w:tc>
      </w:tr>
      <w:tr>
        <w:trPr>
          <w:trHeight w:val="66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операцияның) атауы және оның сипаттамасы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танысып, уәкілетті органның жауапты орындаушысын белгілеу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тексеруді жүзеге асыру, дәлелді бас тартуды дайындау немесе хабарламаны ресімдеу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Бұрыштаманы қою үшін басшының алдына құжаттарды жолдау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қойып, уәкілетті органның жауапты орындаушысына жолдау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құжаттарын тапсыру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30 күн ішінде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378"/>
        <w:gridCol w:w="3337"/>
        <w:gridCol w:w="3728"/>
      </w:tblGrid>
      <w:tr>
        <w:trPr>
          <w:trHeight w:val="66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Хат-хабарламалармен танысу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Паспортты кітапқа тіркеу, бұйрықтың үзіндісін немесе Орталыққа дәлелді бас тартуды беру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немесе бұйрықтан үзіндісін беру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 паспортты немесе дәлелді бас тарту өткізу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бұйрық бұйрықтан үзіндісін бергені немесе дәлелді бас тартқаны жөнінде қол хат беру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4581"/>
        <w:gridCol w:w="4334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 қызметкері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Құжаттарды қабылдау, қолхат беру, өтінішті тіркеу, құжаттарды уәкілетті органға жолдау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Арызды орталықтан қабылдау, тіркеу арызды уәкілетті органның басшысына жолдау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уәкілетті органның жауапты орындаушыны белгілеп, бұрыштаманы қою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Арызды қарау, дайындау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Қорытындыға қол қою</w:t>
            </w:r>
          </w:p>
        </w:tc>
      </w:tr>
      <w:tr>
        <w:trPr>
          <w:trHeight w:val="645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ХҚКО АЖ-де тіркейді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Бұйрықтан үзіндісін Орталыққа тапсыру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Бұйрықтан үзіндісін орталықтағы тұтынушыға беру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 Балама үдеріс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жауапты орындаушысы 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қолхат беру, арызды тіркеу, құжаттарды уәкілетті органға жолдау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орталықтардан қабылдау, тіркеу, арызды уәкілетті органның басшысына жолдау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 уәкілетті органның жауапты орындаушысын белгілеп, бұрыштама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Арызды қарау. Дәлелді бас тартуды дайындау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тартуға қол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тартуды орталыққа тапсыру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бас тартуды Орталықта тұтынушыға беру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«Екiншi және үшiншi, жасөспiрiмдер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бірiншi, екiншi және үшiншi,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біліктiлiгi жоғары және орта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санатты жаттықтырушы, біліктiлiгi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деңгейдегi екiншi санатты нұсқаушы-спортшы,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біліктiлiгi жоғары және орта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санатты әдiскер, спорт төрешiсi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спорттық разрядтары мен санаттарын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реттілігі арасындағы өзара байланысты айқындайтын сызбалар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7"/>
      </w:tblGrid>
      <w:tr>
        <w:trPr>
          <w:trHeight w:val="330" w:hRule="atLeast"/>
        </w:trPr>
        <w:tc>
          <w:tcPr>
            <w:tcW w:w="1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0" cy="651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51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