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7533" w14:textId="cf475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электрондық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2012 жылғы 19 желтоқсандағы № 378 Қаулысы. Оңтүстік Қазақстан облысы Әділет департаментінде 2012 жылғы 29 желтоқсанда № 2183 тіркелді. Күші жойылды - Оңтүстік Қазақстан облысы әкімдігінің 2013 жылғы 27 маусымдағы № 157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27.06.2013 № 157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осы қаулыға 1-қосымшаға сәйкес «Қорғаншылық және қамқоршылық жөнінде анықтама беру» электрондық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осы қаулыға 2-қосымшаға сәйкес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қызметінің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осы қаулыға 3-қосымшаға сәйкес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С.Ә.Қаныбековке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А.Мырзахметов</w:t>
      </w:r>
    </w:p>
    <w:bookmarkStart w:name="z5"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378 қаулысына 1-қосымша</w:t>
      </w:r>
    </w:p>
    <w:bookmarkEnd w:id="1"/>
    <w:bookmarkStart w:name="z6" w:id="2"/>
    <w:p>
      <w:pPr>
        <w:spacing w:after="0"/>
        <w:ind w:left="0"/>
        <w:jc w:val="left"/>
      </w:pPr>
      <w:r>
        <w:rPr>
          <w:rFonts w:ascii="Times New Roman"/>
          <w:b/>
          <w:i w:val="false"/>
          <w:color w:val="000000"/>
        </w:rPr>
        <w:t xml:space="preserve"> 
«Қорғаншылық және қамқоршылық жөнінде анықтама беру» электрондық мемлекеттік қызметінің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«Қорғаншылық және қамқоршылық жөнінде анықтама беру» электрондық мемлекеттік қызметі (бұдан әрі-электрондық мемлекеттік қызмет) баламасыз негізде халыққа қызмет көрсету орталықтары (бұдан әрі - Орталық) арқылы Оңтүстік Қазақстан облысының аудан және қалаларының білім бөлімдерімен, сондай-ақ «электрондық үкіметтің» www.egov.kz веб-порталы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«Қорғаншылық және қамқоршылық жөнінде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әрі-Стандарт) негізінде ұсынылады.</w:t>
      </w:r>
      <w:r>
        <w:br/>
      </w:r>
      <w:r>
        <w:rPr>
          <w:rFonts w:ascii="Times New Roman"/>
          <w:b w:val="false"/>
          <w:i w:val="false"/>
          <w:color w:val="000000"/>
          <w:sz w:val="28"/>
        </w:rPr>
        <w:t>
      3. Электрондық мемлекеттік қызметтің автоматтандырылу деңгейі: ішінара автоматтандырылған.</w:t>
      </w:r>
      <w:r>
        <w:br/>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5. Осы электрондық мемлекеттік қызмет регламентінде (бұдан әрі-Регламент) пайдаланылатын ұғымдар мен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алушы-жеке тұлғалар;</w:t>
      </w:r>
      <w:r>
        <w:br/>
      </w:r>
      <w:r>
        <w:rPr>
          <w:rFonts w:ascii="Times New Roman"/>
          <w:b w:val="false"/>
          <w:i w:val="false"/>
          <w:color w:val="000000"/>
          <w:sz w:val="28"/>
        </w:rPr>
        <w:t>
      3) ақпараттық жүйе – аппараттық-бағдарламалық кешенді қолдану арқылы ақпаратты сақтау, өңдеу, іздеу, тарату, беру мен ұсынуға арналған жүйе (бұдан әрі-АЖ);</w:t>
      </w:r>
      <w:r>
        <w:br/>
      </w:r>
      <w:r>
        <w:rPr>
          <w:rFonts w:ascii="Times New Roman"/>
          <w:b w:val="false"/>
          <w:i w:val="false"/>
          <w:color w:val="000000"/>
          <w:sz w:val="28"/>
        </w:rPr>
        <w:t>
      4) бірыңғай нотариалдық ақпараттық жүйе - нотариалдық қызметтің автоматтандырылуы және әділет органдары мен нотариалдық палаталардың өзара әрекеттесуі үшін арналған ақпараттық-бағдарламалық кешен (бұдан әрі-БНАЖ);</w:t>
      </w:r>
      <w:r>
        <w:br/>
      </w:r>
      <w:r>
        <w:rPr>
          <w:rFonts w:ascii="Times New Roman"/>
          <w:b w:val="false"/>
          <w:i w:val="false"/>
          <w:color w:val="000000"/>
          <w:sz w:val="28"/>
        </w:rPr>
        <w:t>
      5) жеке сәйкестендіру нөмірі - жеке тұлға, соның ішінде дербес кәсіпкерлік түріндегі қызметті жүзеге асыратын жеке кәсіпкер үшін қалыптастырылатын әмбебап нөмір (бұдан әрі - ЖСН);</w:t>
      </w:r>
      <w:r>
        <w:br/>
      </w:r>
      <w:r>
        <w:rPr>
          <w:rFonts w:ascii="Times New Roman"/>
          <w:b w:val="false"/>
          <w:i w:val="false"/>
          <w:color w:val="000000"/>
          <w:sz w:val="28"/>
        </w:rPr>
        <w:t>
      6) ЖТ МДҚ- «Жеке тұлғалар» мемлекеттік деректер қоры;</w:t>
      </w:r>
      <w:r>
        <w:br/>
      </w:r>
      <w:r>
        <w:rPr>
          <w:rFonts w:ascii="Times New Roman"/>
          <w:b w:val="false"/>
          <w:i w:val="false"/>
          <w:color w:val="000000"/>
          <w:sz w:val="28"/>
        </w:rPr>
        <w:t>
      7)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8) транзакциялық қызмет – пайдаланушыларға электрондық цифрлық қолтаңбаны қолдана отырып, өзара ақпарат алмасуды қажет ететін электрондық ақпараттық ресурстарды ұсыну қызметі;</w:t>
      </w:r>
      <w:r>
        <w:br/>
      </w:r>
      <w:r>
        <w:rPr>
          <w:rFonts w:ascii="Times New Roman"/>
          <w:b w:val="false"/>
          <w:i w:val="false"/>
          <w:color w:val="000000"/>
          <w:sz w:val="28"/>
        </w:rPr>
        <w:t>
      9) Қазақстан Республикасының халыққа қызмет көрсету орталықтарының ақпараттық жүйесі – Қазақстан Республикасының халыққа қызмет көрсету орталықтары арқылы, сондай-ақ, тиісті министрліктер мен ведомстволармен халыққа (жеке және заңды тұлғаларға) қызмет көрсету үдерісін автоматтандыруға арналған ақпараттық жүйе (одан әрі – ХҚКО АЖ);</w:t>
      </w:r>
      <w:r>
        <w:br/>
      </w:r>
      <w:r>
        <w:rPr>
          <w:rFonts w:ascii="Times New Roman"/>
          <w:b w:val="false"/>
          <w:i w:val="false"/>
          <w:color w:val="000000"/>
          <w:sz w:val="28"/>
        </w:rPr>
        <w:t>
      10) электрондық құжат – ақпарат электрондық нысанда ұсынылған және ЭЦҚ арқылы куәландырылған құжат;</w:t>
      </w:r>
      <w:r>
        <w:br/>
      </w:r>
      <w:r>
        <w:rPr>
          <w:rFonts w:ascii="Times New Roman"/>
          <w:b w:val="false"/>
          <w:i w:val="false"/>
          <w:color w:val="000000"/>
          <w:sz w:val="28"/>
        </w:rPr>
        <w:t>
      11) электрондық мемлекеттік қызмет – ақпараттық технологияларды қолдана отырып, электронды нысанда көрсетілетін мемлекеттік қызмет;</w:t>
      </w:r>
      <w:r>
        <w:br/>
      </w:r>
      <w:r>
        <w:rPr>
          <w:rFonts w:ascii="Times New Roman"/>
          <w:b w:val="false"/>
          <w:i w:val="false"/>
          <w:color w:val="000000"/>
          <w:sz w:val="28"/>
        </w:rPr>
        <w:t>
      12) «электрондық үкіметтің» веб-порталы – барлық жинақталған үкіметтік ақпаратқа, соның ішінде нормативтік-құқықтық базаға және электрондық мемлекеттік қызметтерге қол жеткізуге мүмкіндік беретін бірыңғай терезе түріндегі ақпараттық жүйе (бұдан әрі - ЭҮП);</w:t>
      </w:r>
      <w:r>
        <w:br/>
      </w:r>
      <w:r>
        <w:rPr>
          <w:rFonts w:ascii="Times New Roman"/>
          <w:b w:val="false"/>
          <w:i w:val="false"/>
          <w:color w:val="000000"/>
          <w:sz w:val="28"/>
        </w:rPr>
        <w:t>
      13) «электрондық үкіметтің» өңірлік шлюзі – электрондық қызметті жүзеге асыру шеңберінде «электрондық әкімдіктің» ақпараттық жүйелерінің кірігуі үшін арналған «электрондық үкімет» шлюзінің жүйесі (бұдан әрі - ЭҮӨШ);</w:t>
      </w:r>
      <w:r>
        <w:br/>
      </w:r>
      <w:r>
        <w:rPr>
          <w:rFonts w:ascii="Times New Roman"/>
          <w:b w:val="false"/>
          <w:i w:val="false"/>
          <w:color w:val="000000"/>
          <w:sz w:val="28"/>
        </w:rPr>
        <w:t>
      14) «электрондық үкіметтің» шлюзі –электрондық мемлекеттік қызметтерді жүзеге асыру шеңберінде «электронды үкіметтің» ақпараттық жүйелерінің кірігуі үшін арналған ақпараттық жүйе (бұдан әрі - ЭҮШ);</w:t>
      </w:r>
      <w:r>
        <w:br/>
      </w: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дұрыстығын, тиістілігі мен мазмұнының өзгеріссіздігін растайтын электронды цифрлық белгілер жиынтығы (бұдан әрі-ЭЦҚ).</w:t>
      </w:r>
    </w:p>
    <w:bookmarkStart w:name="z8" w:id="4"/>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4"/>
    <w:p>
      <w:pPr>
        <w:spacing w:after="0"/>
        <w:ind w:left="0"/>
        <w:jc w:val="both"/>
      </w:pPr>
      <w:r>
        <w:rPr>
          <w:rFonts w:ascii="Times New Roman"/>
          <w:b w:val="false"/>
          <w:i w:val="false"/>
          <w:color w:val="000000"/>
          <w:sz w:val="28"/>
        </w:rPr>
        <w:t>      6. Электрондық мемлекеттік қызметтерді ұсыну кезіндегі ЭҮП арқылы болатын қадамдық әрекеттер мен шешімдер (функционалдық әрекеттесу № 1 диаграммада),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алушы ЖСН және парольдің көмегімен ЭҮП-да тіркелуді жүзеге асырады (ЭҮП-да тіркелмеген алушылар үшін жүргізіледі);</w:t>
      </w:r>
      <w:r>
        <w:br/>
      </w:r>
      <w:r>
        <w:rPr>
          <w:rFonts w:ascii="Times New Roman"/>
          <w:b w:val="false"/>
          <w:i w:val="false"/>
          <w:color w:val="000000"/>
          <w:sz w:val="28"/>
        </w:rPr>
        <w:t>
      2) 1-үдеріс-электрондық мемлекеттік қызметті алу үшін ЭҮП-да алушының ЖСН мен паролін енгізуі (авторизациялау үдерісі);</w:t>
      </w:r>
      <w:r>
        <w:br/>
      </w:r>
      <w:r>
        <w:rPr>
          <w:rFonts w:ascii="Times New Roman"/>
          <w:b w:val="false"/>
          <w:i w:val="false"/>
          <w:color w:val="000000"/>
          <w:sz w:val="28"/>
        </w:rPr>
        <w:t>
      3) 1-шарт - ЭҮП-да ЖСН және шартты белгі арқылы тіркелген алушы туралы мәліметтердің дұрыстығын тексеру;</w:t>
      </w:r>
      <w:r>
        <w:br/>
      </w:r>
      <w:r>
        <w:rPr>
          <w:rFonts w:ascii="Times New Roman"/>
          <w:b w:val="false"/>
          <w:i w:val="false"/>
          <w:color w:val="000000"/>
          <w:sz w:val="28"/>
        </w:rPr>
        <w:t>
      4) 2-үдеріс - алушы туралы деректерде қателіктердің болуына байланысты ЭҮП-мен авторлаудан бас тарту туралы хабарлама қалыптастыру;</w:t>
      </w:r>
      <w:r>
        <w:br/>
      </w:r>
      <w:r>
        <w:rPr>
          <w:rFonts w:ascii="Times New Roman"/>
          <w:b w:val="false"/>
          <w:i w:val="false"/>
          <w:color w:val="000000"/>
          <w:sz w:val="28"/>
        </w:rPr>
        <w:t>
      5) 3-үдеріс - алушының осы Регламентте көрсетілген қызметті таңдауы, қызмет көрсетуге сұраныс нысанын экранға шығару мен оның құрылымы мен нысанының талаптарын ескере отырып, нысанды толтыру (мәліметтерді енгізу); сұраныс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электронды түрдегі көшірмелерін тіркеу, сонымен қатар сұранысты куәландыру (қол қою) үшін ЭЦҚ тіркеу куәлігін таңдау;</w:t>
      </w:r>
      <w:r>
        <w:br/>
      </w:r>
      <w:r>
        <w:rPr>
          <w:rFonts w:ascii="Times New Roman"/>
          <w:b w:val="false"/>
          <w:i w:val="false"/>
          <w:color w:val="000000"/>
          <w:sz w:val="28"/>
        </w:rPr>
        <w:t>
      6) 2-шарт - ЭҮП-да ЭЦҚ-ның тіркеу куәлігінің жарамдылық мерзімін және қайтарылған (жойылған) тіркеу куәліктерінің тізімінде бар не жоқтығын, сонымен бірге сәйкестендіру деректерінің сәйкестігін (сұраныста көрсетілген ЖСН мен ЭЦҚ тіркеу куәлігінде көрсетілген ЖСН-нің арасында) тексеру;</w:t>
      </w:r>
      <w:r>
        <w:br/>
      </w:r>
      <w:r>
        <w:rPr>
          <w:rFonts w:ascii="Times New Roman"/>
          <w:b w:val="false"/>
          <w:i w:val="false"/>
          <w:color w:val="000000"/>
          <w:sz w:val="28"/>
        </w:rPr>
        <w:t>
      7) 4-үдеріс - алушының ЭЦҚ дұрыстығының расталмауына байланысты сұралып отырған қызметті көрсетуден бас тарту туралы хабарламаны қалыптастыру;</w:t>
      </w:r>
      <w:r>
        <w:br/>
      </w:r>
      <w:r>
        <w:rPr>
          <w:rFonts w:ascii="Times New Roman"/>
          <w:b w:val="false"/>
          <w:i w:val="false"/>
          <w:color w:val="000000"/>
          <w:sz w:val="28"/>
        </w:rPr>
        <w:t>
      8) 5-үдеріс - алушының ЭЦҚ көмегімен электрондық мемлекеттік қызмет көрсету сұранысын куәландыру және электронды құжатты (сұранысты) қызмет көрсетушінің өңдеуі үшін ЭҮШ арқылы ЭҮӨШ АЖО-на жіберу;</w:t>
      </w:r>
      <w:r>
        <w:br/>
      </w:r>
      <w:r>
        <w:rPr>
          <w:rFonts w:ascii="Times New Roman"/>
          <w:b w:val="false"/>
          <w:i w:val="false"/>
          <w:color w:val="000000"/>
          <w:sz w:val="28"/>
        </w:rPr>
        <w:t>
      9) 6-үдеріс - электрондық құжатты ЭҮӨШ АЖО-да тіркеу;</w:t>
      </w:r>
      <w:r>
        <w:br/>
      </w:r>
      <w:r>
        <w:rPr>
          <w:rFonts w:ascii="Times New Roman"/>
          <w:b w:val="false"/>
          <w:i w:val="false"/>
          <w:color w:val="000000"/>
          <w:sz w:val="28"/>
        </w:rPr>
        <w:t>
      10) 3-шарт - қызмет берушінің Стандартта көрсетілген, алушы тіркеген құжаттардың және қызмет көрсету негіздеріне сәйкестігін тексеру (өңдеу);</w:t>
      </w:r>
      <w:r>
        <w:br/>
      </w:r>
      <w:r>
        <w:rPr>
          <w:rFonts w:ascii="Times New Roman"/>
          <w:b w:val="false"/>
          <w:i w:val="false"/>
          <w:color w:val="000000"/>
          <w:sz w:val="28"/>
        </w:rPr>
        <w:t>
      11) 7-үдеріс - алушының құжаттарында қателіктердің болуына байланысты сұралып отырған қызметті көрсетуден бас тарту туралы хабарлама құру;</w:t>
      </w:r>
      <w:r>
        <w:br/>
      </w:r>
      <w:r>
        <w:rPr>
          <w:rFonts w:ascii="Times New Roman"/>
          <w:b w:val="false"/>
          <w:i w:val="false"/>
          <w:color w:val="000000"/>
          <w:sz w:val="28"/>
        </w:rPr>
        <w:t>
      12) 8-үдеріс - алушының ЭҮӨШ АЖО-да қалыптастырылған қызмет нәтижесін (электронды құжат нысанындағы хабарлама) алуы. Электрондық құжат қызмет беруші қызметкерінің ЭЦҚ-н қолдану арқылы қалыптастырылады.</w:t>
      </w:r>
      <w:r>
        <w:br/>
      </w:r>
      <w:r>
        <w:rPr>
          <w:rFonts w:ascii="Times New Roman"/>
          <w:b w:val="false"/>
          <w:i w:val="false"/>
          <w:color w:val="000000"/>
          <w:sz w:val="28"/>
        </w:rPr>
        <w:t>
      7. Қызмет беру кезінде Орталық арқылы жүргізілетін қадамдық әрекеттері мен шешімдері (қызмет көрсету барысында функционалдық әрекеттесу № 1 диаграммада),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электрондық мемлекеттік қызмет көрсету үшін Орталық операторының ХҚКО АЖ АЖО-нда логин мен паролді енгізуі (авторизациялау үдерісі);</w:t>
      </w:r>
      <w:r>
        <w:br/>
      </w:r>
      <w:r>
        <w:rPr>
          <w:rFonts w:ascii="Times New Roman"/>
          <w:b w:val="false"/>
          <w:i w:val="false"/>
          <w:color w:val="000000"/>
          <w:sz w:val="28"/>
        </w:rPr>
        <w:t>
      2) 2-үдеріс – Орталық операторының, осы Регламентте көрсетілген электрондық мемлекеттік қызметті таңдауы, электрондық мемлекеттік қызмет көрсетуге сұраныс нысанын экранға шығару мен тұтынушы туралы мәліметтерді енгізу, сонымен қатар тұтынушының сенімхат бойынша өкілінің деректерін енгізу (тек нотариалды куәландырылған сенімхат бойынша, сенімхатты басқа түрде куәландыру жағдайында – сенімхат туралы мәліметтер толтырылмайды);</w:t>
      </w:r>
      <w:r>
        <w:br/>
      </w:r>
      <w:r>
        <w:rPr>
          <w:rFonts w:ascii="Times New Roman"/>
          <w:b w:val="false"/>
          <w:i w:val="false"/>
          <w:color w:val="000000"/>
          <w:sz w:val="28"/>
        </w:rPr>
        <w:t>
      3) 3-үдеріс - ЭҮШ арқылы ЖТ МДҚ-на алушының деректері туралы, сондай-ақ, тұтынушының сенімхат бойынша өкілінің деректері туралы БНАЖ-ге сұраныс жіберу;</w:t>
      </w:r>
      <w:r>
        <w:br/>
      </w:r>
      <w:r>
        <w:rPr>
          <w:rFonts w:ascii="Times New Roman"/>
          <w:b w:val="false"/>
          <w:i w:val="false"/>
          <w:color w:val="000000"/>
          <w:sz w:val="28"/>
        </w:rPr>
        <w:t>
      4) 1-шарт -ЖТ МДҚ-да алушы туралы деректердің, БНАЖ-де сенімхат туралы деректердің болуын тексеру;</w:t>
      </w:r>
      <w:r>
        <w:br/>
      </w:r>
      <w:r>
        <w:rPr>
          <w:rFonts w:ascii="Times New Roman"/>
          <w:b w:val="false"/>
          <w:i w:val="false"/>
          <w:color w:val="000000"/>
          <w:sz w:val="28"/>
        </w:rPr>
        <w:t>
      5) 4-үдеріс - ЖТ МДҚ-да алушы туралы деректердің және БНАЖ-де сенімхат туралы деректердің болмауына байланысты мәліметтерді алу мүмкін еместігі туралы хабарламаны қалыптастыру;</w:t>
      </w:r>
      <w:r>
        <w:br/>
      </w:r>
      <w:r>
        <w:rPr>
          <w:rFonts w:ascii="Times New Roman"/>
          <w:b w:val="false"/>
          <w:i w:val="false"/>
          <w:color w:val="000000"/>
          <w:sz w:val="28"/>
        </w:rPr>
        <w:t>
      6) 5-үдеріс - Орталық операторының сұраныс нысанын, құжаттардың қағаз нысанында болуы туралы белгіге қатысты бөлігінде толтыру және алушы ұсынған құжаттарды сканерлеу, оларды сұраныс нысанына тіркеу, электрондық мемлекеттік қызмет көрсетуге сұраныс нысанын (енгізілген деректерді) ЭЦҚ арқылы куәландыру;</w:t>
      </w:r>
      <w:r>
        <w:br/>
      </w:r>
      <w:r>
        <w:rPr>
          <w:rFonts w:ascii="Times New Roman"/>
          <w:b w:val="false"/>
          <w:i w:val="false"/>
          <w:color w:val="000000"/>
          <w:sz w:val="28"/>
        </w:rPr>
        <w:t>
      7) 6-үдеріс - Орталық операторының ЭЦҚ-мен куәландырылған электронды құжатты (алушының сұранысын) ЭҮШ арқылы ЭҮӨШ АЖО-на жіберу;</w:t>
      </w:r>
      <w:r>
        <w:br/>
      </w:r>
      <w:r>
        <w:rPr>
          <w:rFonts w:ascii="Times New Roman"/>
          <w:b w:val="false"/>
          <w:i w:val="false"/>
          <w:color w:val="000000"/>
          <w:sz w:val="28"/>
        </w:rPr>
        <w:t>
      8) 7-үдеріс - электронды құжатты ЭҮӨШ АЖО-да тіркеу;</w:t>
      </w:r>
      <w:r>
        <w:br/>
      </w:r>
      <w:r>
        <w:rPr>
          <w:rFonts w:ascii="Times New Roman"/>
          <w:b w:val="false"/>
          <w:i w:val="false"/>
          <w:color w:val="000000"/>
          <w:sz w:val="28"/>
        </w:rPr>
        <w:t>
      9) 2-шарт - алушының Стандартта көрсетілген құжаттарды тіркеуін және электрондық мемлекеттік қызмет көрсету негіздеріне сәйкестігін қызмет берушінің тексеруі;</w:t>
      </w:r>
      <w:r>
        <w:br/>
      </w:r>
      <w:r>
        <w:rPr>
          <w:rFonts w:ascii="Times New Roman"/>
          <w:b w:val="false"/>
          <w:i w:val="false"/>
          <w:color w:val="000000"/>
          <w:sz w:val="28"/>
        </w:rPr>
        <w:t>
      10) 8-үдеріс - алушының құжаттарында қателіктердің болуына байланысты сұралып отырған қызметті көрсетуден бас тарту туралы хабарлама құру;</w:t>
      </w:r>
      <w:r>
        <w:br/>
      </w:r>
      <w:r>
        <w:rPr>
          <w:rFonts w:ascii="Times New Roman"/>
          <w:b w:val="false"/>
          <w:i w:val="false"/>
          <w:color w:val="000000"/>
          <w:sz w:val="28"/>
        </w:rPr>
        <w:t>
      11) 9-үдеріс - алушының Орталық операторы арқылы ЭҮӨШ АЖО-да қалыптастырылған электрондық мемлекеттік қызмет нәтижесін (электронды құжат нысанындағы хабарлама) алуы.</w:t>
      </w:r>
      <w:r>
        <w:br/>
      </w:r>
      <w:r>
        <w:rPr>
          <w:rFonts w:ascii="Times New Roman"/>
          <w:b w:val="false"/>
          <w:i w:val="false"/>
          <w:color w:val="000000"/>
          <w:sz w:val="28"/>
        </w:rPr>
        <w:t>
      8. Қызметтің сұранысы мен жауабының нысандары «электрондық үкіметтің» www.e.gov.kz веб-порталында келтірілген.</w:t>
      </w:r>
      <w:r>
        <w:br/>
      </w:r>
      <w:r>
        <w:rPr>
          <w:rFonts w:ascii="Times New Roman"/>
          <w:b w:val="false"/>
          <w:i w:val="false"/>
          <w:color w:val="000000"/>
          <w:sz w:val="28"/>
        </w:rPr>
        <w:t>
      9. Алушының электрондық мемлекеттік қызмет бойынша сұраныстың орындалу мәртебесін тексеру әдісі: «электрондық үкімет» порталындағы «Қызмет алу тарихы» бөлімінде, сондай-ақ Орталыққа жүгінгенде.</w:t>
      </w:r>
      <w:r>
        <w:br/>
      </w:r>
      <w:r>
        <w:rPr>
          <w:rFonts w:ascii="Times New Roman"/>
          <w:b w:val="false"/>
          <w:i w:val="false"/>
          <w:color w:val="000000"/>
          <w:sz w:val="28"/>
        </w:rPr>
        <w:t>
      10. Электрондық мемлекеттік қызметті көрсету бойынша қажетті ақпаратты және кеңесті саll – орталықтың (1414) телефонынан алуға болады.</w:t>
      </w:r>
    </w:p>
    <w:bookmarkStart w:name="z9" w:id="5"/>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5"/>
    <w:p>
      <w:pPr>
        <w:spacing w:after="0"/>
        <w:ind w:left="0"/>
        <w:jc w:val="both"/>
      </w:pPr>
      <w:r>
        <w:rPr>
          <w:rFonts w:ascii="Times New Roman"/>
          <w:b w:val="false"/>
          <w:i w:val="false"/>
          <w:color w:val="000000"/>
          <w:sz w:val="28"/>
        </w:rPr>
        <w:t>      11. Электрондық мемлекеттік қызмет көрсету үдерісіне қатысатын құрылымдық – функционалдық бірліктер (бұдан әрі – ҚФБ):</w:t>
      </w:r>
      <w:r>
        <w:br/>
      </w:r>
      <w:r>
        <w:rPr>
          <w:rFonts w:ascii="Times New Roman"/>
          <w:b w:val="false"/>
          <w:i w:val="false"/>
          <w:color w:val="000000"/>
          <w:sz w:val="28"/>
        </w:rPr>
        <w:t>
      Орталық қызметкері.</w:t>
      </w:r>
      <w:r>
        <w:br/>
      </w:r>
      <w:r>
        <w:rPr>
          <w:rFonts w:ascii="Times New Roman"/>
          <w:b w:val="false"/>
          <w:i w:val="false"/>
          <w:color w:val="000000"/>
          <w:sz w:val="28"/>
        </w:rPr>
        <w:t>
      12. Әрекеттердің (рәсімдер, функциялар, операциялардың) кезектілігінің мәтіндік кестелік сипаттамасы, әр әрекеттің орындалу мерзімі көрсетіле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сипаттамаларына сәйкес, олардың қисынды кезектілігінің арасындағы өзара әрекеттестікті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соларға сәйкес нәтижесі берілуі тиіс электрондық мемлекеттік қызметтердің бланк үлгілері, нысандары (шығыс құжаттары) келтірілген.</w:t>
      </w:r>
      <w:r>
        <w:br/>
      </w:r>
      <w:r>
        <w:rPr>
          <w:rFonts w:ascii="Times New Roman"/>
          <w:b w:val="false"/>
          <w:i w:val="false"/>
          <w:color w:val="000000"/>
          <w:sz w:val="28"/>
        </w:rPr>
        <w:t>
      15. Алушыларға электрондық мемлекеттік қызмет көрсету нәтижесі,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16. Алушыларға қызмет көрсету үдерісіне қойылатын талаптар:</w:t>
      </w:r>
      <w:r>
        <w:br/>
      </w:r>
      <w:r>
        <w:rPr>
          <w:rFonts w:ascii="Times New Roman"/>
          <w:b w:val="false"/>
          <w:i w:val="false"/>
          <w:color w:val="000000"/>
          <w:sz w:val="28"/>
        </w:rPr>
        <w:t>
      1) конфиденциалдылық (ақпаратты заңсыз алудан қорғау);</w:t>
      </w:r>
      <w:r>
        <w:br/>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3) қол жетімділік (ақпарат пен ресурстарды заңсыз ұстап қалудан қорғау).</w:t>
      </w:r>
      <w:r>
        <w:br/>
      </w:r>
      <w:r>
        <w:rPr>
          <w:rFonts w:ascii="Times New Roman"/>
          <w:b w:val="false"/>
          <w:i w:val="false"/>
          <w:color w:val="000000"/>
          <w:sz w:val="28"/>
        </w:rPr>
        <w:t>
      17.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көрсетіліп жатқан тұлғаның ЖСН-і болуы;</w:t>
      </w:r>
      <w:r>
        <w:br/>
      </w:r>
      <w:r>
        <w:rPr>
          <w:rFonts w:ascii="Times New Roman"/>
          <w:b w:val="false"/>
          <w:i w:val="false"/>
          <w:color w:val="000000"/>
          <w:sz w:val="28"/>
        </w:rPr>
        <w:t>
      3) ЭҮП-мен авторизациялау;</w:t>
      </w:r>
      <w:r>
        <w:br/>
      </w:r>
      <w:r>
        <w:rPr>
          <w:rFonts w:ascii="Times New Roman"/>
          <w:b w:val="false"/>
          <w:i w:val="false"/>
          <w:color w:val="000000"/>
          <w:sz w:val="28"/>
        </w:rPr>
        <w:t>
      4) пайдаланушының ЭЦҚ болуы.</w:t>
      </w:r>
    </w:p>
    <w:bookmarkStart w:name="z10" w:id="6"/>
    <w:p>
      <w:pPr>
        <w:spacing w:after="0"/>
        <w:ind w:left="0"/>
        <w:jc w:val="both"/>
      </w:pPr>
      <w:r>
        <w:rPr>
          <w:rFonts w:ascii="Times New Roman"/>
          <w:b w:val="false"/>
          <w:i w:val="false"/>
          <w:color w:val="000000"/>
          <w:sz w:val="28"/>
        </w:rPr>
        <w:t>
«Қорғаншылық және қамқоршылық жөнінде анықтама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 1 қосымша</w:t>
      </w:r>
    </w:p>
    <w:bookmarkEnd w:id="6"/>
    <w:p>
      <w:pPr>
        <w:spacing w:after="0"/>
        <w:ind w:left="0"/>
        <w:jc w:val="left"/>
      </w:pPr>
      <w:r>
        <w:rPr>
          <w:rFonts w:ascii="Times New Roman"/>
          <w:b/>
          <w:i w:val="false"/>
          <w:color w:val="000000"/>
        </w:rPr>
        <w:t xml:space="preserve"> 1-кесте. ЭҮП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2341"/>
        <w:gridCol w:w="1239"/>
        <w:gridCol w:w="1239"/>
        <w:gridCol w:w="963"/>
        <w:gridCol w:w="1239"/>
        <w:gridCol w:w="1240"/>
        <w:gridCol w:w="1515"/>
        <w:gridCol w:w="1515"/>
        <w:gridCol w:w="1515"/>
      </w:tblGrid>
      <w:tr>
        <w:trPr>
          <w:trHeight w:val="46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барысы, легі)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79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 және пароль бойынша ЭҮП авторизацияланады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деректерінде қателіктердің болуына байланысты қызметті көрсетуден бас тарту туралы хабарлама құрады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алушы ЭЦҚ-н таңдай отырып, сұраныс нысанын толтырады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ЭЦҚ-ң деректерінде қателіктердің болуына байланысты қызметті көрсетуден бас тарту туралы хабарлама құрады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көмегімен куәландыру (қол қою) және сұранысты ЭҮӨШ АЖО-на жіберу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құжаттарында қателіктердің болуына байланысты қызметті көрсетуден бас тарту туралы хабарлама құрады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қызмет нәтижесін алуы </w:t>
            </w:r>
          </w:p>
        </w:tc>
      </w:tr>
      <w:tr>
        <w:trPr>
          <w:trHeight w:val="108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Сұратылған электронды мемлекеттік қызметті көрсетуден бас тарту туралы хабарлама құру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 мемлекеттік қызметті көрсетуден бас тарту туралы хабарлама құру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тіркеу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көрінуі</w:t>
            </w:r>
          </w:p>
        </w:tc>
      </w:tr>
      <w:tr>
        <w:trPr>
          <w:trHeight w:val="30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жұмыс күні </w:t>
            </w:r>
          </w:p>
        </w:tc>
      </w:tr>
      <w:tr>
        <w:trPr>
          <w:trHeight w:val="82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2-егер алушының деректерінде қателіктер болса; 3-егер авторизация сәтті өтсе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алушының деректерінде қателіктер болса; 5-қателіктер жоқ болса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алушының деректерінде қателіктер болса; 8-қателіктер жоқ болса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ХҚКО арқылы ҚФБ әрекеттерін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392"/>
        <w:gridCol w:w="1252"/>
        <w:gridCol w:w="1252"/>
        <w:gridCol w:w="1530"/>
        <w:gridCol w:w="1392"/>
        <w:gridCol w:w="1530"/>
        <w:gridCol w:w="1392"/>
        <w:gridCol w:w="974"/>
        <w:gridCol w:w="1253"/>
        <w:gridCol w:w="836"/>
      </w:tblGrid>
      <w:tr>
        <w:trPr>
          <w:trHeight w:val="6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(жұмыс барысы, легі)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ЭҮӨШ АЖО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79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бойынша ХҚКО операторы авторизацияланады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сұраныс нысанын толтырады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БНАЖ-ға сұраныс жолдау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деректерінің болмауына байланысты деректерді алу мүмкін еместігі туралы хабарлама құру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куәландыруымен және қажетті құжаттарды сұраныс нысанына тіркей отырып, сұранысты толтыру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куәландыруымен (қол қойылған) құжаттарды ЭҮӨШ АЖО-ға жолдау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құжаттарында қателіктердің болуына байланысты қызметті көрсетуден бас тарту туралы хабарлама құру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қызмет нәтижесін алуы </w:t>
            </w:r>
          </w:p>
        </w:tc>
      </w:tr>
      <w:tr>
        <w:trPr>
          <w:trHeight w:val="15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жүйеде тіркеу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жүйеде тіркеу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 құру- хабарлама</w:t>
            </w:r>
          </w:p>
        </w:tc>
      </w:tr>
      <w:tr>
        <w:trPr>
          <w:trHeight w:val="30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жұмыс күні </w:t>
            </w:r>
          </w:p>
        </w:tc>
      </w:tr>
      <w:tr>
        <w:trPr>
          <w:trHeight w:val="82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алушының деректерінде қателіктер болса; 5-қателіктер жоқ болса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алушының деректерінде қателіктер болса; 9-қателіктер жоқ болса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 w:id="7"/>
    <w:p>
      <w:pPr>
        <w:spacing w:after="0"/>
        <w:ind w:left="0"/>
        <w:jc w:val="both"/>
      </w:pPr>
      <w:r>
        <w:rPr>
          <w:rFonts w:ascii="Times New Roman"/>
          <w:b w:val="false"/>
          <w:i w:val="false"/>
          <w:color w:val="000000"/>
          <w:sz w:val="28"/>
        </w:rPr>
        <w:t>
«Қорғаншылық және қамқоршылық жөнінде анықтама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 2 қосымша</w:t>
      </w:r>
    </w:p>
    <w:bookmarkEnd w:id="7"/>
    <w:p>
      <w:pPr>
        <w:spacing w:after="0"/>
        <w:ind w:left="0"/>
        <w:jc w:val="left"/>
      </w:pPr>
      <w:r>
        <w:rPr>
          <w:rFonts w:ascii="Times New Roman"/>
          <w:b/>
          <w:i w:val="false"/>
          <w:color w:val="000000"/>
        </w:rPr>
        <w:t xml:space="preserve"> Электронды мемлекеттік қызметті ЭҮП арқылы көрсеткен кездегі функционалды өзара әрекеттестіктің</w:t>
      </w:r>
      <w:r>
        <w:br/>
      </w:r>
      <w:r>
        <w:rPr>
          <w:rFonts w:ascii="Times New Roman"/>
          <w:b/>
          <w:i w:val="false"/>
          <w:color w:val="000000"/>
        </w:rPr>
        <w:t>
№ 1-диаграммасы </w:t>
      </w:r>
    </w:p>
    <w:p>
      <w:pPr>
        <w:spacing w:after="0"/>
        <w:ind w:left="0"/>
        <w:jc w:val="both"/>
      </w:pPr>
      <w:r>
        <w:drawing>
          <wp:inline distT="0" distB="0" distL="0" distR="0">
            <wp:extent cx="101854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85400" cy="5689600"/>
                    </a:xfrm>
                    <a:prstGeom prst="rect">
                      <a:avLst/>
                    </a:prstGeom>
                  </pic:spPr>
                </pic:pic>
              </a:graphicData>
            </a:graphic>
          </wp:inline>
        </w:drawing>
      </w:r>
    </w:p>
    <w:p>
      <w:pPr>
        <w:spacing w:after="0"/>
        <w:ind w:left="0"/>
        <w:jc w:val="left"/>
      </w:pPr>
      <w:r>
        <w:rPr>
          <w:rFonts w:ascii="Times New Roman"/>
          <w:b/>
          <w:i w:val="false"/>
          <w:color w:val="000000"/>
        </w:rPr>
        <w:t xml:space="preserve"> Электронды мемлекеттік қызметті ХҚКО АЖ арқылы көрсеткен кездегі функционалды өзара әрекеттестіктің</w:t>
      </w:r>
      <w:r>
        <w:br/>
      </w:r>
      <w:r>
        <w:rPr>
          <w:rFonts w:ascii="Times New Roman"/>
          <w:b/>
          <w:i w:val="false"/>
          <w:color w:val="000000"/>
        </w:rPr>
        <w:t>
№ 2-диаграммасы</w:t>
      </w:r>
      <w:r>
        <w:br/>
      </w:r>
      <w:r>
        <w:rPr>
          <w:rFonts w:ascii="Times New Roman"/>
          <w:b/>
          <w:i w:val="false"/>
          <w:color w:val="000000"/>
        </w:rPr>
        <w:t>
 </w:t>
      </w:r>
    </w:p>
    <w:p>
      <w:pPr>
        <w:spacing w:after="0"/>
        <w:ind w:left="0"/>
        <w:jc w:val="both"/>
      </w:pPr>
      <w:r>
        <w:drawing>
          <wp:inline distT="0" distB="0" distL="0" distR="0">
            <wp:extent cx="99949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994900" cy="53213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7937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937500" cy="7835900"/>
                    </a:xfrm>
                    <a:prstGeom prst="rect">
                      <a:avLst/>
                    </a:prstGeom>
                  </pic:spPr>
                </pic:pic>
              </a:graphicData>
            </a:graphic>
          </wp:inline>
        </w:drawing>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«Қорғаншылық және қамқоршылық жөнінде анықтама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 3 қосымша</w:t>
      </w:r>
    </w:p>
    <w:bookmarkEnd w:id="8"/>
    <w:p>
      <w:pPr>
        <w:spacing w:after="0"/>
        <w:ind w:left="0"/>
        <w:jc w:val="left"/>
      </w:pPr>
      <w:r>
        <w:rPr>
          <w:rFonts w:ascii="Times New Roman"/>
          <w:b/>
          <w:i w:val="false"/>
          <w:color w:val="000000"/>
        </w:rPr>
        <w:t xml:space="preserve"> Электрондық мемлекеттік қызметке өтініш берудің экрандық нысаны</w:t>
      </w:r>
    </w:p>
    <w:p>
      <w:pPr>
        <w:spacing w:after="0"/>
        <w:ind w:left="0"/>
        <w:jc w:val="both"/>
      </w:pPr>
      <w:r>
        <w:drawing>
          <wp:inline distT="0" distB="0" distL="0" distR="0">
            <wp:extent cx="80772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077200" cy="1079500"/>
                    </a:xfrm>
                    <a:prstGeom prst="rect">
                      <a:avLst/>
                    </a:prstGeom>
                  </pic:spPr>
                </pic:pic>
              </a:graphicData>
            </a:graphic>
          </wp:inline>
        </w:drawing>
      </w:r>
    </w:p>
    <w:p>
      <w:pPr>
        <w:spacing w:after="0"/>
        <w:ind w:left="0"/>
        <w:jc w:val="both"/>
      </w:pPr>
      <w:r>
        <w:drawing>
          <wp:inline distT="0" distB="0" distL="0" distR="0">
            <wp:extent cx="80772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77200" cy="4724400"/>
                    </a:xfrm>
                    <a:prstGeom prst="rect">
                      <a:avLst/>
                    </a:prstGeom>
                  </pic:spPr>
                </pic:pic>
              </a:graphicData>
            </a:graphic>
          </wp:inline>
        </w:drawing>
      </w:r>
    </w:p>
    <w:p>
      <w:pPr>
        <w:spacing w:after="0"/>
        <w:ind w:left="0"/>
        <w:jc w:val="both"/>
      </w:pPr>
      <w:r>
        <w:drawing>
          <wp:inline distT="0" distB="0" distL="0" distR="0">
            <wp:extent cx="81026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102600" cy="3276600"/>
                    </a:xfrm>
                    <a:prstGeom prst="rect">
                      <a:avLst/>
                    </a:prstGeom>
                  </pic:spPr>
                </pic:pic>
              </a:graphicData>
            </a:graphic>
          </wp:inline>
        </w:drawing>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«Қорғаншылық және қамқоршылық жөнінде анықтама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 4 қосымша</w:t>
      </w:r>
    </w:p>
    <w:bookmarkEnd w:id="9"/>
    <w:p>
      <w:pPr>
        <w:spacing w:after="0"/>
        <w:ind w:left="0"/>
        <w:jc w:val="left"/>
      </w:pPr>
      <w:r>
        <w:rPr>
          <w:rFonts w:ascii="Times New Roman"/>
          <w:b/>
          <w:i w:val="false"/>
          <w:color w:val="000000"/>
        </w:rPr>
        <w:t xml:space="preserve"> Электрондық мемлекеттік қызметке оң жауаптың шығыс нысаны </w:t>
      </w:r>
      <w:r>
        <w:br/>
      </w:r>
      <w:r>
        <w:rPr>
          <w:rFonts w:ascii="Times New Roman"/>
          <w:b/>
          <w:i w:val="false"/>
          <w:color w:val="000000"/>
        </w:rPr>
        <w:t>
 </w:t>
      </w:r>
    </w:p>
    <w:p>
      <w:pPr>
        <w:spacing w:after="0"/>
        <w:ind w:left="0"/>
        <w:jc w:val="both"/>
      </w:pPr>
      <w:r>
        <w:drawing>
          <wp:inline distT="0" distB="0" distL="0" distR="0">
            <wp:extent cx="82804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280400" cy="6477000"/>
                    </a:xfrm>
                    <a:prstGeom prst="rect">
                      <a:avLst/>
                    </a:prstGeom>
                  </pic:spPr>
                </pic:pic>
              </a:graphicData>
            </a:graphic>
          </wp:inline>
        </w:drawing>
      </w:r>
    </w:p>
    <w:p>
      <w:pPr>
        <w:spacing w:after="0"/>
        <w:ind w:left="0"/>
        <w:jc w:val="both"/>
      </w:pPr>
      <w:r>
        <w:drawing>
          <wp:inline distT="0" distB="0" distL="0" distR="0">
            <wp:extent cx="82677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267700" cy="3314700"/>
                    </a:xfrm>
                    <a:prstGeom prst="rect">
                      <a:avLst/>
                    </a:prstGeom>
                  </pic:spPr>
                </pic:pic>
              </a:graphicData>
            </a:graphic>
          </wp:inline>
        </w:drawing>
      </w:r>
    </w:p>
    <w:bookmarkStart w:name="z14" w:id="10"/>
    <w:p>
      <w:pPr>
        <w:spacing w:after="0"/>
        <w:ind w:left="0"/>
        <w:jc w:val="both"/>
      </w:pPr>
      <w:r>
        <w:rPr>
          <w:rFonts w:ascii="Times New Roman"/>
          <w:b w:val="false"/>
          <w:i w:val="false"/>
          <w:color w:val="000000"/>
          <w:sz w:val="28"/>
        </w:rPr>
        <w:t>
«Қорғаншылық және қамқоршылық жөнінде анықтама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 5 қосымша</w:t>
      </w:r>
    </w:p>
    <w:bookmarkEnd w:id="10"/>
    <w:p>
      <w:pPr>
        <w:spacing w:after="0"/>
        <w:ind w:left="0"/>
        <w:jc w:val="left"/>
      </w:pPr>
      <w:r>
        <w:rPr>
          <w:rFonts w:ascii="Times New Roman"/>
          <w:b/>
          <w:i w:val="false"/>
          <w:color w:val="000000"/>
        </w:rPr>
        <w:t xml:space="preserve"> Электрондық мемлекеттік қызметтің көрсеткіштерін анықтау үшін анкета нысаны: «сапа» және «қолжетімділік» </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(қызмет атауы)</w:t>
      </w:r>
    </w:p>
    <w:p>
      <w:pPr>
        <w:spacing w:after="0"/>
        <w:ind w:left="0"/>
        <w:jc w:val="both"/>
      </w:pPr>
      <w:r>
        <w:rPr>
          <w:rFonts w:ascii="Times New Roman"/>
          <w:b w:val="false"/>
          <w:i w:val="false"/>
          <w:color w:val="000000"/>
          <w:sz w:val="28"/>
        </w:rPr>
        <w:t>      1. Сіз электронды мемлекеттік қызметтің үдерісі және көрсетілу нәтижесінің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 мемлекеттік қызметті көрсетудің тәртібі туралы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15" w:id="1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378 қаулысына № 2 қосымша</w:t>
      </w:r>
    </w:p>
    <w:bookmarkEnd w:id="11"/>
    <w:bookmarkStart w:name="z16" w:id="12"/>
    <w:p>
      <w:pPr>
        <w:spacing w:after="0"/>
        <w:ind w:left="0"/>
        <w:jc w:val="left"/>
      </w:pPr>
      <w:r>
        <w:rPr>
          <w:rFonts w:ascii="Times New Roman"/>
          <w:b/>
          <w:i w:val="false"/>
          <w:color w:val="000000"/>
        </w:rPr>
        <w:t xml:space="preserve">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қызметінің регламенті</w:t>
      </w:r>
    </w:p>
    <w:bookmarkEnd w:id="12"/>
    <w:bookmarkStart w:name="z17" w:id="13"/>
    <w:p>
      <w:pPr>
        <w:spacing w:after="0"/>
        <w:ind w:left="0"/>
        <w:jc w:val="left"/>
      </w:pPr>
      <w:r>
        <w:rPr>
          <w:rFonts w:ascii="Times New Roman"/>
          <w:b/>
          <w:i w:val="false"/>
          <w:color w:val="000000"/>
        </w:rPr>
        <w:t xml:space="preserve"> 
1. Жалпы ережелер</w:t>
      </w:r>
    </w:p>
    <w:bookmarkEnd w:id="13"/>
    <w:p>
      <w:pPr>
        <w:spacing w:after="0"/>
        <w:ind w:left="0"/>
        <w:jc w:val="both"/>
      </w:pPr>
      <w:r>
        <w:rPr>
          <w:rFonts w:ascii="Times New Roman"/>
          <w:b w:val="false"/>
          <w:i w:val="false"/>
          <w:color w:val="000000"/>
          <w:sz w:val="28"/>
        </w:rPr>
        <w:t>      1.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электрондық мемлекеттік қызметі (бұдан әрі-электрондық мемлекеттік қызмет) баламасыз негізде халыққа қызмет көрсету орталықтары (бұдан әрі - Орталық) арқылы Оңтүстік Қазақстан облысының аудан және қалаларының білім бөлімдерімен, сондай-ақ «электрондық үкіметтің» www.egov.kz веб-порталы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қорларына, банктерге кәмелетке толмағандардың салымдарына иелік ету үшін,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әрі-Стандарт) негізінде ұсынылады.</w:t>
      </w:r>
      <w:r>
        <w:br/>
      </w:r>
      <w:r>
        <w:rPr>
          <w:rFonts w:ascii="Times New Roman"/>
          <w:b w:val="false"/>
          <w:i w:val="false"/>
          <w:color w:val="000000"/>
          <w:sz w:val="28"/>
        </w:rPr>
        <w:t>
      3. Электрондық мемлекеттік қызметтің автоматтандырылу деңгейі: ішінара автоматтандырылған.</w:t>
      </w:r>
      <w:r>
        <w:br/>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5. Осы электрондық мемлекеттік қызмет регламентінде (бұдан әрі-Регламент) пайдаланылатын ұғымдар мен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алушы-жеке тұлғалар;</w:t>
      </w:r>
      <w:r>
        <w:br/>
      </w:r>
      <w:r>
        <w:rPr>
          <w:rFonts w:ascii="Times New Roman"/>
          <w:b w:val="false"/>
          <w:i w:val="false"/>
          <w:color w:val="000000"/>
          <w:sz w:val="28"/>
        </w:rPr>
        <w:t>
      3) ақпараттық жүйе – аппараттық-бағдарламалық кешенді қолдану арқылы ақпаратты сақтау, өңдеу, іздеу, тарату, беру мен ұсынуға арналған жүйе (бұдан әрі-АЖ);</w:t>
      </w:r>
      <w:r>
        <w:br/>
      </w:r>
      <w:r>
        <w:rPr>
          <w:rFonts w:ascii="Times New Roman"/>
          <w:b w:val="false"/>
          <w:i w:val="false"/>
          <w:color w:val="000000"/>
          <w:sz w:val="28"/>
        </w:rPr>
        <w:t>
      4) бірыңғай нотариалдық ақпараттық жүйе - нотариалдық қызметтің автоматтандырылуы және әділет органдары мен нотариалдық палаталардың өзара әрекеттесуі үшін арналған ақпараттық-бағдарламалық кешен (бұдан әрі-БНАЖ);</w:t>
      </w:r>
      <w:r>
        <w:br/>
      </w:r>
      <w:r>
        <w:rPr>
          <w:rFonts w:ascii="Times New Roman"/>
          <w:b w:val="false"/>
          <w:i w:val="false"/>
          <w:color w:val="000000"/>
          <w:sz w:val="28"/>
        </w:rPr>
        <w:t>
      5) жеке сәйкестендіру нөмірі - жеке тұлға, соның ішінде дербес кәсіпкерлік түріндегі қызметті жүзеге асыратын жеке кәсіпкер үшін қалыптастырылатын әмбебап нөмір (бұдан әрі - ЖСН);</w:t>
      </w:r>
      <w:r>
        <w:br/>
      </w:r>
      <w:r>
        <w:rPr>
          <w:rFonts w:ascii="Times New Roman"/>
          <w:b w:val="false"/>
          <w:i w:val="false"/>
          <w:color w:val="000000"/>
          <w:sz w:val="28"/>
        </w:rPr>
        <w:t>
      6) ЖТ МДҚ- «Жеке тұлғалар» мемлекеттік деректер қоры;</w:t>
      </w:r>
      <w:r>
        <w:br/>
      </w:r>
      <w:r>
        <w:rPr>
          <w:rFonts w:ascii="Times New Roman"/>
          <w:b w:val="false"/>
          <w:i w:val="false"/>
          <w:color w:val="000000"/>
          <w:sz w:val="28"/>
        </w:rPr>
        <w:t>
      7)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8) транзакциялық қызмет – пайдаланушыларға электрондық цифрлық қолтаңбаны қолдана отырып, өзара ақпарат алмасуды қажет ететін электрондық ақпараттық ресурстарды ұсыну қызметі;</w:t>
      </w:r>
      <w:r>
        <w:br/>
      </w:r>
      <w:r>
        <w:rPr>
          <w:rFonts w:ascii="Times New Roman"/>
          <w:b w:val="false"/>
          <w:i w:val="false"/>
          <w:color w:val="000000"/>
          <w:sz w:val="28"/>
        </w:rPr>
        <w:t>
      9) Қазақстан Республикасының халыққа қызмет көрсету орталықтарының ақпараттық жүйесі – Қазақстан Республикасының халыққа қызмет көрсету орталықтары арқылы, сондай-ақ, тиісті министрліктер мен ведомстволармен халыққа (жеке және заңды тұлғаларға) қызмет көрсету үдерісін автоматтандыруға арналған ақпараттық жүйе (одан әрі – ХҚКО АЖ);</w:t>
      </w:r>
      <w:r>
        <w:br/>
      </w:r>
      <w:r>
        <w:rPr>
          <w:rFonts w:ascii="Times New Roman"/>
          <w:b w:val="false"/>
          <w:i w:val="false"/>
          <w:color w:val="000000"/>
          <w:sz w:val="28"/>
        </w:rPr>
        <w:t>
      10) электрондық құжат – ақпарат электрондық нысанда ұсынылған және ЭЦҚ арқылы куәландырылған құжат;</w:t>
      </w:r>
      <w:r>
        <w:br/>
      </w:r>
      <w:r>
        <w:rPr>
          <w:rFonts w:ascii="Times New Roman"/>
          <w:b w:val="false"/>
          <w:i w:val="false"/>
          <w:color w:val="000000"/>
          <w:sz w:val="28"/>
        </w:rPr>
        <w:t>
      11) электрондық мемлекеттік қызмет – ақпараттық технологияларды қолдана отырып, электронды нысанда көрсетілетін мемлекеттік қызмет;</w:t>
      </w:r>
      <w:r>
        <w:br/>
      </w:r>
      <w:r>
        <w:rPr>
          <w:rFonts w:ascii="Times New Roman"/>
          <w:b w:val="false"/>
          <w:i w:val="false"/>
          <w:color w:val="000000"/>
          <w:sz w:val="28"/>
        </w:rPr>
        <w:t>
      12) «электрондық үкіметтің» веб-порталы – барлық жинақталған үкіметтік ақпаратқа, соның ішінде нормативтік-құқықтық базаға және электрондық мемлекеттік қызметтерге қол жеткізуге мүмкіндік беретін бірыңғай терезе түріндегі ақпараттық жүйе (бұдан әрі - ЭҮП);</w:t>
      </w:r>
      <w:r>
        <w:br/>
      </w:r>
      <w:r>
        <w:rPr>
          <w:rFonts w:ascii="Times New Roman"/>
          <w:b w:val="false"/>
          <w:i w:val="false"/>
          <w:color w:val="000000"/>
          <w:sz w:val="28"/>
        </w:rPr>
        <w:t>
      13) «электрондық үкіметтің» өңірлік шлюзі – электрондық қызметті жүзеге асыру шеңберінде «электрондық әкімдіктің» ақпараттық жүйелерінің кірігуі үшін арналған «электрондық үкімет» шлюзінің жүйесі (бұдан әрі - ЭҮӨШ);</w:t>
      </w:r>
      <w:r>
        <w:br/>
      </w:r>
      <w:r>
        <w:rPr>
          <w:rFonts w:ascii="Times New Roman"/>
          <w:b w:val="false"/>
          <w:i w:val="false"/>
          <w:color w:val="000000"/>
          <w:sz w:val="28"/>
        </w:rPr>
        <w:t>
      14) «электрондық үкіметтің» шлюзі –электрондық мемлекеттік қызметтерді жүзеге асыру шеңберінде «электронды үкіметтің» ақпараттық жүйелерінің кірігуі үшін арналған ақпараттық жүйе (бұдан әрі - ЭҮШ);</w:t>
      </w:r>
      <w:r>
        <w:br/>
      </w: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дұрыстығын, тиістілігі мен мазмұнының өзгеріссіздігін растайтын электронды цифрлық белгілер жиынтығы (бұдан әрі-ЭЦҚ).</w:t>
      </w:r>
    </w:p>
    <w:bookmarkStart w:name="z18" w:id="14"/>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14"/>
    <w:p>
      <w:pPr>
        <w:spacing w:after="0"/>
        <w:ind w:left="0"/>
        <w:jc w:val="both"/>
      </w:pPr>
      <w:r>
        <w:rPr>
          <w:rFonts w:ascii="Times New Roman"/>
          <w:b w:val="false"/>
          <w:i w:val="false"/>
          <w:color w:val="000000"/>
          <w:sz w:val="28"/>
        </w:rPr>
        <w:t>      6. Электрондық мемлекеттік қызметтерді ұсыну кезіндегі ЭҮП арқылы болатын қадамдық әрекеттер мен шешімдер (функционалдық әрекеттесу № 1 диаграммада),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алушы ЖСН және парольдің көмегімен ЭҮП-да тіркелуді жүзеге асырады (ЭҮП-да тіркелмеген алушылар үшін жүргізіледі);</w:t>
      </w:r>
      <w:r>
        <w:br/>
      </w:r>
      <w:r>
        <w:rPr>
          <w:rFonts w:ascii="Times New Roman"/>
          <w:b w:val="false"/>
          <w:i w:val="false"/>
          <w:color w:val="000000"/>
          <w:sz w:val="28"/>
        </w:rPr>
        <w:t>
      2) 1-үдеріс-электрондық мемлекеттік қызметті алу үшін ЭҮП-да алушының ЖСН мен паролін енгізуі (авторизациялау үдерісі);</w:t>
      </w:r>
      <w:r>
        <w:br/>
      </w:r>
      <w:r>
        <w:rPr>
          <w:rFonts w:ascii="Times New Roman"/>
          <w:b w:val="false"/>
          <w:i w:val="false"/>
          <w:color w:val="000000"/>
          <w:sz w:val="28"/>
        </w:rPr>
        <w:t>
      3) 1-шарт - ЭҮП-да ЖСН және шартты белгі арқылы тіркелген алушы туралы мәліметтердің дұрыстығын тексеру;</w:t>
      </w:r>
      <w:r>
        <w:br/>
      </w:r>
      <w:r>
        <w:rPr>
          <w:rFonts w:ascii="Times New Roman"/>
          <w:b w:val="false"/>
          <w:i w:val="false"/>
          <w:color w:val="000000"/>
          <w:sz w:val="28"/>
        </w:rPr>
        <w:t>
      4) 2-үдеріс - алушы туралы деректерде қателіктердің болуына байланысты ЭҮП-мен авторлаудан бас тарту туралы хабарлама қалыптастыру;</w:t>
      </w:r>
      <w:r>
        <w:br/>
      </w:r>
      <w:r>
        <w:rPr>
          <w:rFonts w:ascii="Times New Roman"/>
          <w:b w:val="false"/>
          <w:i w:val="false"/>
          <w:color w:val="000000"/>
          <w:sz w:val="28"/>
        </w:rPr>
        <w:t>
      5) 3-үдеріс - алушының осы Регламентте көрсетілген қызметті таңдауы, қызмет көрсетуге сұраныс нысанын экранға шығару мен оның құрылымы мен нысанының талаптарын ескере отырып, нысанды толтыру (мәліметтерді енгізу); сұраныс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электронды түрдегі көшірмелерін тіркеу, сонымен қатар сұранысты куәландыру (қол қою) үшін ЭЦҚ тіркеу куәлігін таңдау;</w:t>
      </w:r>
      <w:r>
        <w:br/>
      </w:r>
      <w:r>
        <w:rPr>
          <w:rFonts w:ascii="Times New Roman"/>
          <w:b w:val="false"/>
          <w:i w:val="false"/>
          <w:color w:val="000000"/>
          <w:sz w:val="28"/>
        </w:rPr>
        <w:t>
      6) 2-шарт - ЭҮП-да ЭЦҚ-ның тіркеу куәлігінің жарамдылық мерзімін және қайтарылған (жойылған) тіркеу куәліктерінің тізімінде бар не жоқтығын, сонымен бірге сәйкестендіру деректерінің сәйкестігін (сұраныста көрсетілген ЖСН мен ЭЦҚ тіркеу куәлігінде көрсетілген ЖСН-нің арасында) тексеру;</w:t>
      </w:r>
      <w:r>
        <w:br/>
      </w:r>
      <w:r>
        <w:rPr>
          <w:rFonts w:ascii="Times New Roman"/>
          <w:b w:val="false"/>
          <w:i w:val="false"/>
          <w:color w:val="000000"/>
          <w:sz w:val="28"/>
        </w:rPr>
        <w:t>
      7) 4-үдеріс - алушының ЭЦҚ дұрыстығының расталмауына байланысты сұралып отырған қызметті көрсетуден бас тарту туралы хабарламаны қалыптастыру;</w:t>
      </w:r>
      <w:r>
        <w:br/>
      </w:r>
      <w:r>
        <w:rPr>
          <w:rFonts w:ascii="Times New Roman"/>
          <w:b w:val="false"/>
          <w:i w:val="false"/>
          <w:color w:val="000000"/>
          <w:sz w:val="28"/>
        </w:rPr>
        <w:t>
      8) 5-үдеріс - алушының ЭЦҚ көмегімен электрондық мемлекеттік қызмет көрсету сұранысын куәландыру және электронды құжатты (сұранысты) қызмет көрсетушінің өңдеуі үшін ЭҮШ арқылы ЭҮӨШ АЖО-на жіберу;</w:t>
      </w:r>
      <w:r>
        <w:br/>
      </w:r>
      <w:r>
        <w:rPr>
          <w:rFonts w:ascii="Times New Roman"/>
          <w:b w:val="false"/>
          <w:i w:val="false"/>
          <w:color w:val="000000"/>
          <w:sz w:val="28"/>
        </w:rPr>
        <w:t>
      9) 6-үдеріс - электрондық құжатты ЭҮӨШ АЖО-да тіркеу;</w:t>
      </w:r>
      <w:r>
        <w:br/>
      </w:r>
      <w:r>
        <w:rPr>
          <w:rFonts w:ascii="Times New Roman"/>
          <w:b w:val="false"/>
          <w:i w:val="false"/>
          <w:color w:val="000000"/>
          <w:sz w:val="28"/>
        </w:rPr>
        <w:t>
      10) 3-шарт - қызмет берушінің Стандартта көрсетілген, алушы тіркеген құжаттардың және қызмет көрсету негіздеріне сәйкестігін тексеру (өңдеу);</w:t>
      </w:r>
      <w:r>
        <w:br/>
      </w:r>
      <w:r>
        <w:rPr>
          <w:rFonts w:ascii="Times New Roman"/>
          <w:b w:val="false"/>
          <w:i w:val="false"/>
          <w:color w:val="000000"/>
          <w:sz w:val="28"/>
        </w:rPr>
        <w:t>
      11) 7-үдеріс - алушының құжаттарында қателіктердің болуына байланысты сұралып отырған қызметті көрсетуден бас тарту туралы хабарлама құру;</w:t>
      </w:r>
      <w:r>
        <w:br/>
      </w:r>
      <w:r>
        <w:rPr>
          <w:rFonts w:ascii="Times New Roman"/>
          <w:b w:val="false"/>
          <w:i w:val="false"/>
          <w:color w:val="000000"/>
          <w:sz w:val="28"/>
        </w:rPr>
        <w:t>
      12) 8-үдеріс - алушының ЭҮӨШ АЖО-да қалыптастырылған қызмет нәтижесін (электронды құжат нысанындағы хабарлама) алуы. Электрондық құжат қызмет беруші қызметкерінің ЭЦҚ-н қолдану арқылы қалыптастырылады.</w:t>
      </w:r>
      <w:r>
        <w:br/>
      </w:r>
      <w:r>
        <w:rPr>
          <w:rFonts w:ascii="Times New Roman"/>
          <w:b w:val="false"/>
          <w:i w:val="false"/>
          <w:color w:val="000000"/>
          <w:sz w:val="28"/>
        </w:rPr>
        <w:t>
      7. Қызмет беру кезінде Орталық арқылы жүргізілетін қадамдық әрекеттері мен шешімдері (қызмет көрсету барысында функционалдық әрекеттесу № 1 диаграммада),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электрондық мемлекеттік қызмет көрсету үшін Орталық операторының ХҚКО АЖ АЖО-нда логин мен паролді енгізуі (авторизациялау үдерісі);</w:t>
      </w:r>
      <w:r>
        <w:br/>
      </w:r>
      <w:r>
        <w:rPr>
          <w:rFonts w:ascii="Times New Roman"/>
          <w:b w:val="false"/>
          <w:i w:val="false"/>
          <w:color w:val="000000"/>
          <w:sz w:val="28"/>
        </w:rPr>
        <w:t>
      2) 2-үдеріс – Орталық операторының, осы Регламентте көрсетілген электрондық мемлекеттік қызметті таңдауы, электрондық мемлекеттік қызмет көрсетуге сұраныс нысанын экранға шығару мен тұтынушы туралы мәліметтерді енгізу, сонымен қатар тұтынушының сенімхат бойынша өкілінің деректерін енгізу (тек нотариалды куәландырылған сенімхат бойынша, сенімхатты басқа түрде куәландыру жағдайында – сенімхат туралы мәліметтер толтырылмайды);</w:t>
      </w:r>
      <w:r>
        <w:br/>
      </w:r>
      <w:r>
        <w:rPr>
          <w:rFonts w:ascii="Times New Roman"/>
          <w:b w:val="false"/>
          <w:i w:val="false"/>
          <w:color w:val="000000"/>
          <w:sz w:val="28"/>
        </w:rPr>
        <w:t>
      3) 3-үдеріс - ЭҮШ арқылы ЖТ МДҚ-на алушының деректері туралы, сондай-ақ, тұтынушының сенімхат бойынша өкілінің деректері туралы БНАЖ-ге сұраныс жіберу;</w:t>
      </w:r>
      <w:r>
        <w:br/>
      </w:r>
      <w:r>
        <w:rPr>
          <w:rFonts w:ascii="Times New Roman"/>
          <w:b w:val="false"/>
          <w:i w:val="false"/>
          <w:color w:val="000000"/>
          <w:sz w:val="28"/>
        </w:rPr>
        <w:t>
      4) 1-шарт -ЖТ МДҚ-да алушы туралы деректердің, БНАЖ-де сенімхат туралы деректердің болуын тексеру;</w:t>
      </w:r>
      <w:r>
        <w:br/>
      </w:r>
      <w:r>
        <w:rPr>
          <w:rFonts w:ascii="Times New Roman"/>
          <w:b w:val="false"/>
          <w:i w:val="false"/>
          <w:color w:val="000000"/>
          <w:sz w:val="28"/>
        </w:rPr>
        <w:t>
      5) 4-үдеріс - ЖТ МДҚ-да алушы туралы деректердің және БНАЖ-де сенімхат туралы деректердің болмауына байланысты мәліметтерді алу мүмкін еместігі туралы хабарламаны қалыптастыру;</w:t>
      </w:r>
      <w:r>
        <w:br/>
      </w:r>
      <w:r>
        <w:rPr>
          <w:rFonts w:ascii="Times New Roman"/>
          <w:b w:val="false"/>
          <w:i w:val="false"/>
          <w:color w:val="000000"/>
          <w:sz w:val="28"/>
        </w:rPr>
        <w:t>
      6) 5-үдеріс - Орталық операторының сұраныс нысанын, құжаттардың қағаз нысанында болуы туралы белгіге қатысты бөлігінде толтыру және алушы ұсынған құжаттарды сканерлеу, оларды сұраныс нысанына тіркеу, электрондық мемлекеттік қызмет көрсетуге сұраныс нысанын (енгізілген деректерді) ЭЦҚ арқылы куәландыру;</w:t>
      </w:r>
      <w:r>
        <w:br/>
      </w:r>
      <w:r>
        <w:rPr>
          <w:rFonts w:ascii="Times New Roman"/>
          <w:b w:val="false"/>
          <w:i w:val="false"/>
          <w:color w:val="000000"/>
          <w:sz w:val="28"/>
        </w:rPr>
        <w:t>
      7) 6-үдеріс - Орталық операторының ЭЦҚ-мен куәландырылған электронды құжатты (алушының сұранысын) ЭҮШ арқылы ЭҮӨШ АЖО-на жіберу;</w:t>
      </w:r>
      <w:r>
        <w:br/>
      </w:r>
      <w:r>
        <w:rPr>
          <w:rFonts w:ascii="Times New Roman"/>
          <w:b w:val="false"/>
          <w:i w:val="false"/>
          <w:color w:val="000000"/>
          <w:sz w:val="28"/>
        </w:rPr>
        <w:t>
      8) 7-үдеріс - электронды құжатты ЭҮӨШ АЖО-да тіркеу;</w:t>
      </w:r>
      <w:r>
        <w:br/>
      </w:r>
      <w:r>
        <w:rPr>
          <w:rFonts w:ascii="Times New Roman"/>
          <w:b w:val="false"/>
          <w:i w:val="false"/>
          <w:color w:val="000000"/>
          <w:sz w:val="28"/>
        </w:rPr>
        <w:t>
      9) 2-шарт - алушының Стандартта көрсетілген құжаттарды тіркеуін және электрондық мемлекеттік қызмет көрсету негіздеріне сәйкестігін қызмет берушінің тексеруі;</w:t>
      </w:r>
      <w:r>
        <w:br/>
      </w:r>
      <w:r>
        <w:rPr>
          <w:rFonts w:ascii="Times New Roman"/>
          <w:b w:val="false"/>
          <w:i w:val="false"/>
          <w:color w:val="000000"/>
          <w:sz w:val="28"/>
        </w:rPr>
        <w:t>
      10) 8-үдеріс - алушының құжаттарында қателіктердің болуына байланысты сұралып отырған қызметті көрсетуден бас тарту туралы хабарлама құру;</w:t>
      </w:r>
      <w:r>
        <w:br/>
      </w:r>
      <w:r>
        <w:rPr>
          <w:rFonts w:ascii="Times New Roman"/>
          <w:b w:val="false"/>
          <w:i w:val="false"/>
          <w:color w:val="000000"/>
          <w:sz w:val="28"/>
        </w:rPr>
        <w:t>
      11) 9-үдеріс - алушының Орталық операторы арқылы ЭҮӨШ АЖО-да қалыптастырылған электрондық мемлекеттік қызмет нәтижесін (электронды құжат нысанындағы хабарлама) алуы.</w:t>
      </w:r>
      <w:r>
        <w:br/>
      </w:r>
      <w:r>
        <w:rPr>
          <w:rFonts w:ascii="Times New Roman"/>
          <w:b w:val="false"/>
          <w:i w:val="false"/>
          <w:color w:val="000000"/>
          <w:sz w:val="28"/>
        </w:rPr>
        <w:t>
      8. Қызметтің сұранысы мен жауабының нысандары «электрондық үкіметтің» www.e.gov.kz веб-порталында келтірілген.</w:t>
      </w:r>
      <w:r>
        <w:br/>
      </w:r>
      <w:r>
        <w:rPr>
          <w:rFonts w:ascii="Times New Roman"/>
          <w:b w:val="false"/>
          <w:i w:val="false"/>
          <w:color w:val="000000"/>
          <w:sz w:val="28"/>
        </w:rPr>
        <w:t>
      9. Алушының электрондық мемлекеттік қызмет бойынша сұраныстың орындалу мәртебесін тексеру әдісі: «электрондық үкімет» порталындағы «Қызмет алу тарихы» бөлімінде, сондай-ақ Орталыққа жүгінгенде.</w:t>
      </w:r>
      <w:r>
        <w:br/>
      </w:r>
      <w:r>
        <w:rPr>
          <w:rFonts w:ascii="Times New Roman"/>
          <w:b w:val="false"/>
          <w:i w:val="false"/>
          <w:color w:val="000000"/>
          <w:sz w:val="28"/>
        </w:rPr>
        <w:t>
      10. Электрондық мемлекеттік қызметті көрсету бойынша қажетті ақпаратты және кеңесті саll – орталықтың (1414) телефонынан алуға болады.</w:t>
      </w:r>
    </w:p>
    <w:bookmarkStart w:name="z19" w:id="15"/>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15"/>
    <w:p>
      <w:pPr>
        <w:spacing w:after="0"/>
        <w:ind w:left="0"/>
        <w:jc w:val="both"/>
      </w:pPr>
      <w:r>
        <w:rPr>
          <w:rFonts w:ascii="Times New Roman"/>
          <w:b w:val="false"/>
          <w:i w:val="false"/>
          <w:color w:val="000000"/>
          <w:sz w:val="28"/>
        </w:rPr>
        <w:t>      11. Электрондық мемлекеттік қызмет көрсету үдерісіне қатысатын құрылымдық – функционалдық бірліктер (бұдан әрі – ҚФБ):</w:t>
      </w:r>
      <w:r>
        <w:br/>
      </w:r>
      <w:r>
        <w:rPr>
          <w:rFonts w:ascii="Times New Roman"/>
          <w:b w:val="false"/>
          <w:i w:val="false"/>
          <w:color w:val="000000"/>
          <w:sz w:val="28"/>
        </w:rPr>
        <w:t>
      Орталық қызметкері.</w:t>
      </w:r>
      <w:r>
        <w:br/>
      </w:r>
      <w:r>
        <w:rPr>
          <w:rFonts w:ascii="Times New Roman"/>
          <w:b w:val="false"/>
          <w:i w:val="false"/>
          <w:color w:val="000000"/>
          <w:sz w:val="28"/>
        </w:rPr>
        <w:t>
      12. Әрекеттердің (рәсімдер, функциялар, операциялардың) кезектілігінің мәтіндік кестелік сипаттамасы, әр әрекеттің орындалу мерзімі көрсетіле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сипаттамаларына сәйкес, олардың қисынды кезектілігінің арасындағы өзара әрекеттестікті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соларға сәйкес нәтижесі берілуі тиіс электрондық мемлекеттік қызметтердің бланк үлгілері, нысандары (шығыс құжаттары) келтірілген.</w:t>
      </w:r>
      <w:r>
        <w:br/>
      </w:r>
      <w:r>
        <w:rPr>
          <w:rFonts w:ascii="Times New Roman"/>
          <w:b w:val="false"/>
          <w:i w:val="false"/>
          <w:color w:val="000000"/>
          <w:sz w:val="28"/>
        </w:rPr>
        <w:t>
      15. Алушыларға электрондық мемлекеттік қызмет көрсету нәтижесі,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16. Алушыларға қызмет көрсету үдерісіне қойылатын талаптар:</w:t>
      </w:r>
      <w:r>
        <w:br/>
      </w:r>
      <w:r>
        <w:rPr>
          <w:rFonts w:ascii="Times New Roman"/>
          <w:b w:val="false"/>
          <w:i w:val="false"/>
          <w:color w:val="000000"/>
          <w:sz w:val="28"/>
        </w:rPr>
        <w:t>
      1) конфиденциалдылық (ақпаратты заңсыз алудан қорғау);</w:t>
      </w:r>
      <w:r>
        <w:br/>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3) қол жетімділік (ақпарат пен ресурстарды заңсыз ұстап қалудан қорғау).</w:t>
      </w:r>
      <w:r>
        <w:br/>
      </w:r>
      <w:r>
        <w:rPr>
          <w:rFonts w:ascii="Times New Roman"/>
          <w:b w:val="false"/>
          <w:i w:val="false"/>
          <w:color w:val="000000"/>
          <w:sz w:val="28"/>
        </w:rPr>
        <w:t>
      17.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көрсетіліп жатқан тұлғаның ЖСН-і болуы;</w:t>
      </w:r>
      <w:r>
        <w:br/>
      </w:r>
      <w:r>
        <w:rPr>
          <w:rFonts w:ascii="Times New Roman"/>
          <w:b w:val="false"/>
          <w:i w:val="false"/>
          <w:color w:val="000000"/>
          <w:sz w:val="28"/>
        </w:rPr>
        <w:t>
      3) ЭҮП-мен авторизациялау;</w:t>
      </w:r>
      <w:r>
        <w:br/>
      </w:r>
      <w:r>
        <w:rPr>
          <w:rFonts w:ascii="Times New Roman"/>
          <w:b w:val="false"/>
          <w:i w:val="false"/>
          <w:color w:val="000000"/>
          <w:sz w:val="28"/>
        </w:rPr>
        <w:t>
      4) пайдаланушының ЭЦҚ болуы.</w:t>
      </w:r>
    </w:p>
    <w:bookmarkStart w:name="z20" w:id="16"/>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 1 қосымша</w:t>
      </w:r>
    </w:p>
    <w:bookmarkEnd w:id="16"/>
    <w:p>
      <w:pPr>
        <w:spacing w:after="0"/>
        <w:ind w:left="0"/>
        <w:jc w:val="left"/>
      </w:pPr>
      <w:r>
        <w:rPr>
          <w:rFonts w:ascii="Times New Roman"/>
          <w:b/>
          <w:i w:val="false"/>
          <w:color w:val="000000"/>
        </w:rPr>
        <w:t xml:space="preserve"> 1-кесте. ЭҮП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2341"/>
        <w:gridCol w:w="1239"/>
        <w:gridCol w:w="1239"/>
        <w:gridCol w:w="963"/>
        <w:gridCol w:w="1239"/>
        <w:gridCol w:w="1240"/>
        <w:gridCol w:w="1515"/>
        <w:gridCol w:w="1515"/>
        <w:gridCol w:w="1515"/>
      </w:tblGrid>
      <w:tr>
        <w:trPr>
          <w:trHeight w:val="46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(жұмыс барысы, легі)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79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 және пароль бойынша ЭҮП авторизацияланады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деректерінде қателіктердің болуына байланысты қызметті көрсетуден бас тарту туралы хабарлама құрады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алушы ЭЦҚ-н таңдай отырып, сұраныс нысанын толтырады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ЭЦҚ-ң деректерінде қателіктердің болуына байланысты қызметті көрсетуден бас тарту туралы хабарлама құрады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көмегімен куәландыру (қол қою) және сұранысты ЭҮӨШ АЖО-на жіберу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құжаттарында қателіктердің болуына байланысты қызметті көрсетуден бас тарту туралы хабарлама құрады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қызмет нәтижесін алуы </w:t>
            </w:r>
          </w:p>
        </w:tc>
      </w:tr>
      <w:tr>
        <w:trPr>
          <w:trHeight w:val="108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Сұратылған электронды мемлекеттік қызметті көрсетуден бас тарту туралы хабарлама құру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 мемлекеттік қызметті көрсетуден бас тарту туралы хабарлама құру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тіркеу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көрінуі</w:t>
            </w:r>
          </w:p>
        </w:tc>
      </w:tr>
      <w:tr>
        <w:trPr>
          <w:trHeight w:val="30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жұмыс күні </w:t>
            </w:r>
          </w:p>
        </w:tc>
      </w:tr>
      <w:tr>
        <w:trPr>
          <w:trHeight w:val="82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2-егер алушының деректерінде қателіктер болса; 3-егер авторизация сәтті өтсе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алушының деректерінде қателіктер болса; 5-қателіктер жоқ болса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алушының деректерінде қателіктер болса; 8-қателіктер жоқ болса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392"/>
        <w:gridCol w:w="1252"/>
        <w:gridCol w:w="1252"/>
        <w:gridCol w:w="1530"/>
        <w:gridCol w:w="1392"/>
        <w:gridCol w:w="1530"/>
        <w:gridCol w:w="1392"/>
        <w:gridCol w:w="974"/>
        <w:gridCol w:w="1253"/>
        <w:gridCol w:w="836"/>
      </w:tblGrid>
      <w:tr>
        <w:trPr>
          <w:trHeight w:val="6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(жұмыс барысы, легі)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ЭҮӨШ АЖО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79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бойынша ХҚКО операторы авторизацияланады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сұраныс нысанын толтырады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БНАЖ-ға сұраныс жолдау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деректерінің болмауына байланысты деректерді алу мүмкін еместігі туралы хабарлама құру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куәландыруымен және қажетті құжаттарды сұраныс нысанына тіркей отырып, сұранысты толтыру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куәландыруымен (қол қойылған) құжаттарды ЭҮӨШ АЖО-ға жолдау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құжаттарында қателіктердің болуына байланысты қызметті көрсетуден бас тарту туралы хабарлама құру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қызмет нәтижесін алуы </w:t>
            </w:r>
          </w:p>
        </w:tc>
      </w:tr>
      <w:tr>
        <w:trPr>
          <w:trHeight w:val="15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жүйеде тіркеу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жүйеде тіркеу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 құру- хабарлама</w:t>
            </w:r>
          </w:p>
        </w:tc>
      </w:tr>
      <w:tr>
        <w:trPr>
          <w:trHeight w:val="30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жұмыс күні </w:t>
            </w:r>
          </w:p>
        </w:tc>
      </w:tr>
      <w:tr>
        <w:trPr>
          <w:trHeight w:val="82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алушының деректерінде қателіктер болса; 5-қателіктер жоқ болса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алушының деректерінде қателіктер болса; 9-қателіктер жоқ болса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1" w:id="17"/>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 бөлімшелеріне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ресімдеу үшін анықтамалар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 2 қосымша</w:t>
      </w:r>
    </w:p>
    <w:bookmarkEnd w:id="17"/>
    <w:p>
      <w:pPr>
        <w:spacing w:after="0"/>
        <w:ind w:left="0"/>
        <w:jc w:val="left"/>
      </w:pPr>
      <w:r>
        <w:rPr>
          <w:rFonts w:ascii="Times New Roman"/>
          <w:b/>
          <w:i w:val="false"/>
          <w:color w:val="000000"/>
        </w:rPr>
        <w:t xml:space="preserve"> Электронды мемлекеттік қызметті ЭҮП арқылы көрсеткен кездегі функционалды өзара әрекеттестіктің</w:t>
      </w:r>
      <w:r>
        <w:br/>
      </w:r>
      <w:r>
        <w:rPr>
          <w:rFonts w:ascii="Times New Roman"/>
          <w:b/>
          <w:i w:val="false"/>
          <w:color w:val="000000"/>
        </w:rPr>
        <w:t>
№ 1-диаграммасы </w:t>
      </w:r>
      <w:r>
        <w:br/>
      </w:r>
      <w:r>
        <w:rPr>
          <w:rFonts w:ascii="Times New Roman"/>
          <w:b/>
          <w:i w:val="false"/>
          <w:color w:val="000000"/>
        </w:rPr>
        <w:t>
 </w:t>
      </w:r>
    </w:p>
    <w:p>
      <w:pPr>
        <w:spacing w:after="0"/>
        <w:ind w:left="0"/>
        <w:jc w:val="both"/>
      </w:pPr>
      <w:r>
        <w:drawing>
          <wp:inline distT="0" distB="0" distL="0" distR="0">
            <wp:extent cx="101854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185400" cy="5689600"/>
                    </a:xfrm>
                    <a:prstGeom prst="rect">
                      <a:avLst/>
                    </a:prstGeom>
                  </pic:spPr>
                </pic:pic>
              </a:graphicData>
            </a:graphic>
          </wp:inline>
        </w:drawing>
      </w:r>
    </w:p>
    <w:p>
      <w:pPr>
        <w:spacing w:after="0"/>
        <w:ind w:left="0"/>
        <w:jc w:val="left"/>
      </w:pPr>
      <w:r>
        <w:rPr>
          <w:rFonts w:ascii="Times New Roman"/>
          <w:b/>
          <w:i w:val="false"/>
          <w:color w:val="000000"/>
        </w:rPr>
        <w:t xml:space="preserve"> Электронды мемлекеттік қызметті ХҚКО АЖ арқылы көрсеткен кездегі функционалды өзара әрекеттестіктің</w:t>
      </w:r>
      <w:r>
        <w:br/>
      </w:r>
      <w:r>
        <w:rPr>
          <w:rFonts w:ascii="Times New Roman"/>
          <w:b/>
          <w:i w:val="false"/>
          <w:color w:val="000000"/>
        </w:rPr>
        <w:t>
№ 2-диаграммасы </w:t>
      </w:r>
    </w:p>
    <w:p>
      <w:pPr>
        <w:spacing w:after="0"/>
        <w:ind w:left="0"/>
        <w:jc w:val="both"/>
      </w:pPr>
      <w:r>
        <w:drawing>
          <wp:inline distT="0" distB="0" distL="0" distR="0">
            <wp:extent cx="100203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020300" cy="53340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937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937500" cy="7835900"/>
                    </a:xfrm>
                    <a:prstGeom prst="rect">
                      <a:avLst/>
                    </a:prstGeom>
                  </pic:spPr>
                </pic:pic>
              </a:graphicData>
            </a:graphic>
          </wp:inline>
        </w:drawing>
      </w:r>
    </w:p>
    <w:bookmarkStart w:name="z22" w:id="18"/>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 3 қосымша</w:t>
      </w:r>
    </w:p>
    <w:bookmarkEnd w:id="18"/>
    <w:p>
      <w:pPr>
        <w:spacing w:after="0"/>
        <w:ind w:left="0"/>
        <w:jc w:val="left"/>
      </w:pPr>
      <w:r>
        <w:rPr>
          <w:rFonts w:ascii="Times New Roman"/>
          <w:b/>
          <w:i w:val="false"/>
          <w:color w:val="000000"/>
        </w:rPr>
        <w:t xml:space="preserve"> Электрондық мемлекеттік қызметке өтініш берудің экрандық нысаны</w:t>
      </w:r>
    </w:p>
    <w:p>
      <w:pPr>
        <w:spacing w:after="0"/>
        <w:ind w:left="0"/>
        <w:jc w:val="both"/>
      </w:pPr>
      <w:r>
        <w:drawing>
          <wp:inline distT="0" distB="0" distL="0" distR="0">
            <wp:extent cx="82423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242300" cy="1104900"/>
                    </a:xfrm>
                    <a:prstGeom prst="rect">
                      <a:avLst/>
                    </a:prstGeom>
                  </pic:spPr>
                </pic:pic>
              </a:graphicData>
            </a:graphic>
          </wp:inline>
        </w:drawing>
      </w:r>
    </w:p>
    <w:p>
      <w:pPr>
        <w:spacing w:after="0"/>
        <w:ind w:left="0"/>
        <w:jc w:val="both"/>
      </w:pPr>
      <w:r>
        <w:drawing>
          <wp:inline distT="0" distB="0" distL="0" distR="0">
            <wp:extent cx="81661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166100" cy="4775200"/>
                    </a:xfrm>
                    <a:prstGeom prst="rect">
                      <a:avLst/>
                    </a:prstGeom>
                  </pic:spPr>
                </pic:pic>
              </a:graphicData>
            </a:graphic>
          </wp:inline>
        </w:drawing>
      </w:r>
    </w:p>
    <w:p>
      <w:pPr>
        <w:spacing w:after="0"/>
        <w:ind w:left="0"/>
        <w:jc w:val="both"/>
      </w:pPr>
      <w:r>
        <w:drawing>
          <wp:inline distT="0" distB="0" distL="0" distR="0">
            <wp:extent cx="8102600" cy="327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102600" cy="3276600"/>
                    </a:xfrm>
                    <a:prstGeom prst="rect">
                      <a:avLst/>
                    </a:prstGeom>
                  </pic:spPr>
                </pic:pic>
              </a:graphicData>
            </a:graphic>
          </wp:inline>
        </w:drawing>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 4 қосымша</w:t>
      </w:r>
    </w:p>
    <w:bookmarkEnd w:id="19"/>
    <w:p>
      <w:pPr>
        <w:spacing w:after="0"/>
        <w:ind w:left="0"/>
        <w:jc w:val="left"/>
      </w:pPr>
      <w:r>
        <w:rPr>
          <w:rFonts w:ascii="Times New Roman"/>
          <w:b/>
          <w:i w:val="false"/>
          <w:color w:val="000000"/>
        </w:rPr>
        <w:t xml:space="preserve"> Электрондық мемлекеттік қызметке оң жауаптың шығыс нысаны </w:t>
      </w:r>
    </w:p>
    <w:p>
      <w:pPr>
        <w:spacing w:after="0"/>
        <w:ind w:left="0"/>
        <w:jc w:val="both"/>
      </w:pPr>
      <w:r>
        <w:drawing>
          <wp:inline distT="0" distB="0" distL="0" distR="0">
            <wp:extent cx="82169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216900" cy="6438900"/>
                    </a:xfrm>
                    <a:prstGeom prst="rect">
                      <a:avLst/>
                    </a:prstGeom>
                  </pic:spPr>
                </pic:pic>
              </a:graphicData>
            </a:graphic>
          </wp:inline>
        </w:drawing>
      </w:r>
    </w:p>
    <w:p>
      <w:pPr>
        <w:spacing w:after="0"/>
        <w:ind w:left="0"/>
        <w:jc w:val="both"/>
      </w:pPr>
      <w:r>
        <w:drawing>
          <wp:inline distT="0" distB="0" distL="0" distR="0">
            <wp:extent cx="81280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128000" cy="3289300"/>
                    </a:xfrm>
                    <a:prstGeom prst="rect">
                      <a:avLst/>
                    </a:prstGeom>
                  </pic:spPr>
                </pic:pic>
              </a:graphicData>
            </a:graphic>
          </wp:inline>
        </w:drawing>
      </w:r>
    </w:p>
    <w:bookmarkStart w:name="z24" w:id="20"/>
    <w:p>
      <w:pPr>
        <w:spacing w:after="0"/>
        <w:ind w:left="0"/>
        <w:jc w:val="both"/>
      </w:pPr>
      <w:r>
        <w:rPr>
          <w:rFonts w:ascii="Times New Roman"/>
          <w:b w:val="false"/>
          <w:i w:val="false"/>
          <w:color w:val="000000"/>
          <w:sz w:val="28"/>
        </w:rPr>
        <w:t>
«Зейнетақы қорларына, банктерге кәмелетке</w:t>
      </w:r>
      <w:r>
        <w:br/>
      </w:r>
      <w:r>
        <w:rPr>
          <w:rFonts w:ascii="Times New Roman"/>
          <w:b w:val="false"/>
          <w:i w:val="false"/>
          <w:color w:val="000000"/>
          <w:sz w:val="28"/>
        </w:rPr>
        <w:t>
толмағандардың салымдарына иелік ету үшін,</w:t>
      </w:r>
      <w:r>
        <w:br/>
      </w:r>
      <w:r>
        <w:rPr>
          <w:rFonts w:ascii="Times New Roman"/>
          <w:b w:val="false"/>
          <w:i w:val="false"/>
          <w:color w:val="000000"/>
          <w:sz w:val="28"/>
        </w:rPr>
        <w:t>
Қазақстан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 балаларға</w:t>
      </w:r>
      <w:r>
        <w:br/>
      </w:r>
      <w:r>
        <w:rPr>
          <w:rFonts w:ascii="Times New Roman"/>
          <w:b w:val="false"/>
          <w:i w:val="false"/>
          <w:color w:val="000000"/>
          <w:sz w:val="28"/>
        </w:rPr>
        <w:t>
мұраны ресімдеу үшін анықтамалар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 5 қосымша</w:t>
      </w:r>
    </w:p>
    <w:bookmarkEnd w:id="20"/>
    <w:p>
      <w:pPr>
        <w:spacing w:after="0"/>
        <w:ind w:left="0"/>
        <w:jc w:val="left"/>
      </w:pPr>
      <w:r>
        <w:rPr>
          <w:rFonts w:ascii="Times New Roman"/>
          <w:b/>
          <w:i w:val="false"/>
          <w:color w:val="000000"/>
        </w:rPr>
        <w:t xml:space="preserve"> Электрондық мемлекеттік қызметтің көрсеткіштерін анықтау үшін анкета нысаны: «сапа» және «қолжетімділік»</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(қызмет атауы)</w:t>
      </w:r>
    </w:p>
    <w:p>
      <w:pPr>
        <w:spacing w:after="0"/>
        <w:ind w:left="0"/>
        <w:jc w:val="both"/>
      </w:pPr>
      <w:r>
        <w:rPr>
          <w:rFonts w:ascii="Times New Roman"/>
          <w:b w:val="false"/>
          <w:i w:val="false"/>
          <w:color w:val="000000"/>
          <w:sz w:val="28"/>
        </w:rPr>
        <w:t>      1. Сіз электронды мемлекеттік қызметтің үдерісі және көрсетілу нәтижесінің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 мемлекеттік қызметті көрсетудің тәртібі туралы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25" w:id="2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2012 жылғы «19» желтоқсандағы</w:t>
      </w:r>
      <w:r>
        <w:br/>
      </w:r>
      <w:r>
        <w:rPr>
          <w:rFonts w:ascii="Times New Roman"/>
          <w:b w:val="false"/>
          <w:i w:val="false"/>
          <w:color w:val="000000"/>
          <w:sz w:val="28"/>
        </w:rPr>
        <w:t>
№ 378 қаулысына № 3 қосымша</w:t>
      </w:r>
    </w:p>
    <w:bookmarkEnd w:id="21"/>
    <w:bookmarkStart w:name="z26" w:id="22"/>
    <w:p>
      <w:pPr>
        <w:spacing w:after="0"/>
        <w:ind w:left="0"/>
        <w:jc w:val="left"/>
      </w:pPr>
      <w:r>
        <w:rPr>
          <w:rFonts w:ascii="Times New Roman"/>
          <w:b/>
          <w:i w:val="false"/>
          <w:color w:val="000000"/>
        </w:rPr>
        <w:t xml:space="preserve">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қызметінің регламенті</w:t>
      </w:r>
    </w:p>
    <w:bookmarkEnd w:id="22"/>
    <w:bookmarkStart w:name="z27" w:id="23"/>
    <w:p>
      <w:pPr>
        <w:spacing w:after="0"/>
        <w:ind w:left="0"/>
        <w:jc w:val="left"/>
      </w:pPr>
      <w:r>
        <w:rPr>
          <w:rFonts w:ascii="Times New Roman"/>
          <w:b/>
          <w:i w:val="false"/>
          <w:color w:val="000000"/>
        </w:rPr>
        <w:t xml:space="preserve"> 
1. Жалпы ережелер</w:t>
      </w:r>
    </w:p>
    <w:bookmarkEnd w:id="23"/>
    <w:p>
      <w:pPr>
        <w:spacing w:after="0"/>
        <w:ind w:left="0"/>
        <w:jc w:val="both"/>
      </w:pPr>
      <w:r>
        <w:rPr>
          <w:rFonts w:ascii="Times New Roman"/>
          <w:b w:val="false"/>
          <w:i w:val="false"/>
          <w:color w:val="000000"/>
          <w:sz w:val="28"/>
        </w:rPr>
        <w:t>      1.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электрондық мемлекеттік қызметі (бұдан әрі-электрондық мемлекеттік қызмет) баламасыз негізде халыққа қызмет көрсету орталықтары (бұдан әрі - Орталық) арқылы Оңтүстік Қазақстан облысының аудан және қалаларының білім бөлімдерімен, сондай-ақ «электрондық үкіметтің» www.egov.kz веб-порталы арқылы көрсетіледі.</w:t>
      </w:r>
      <w:r>
        <w:br/>
      </w:r>
      <w:r>
        <w:rPr>
          <w:rFonts w:ascii="Times New Roman"/>
          <w:b w:val="false"/>
          <w:i w:val="false"/>
          <w:color w:val="000000"/>
          <w:sz w:val="28"/>
        </w:rPr>
        <w:t>
      2. Электрондық мемлекеттік қызмет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«Кәмелетке толмағандарға меншік құқығында тиесілі мүлікпен мәмілелерді ресімдеу үшін қорғаншылық немесе қамқоршылық жөніндегі функцияларды жүзеге асыратын органдардың анықтамаларын беру» мемлекеттік қызмет стандарты (бұдан әрі-Стандарт) негізінде ұсынылады.</w:t>
      </w:r>
      <w:r>
        <w:br/>
      </w:r>
      <w:r>
        <w:rPr>
          <w:rFonts w:ascii="Times New Roman"/>
          <w:b w:val="false"/>
          <w:i w:val="false"/>
          <w:color w:val="000000"/>
          <w:sz w:val="28"/>
        </w:rPr>
        <w:t>
      3. Электрондық мемлекеттік қызметтің автоматтандырылу деңгейі: ішінара автоматтандырылған.</w:t>
      </w:r>
      <w:r>
        <w:br/>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5. Осы электрондық мемлекеттік қызмет регламентінде (бұдан әрі-Регламент) пайдаланылатын ұғымдар мен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алушы-жеке тұлғалар;</w:t>
      </w:r>
      <w:r>
        <w:br/>
      </w:r>
      <w:r>
        <w:rPr>
          <w:rFonts w:ascii="Times New Roman"/>
          <w:b w:val="false"/>
          <w:i w:val="false"/>
          <w:color w:val="000000"/>
          <w:sz w:val="28"/>
        </w:rPr>
        <w:t>
      3) ақпараттық жүйе – аппараттық-бағдарламалық кешенді қолдану арқылы ақпаратты сақтау, өңдеу, іздеу, тарату, беру мен ұсынуға арналған жүйе (бұдан әрі-АЖ);</w:t>
      </w:r>
      <w:r>
        <w:br/>
      </w:r>
      <w:r>
        <w:rPr>
          <w:rFonts w:ascii="Times New Roman"/>
          <w:b w:val="false"/>
          <w:i w:val="false"/>
          <w:color w:val="000000"/>
          <w:sz w:val="28"/>
        </w:rPr>
        <w:t>
      4) бірыңғай нотариалдық ақпараттық жүйе - нотариалдық қызметтің автоматтандырылуы және әділет органдары мен нотариалдық палаталардың өзара әрекеттесуі үшін арналған ақпараттық-бағдарламалық кешен (бұдан әрі-БНАЖ);</w:t>
      </w:r>
      <w:r>
        <w:br/>
      </w:r>
      <w:r>
        <w:rPr>
          <w:rFonts w:ascii="Times New Roman"/>
          <w:b w:val="false"/>
          <w:i w:val="false"/>
          <w:color w:val="000000"/>
          <w:sz w:val="28"/>
        </w:rPr>
        <w:t>
      5) жеке сәйкестендіру нөмірі - жеке тұлға, соның ішінде дербес кәсіпкерлік түріндегі қызметті жүзеге асыратын жеке кәсіпкер үшін қалыптастырылатын әмбебап нөмір (бұдан әрі - ЖСН);</w:t>
      </w:r>
      <w:r>
        <w:br/>
      </w:r>
      <w:r>
        <w:rPr>
          <w:rFonts w:ascii="Times New Roman"/>
          <w:b w:val="false"/>
          <w:i w:val="false"/>
          <w:color w:val="000000"/>
          <w:sz w:val="28"/>
        </w:rPr>
        <w:t>
      6) ЖТ МДҚ- «Жеке тұлғалар» мемлекеттік деректер қоры;</w:t>
      </w:r>
      <w:r>
        <w:br/>
      </w:r>
      <w:r>
        <w:rPr>
          <w:rFonts w:ascii="Times New Roman"/>
          <w:b w:val="false"/>
          <w:i w:val="false"/>
          <w:color w:val="000000"/>
          <w:sz w:val="28"/>
        </w:rPr>
        <w:t>
      7) пайдаланушы - өзіне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8) транзакциялық қызмет – пайдаланушыларға электрондық цифрлық қолтаңбаны қолдана отырып, өзара ақпарат алмасуды қажет ететін электрондық ақпараттық ресурстарды ұсыну қызметі;</w:t>
      </w:r>
      <w:r>
        <w:br/>
      </w:r>
      <w:r>
        <w:rPr>
          <w:rFonts w:ascii="Times New Roman"/>
          <w:b w:val="false"/>
          <w:i w:val="false"/>
          <w:color w:val="000000"/>
          <w:sz w:val="28"/>
        </w:rPr>
        <w:t>
      9) Қазақстан Республикасының халыққа қызмет көрсету орталықтарының ақпараттық жүйесі – Қазақстан Республикасының халыққа қызмет көрсету орталықтары арқылы, сондай-ақ, тиісті министрліктер мен ведомстволармен халыққа (жеке және заңды тұлғаларға) қызмет көрсету үдерісін автоматтандыруға арналған ақпараттық жүйе (одан әрі – ХҚКО АЖ);</w:t>
      </w:r>
      <w:r>
        <w:br/>
      </w:r>
      <w:r>
        <w:rPr>
          <w:rFonts w:ascii="Times New Roman"/>
          <w:b w:val="false"/>
          <w:i w:val="false"/>
          <w:color w:val="000000"/>
          <w:sz w:val="28"/>
        </w:rPr>
        <w:t>
      10) электрондық құжат – ақпарат электрондық нысанда ұсынылған және ЭЦҚ арқылы куәландырылған құжат;</w:t>
      </w:r>
      <w:r>
        <w:br/>
      </w:r>
      <w:r>
        <w:rPr>
          <w:rFonts w:ascii="Times New Roman"/>
          <w:b w:val="false"/>
          <w:i w:val="false"/>
          <w:color w:val="000000"/>
          <w:sz w:val="28"/>
        </w:rPr>
        <w:t>
      11) электрондық мемлекеттік қызмет – ақпараттық технологияларды қолдана отырып, электронды нысанда көрсетілетін мемлекеттік қызмет;</w:t>
      </w:r>
      <w:r>
        <w:br/>
      </w:r>
      <w:r>
        <w:rPr>
          <w:rFonts w:ascii="Times New Roman"/>
          <w:b w:val="false"/>
          <w:i w:val="false"/>
          <w:color w:val="000000"/>
          <w:sz w:val="28"/>
        </w:rPr>
        <w:t>
      12) «электрондық үкіметтің» веб-порталы – барлық жинақталған үкіметтік ақпаратқа, соның ішінде нормативтік-құқықтық базаға және электрондық мемлекеттік қызметтерге қол жеткізуге мүмкіндік беретін бірыңғай терезе түріндегі ақпараттық жүйе (бұдан әрі - ЭҮП);</w:t>
      </w:r>
      <w:r>
        <w:br/>
      </w:r>
      <w:r>
        <w:rPr>
          <w:rFonts w:ascii="Times New Roman"/>
          <w:b w:val="false"/>
          <w:i w:val="false"/>
          <w:color w:val="000000"/>
          <w:sz w:val="28"/>
        </w:rPr>
        <w:t>
      13) «электрондық үкіметтің» өңірлік шлюзі – электрондық қызметті жүзеге асыру шеңберінде «электрондық әкімдіктің» ақпараттық жүйелерінің кірігуі үшін арналған «электрондық үкімет» шлюзінің жүйесі (бұдан әрі - ЭҮӨШ);</w:t>
      </w:r>
      <w:r>
        <w:br/>
      </w:r>
      <w:r>
        <w:rPr>
          <w:rFonts w:ascii="Times New Roman"/>
          <w:b w:val="false"/>
          <w:i w:val="false"/>
          <w:color w:val="000000"/>
          <w:sz w:val="28"/>
        </w:rPr>
        <w:t>
      14) «электрондық үкіметтің» шлюзі –электрондық мемлекеттік қызметтерді жүзеге асыру шеңберінде «электронды үкіметтің» ақпараттық жүйелерінің кірігуі үшін арналған ақпараттық жүйе (бұдан әрі - ЭҮШ);</w:t>
      </w:r>
      <w:r>
        <w:br/>
      </w: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дұрыстығын, тиістілігі мен мазмұнының өзгеріссіздігін растайтын электронды цифрлық белгілер жиынтығы (бұдан әрі-ЭЦҚ).</w:t>
      </w:r>
    </w:p>
    <w:bookmarkStart w:name="z28" w:id="24"/>
    <w:p>
      <w:pPr>
        <w:spacing w:after="0"/>
        <w:ind w:left="0"/>
        <w:jc w:val="left"/>
      </w:pPr>
      <w:r>
        <w:rPr>
          <w:rFonts w:ascii="Times New Roman"/>
          <w:b/>
          <w:i w:val="false"/>
          <w:color w:val="000000"/>
        </w:rPr>
        <w:t xml:space="preserve"> 
2. Электрондық мемлекеттік қызметті көрсету жөнінде қызмет беруші әрекетінің тәртібі</w:t>
      </w:r>
    </w:p>
    <w:bookmarkEnd w:id="24"/>
    <w:p>
      <w:pPr>
        <w:spacing w:after="0"/>
        <w:ind w:left="0"/>
        <w:jc w:val="both"/>
      </w:pPr>
      <w:r>
        <w:rPr>
          <w:rFonts w:ascii="Times New Roman"/>
          <w:b w:val="false"/>
          <w:i w:val="false"/>
          <w:color w:val="000000"/>
          <w:sz w:val="28"/>
        </w:rPr>
        <w:t>      6. Электрондық мемлекеттік қызметтерді ұсыну кезіндегі ЭҮП арқылы болатын қадамдық әрекеттер мен шешімдер (функционалдық әрекеттесу № 1 диаграммада),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алушы ЖСН және парольдің көмегімен ЭҮП-да тіркелуді жүзеге асырады (ЭҮП-да тіркелмеген алушылар үшін жүргізіледі);</w:t>
      </w:r>
      <w:r>
        <w:br/>
      </w:r>
      <w:r>
        <w:rPr>
          <w:rFonts w:ascii="Times New Roman"/>
          <w:b w:val="false"/>
          <w:i w:val="false"/>
          <w:color w:val="000000"/>
          <w:sz w:val="28"/>
        </w:rPr>
        <w:t>
      2) 1-үдеріс-электрондық мемлекеттік қызметті алу үшін ЭҮП-да алушының ЖСН мен паролін енгізуі (авторизациялау үдерісі);</w:t>
      </w:r>
      <w:r>
        <w:br/>
      </w:r>
      <w:r>
        <w:rPr>
          <w:rFonts w:ascii="Times New Roman"/>
          <w:b w:val="false"/>
          <w:i w:val="false"/>
          <w:color w:val="000000"/>
          <w:sz w:val="28"/>
        </w:rPr>
        <w:t>
      3) 1-шарт - ЭҮП-да ЖСН және шартты белгі арқылы тіркелген алушы туралы мәліметтердің дұрыстығын тексеру;</w:t>
      </w:r>
      <w:r>
        <w:br/>
      </w:r>
      <w:r>
        <w:rPr>
          <w:rFonts w:ascii="Times New Roman"/>
          <w:b w:val="false"/>
          <w:i w:val="false"/>
          <w:color w:val="000000"/>
          <w:sz w:val="28"/>
        </w:rPr>
        <w:t>
      4) 2-үдеріс - алушы туралы деректерде қателіктердің болуына байланысты ЭҮП-мен авторлаудан бас тарту туралы хабарлама қалыптастыру;</w:t>
      </w:r>
      <w:r>
        <w:br/>
      </w:r>
      <w:r>
        <w:rPr>
          <w:rFonts w:ascii="Times New Roman"/>
          <w:b w:val="false"/>
          <w:i w:val="false"/>
          <w:color w:val="000000"/>
          <w:sz w:val="28"/>
        </w:rPr>
        <w:t>
      5) 3-үдеріс - алушының осы Регламентте көрсетілген қызметті таңдауы, қызмет көрсетуге сұраныс нысанын экранға шығару мен оның құрылымы мен нысанының талаптарын ескере отырып, нысанды толтыру (мәліметтерді енгізу); сұраныс нысанына Стандарттың 11-тармағында көрсетілген қажетті құжаттардың электронды түрдегі көшірмелерін тіркеу, сонымен қатар сұранысты куәландыру (қол қою) үшін ЭЦҚ тіркеу куәлігін таңдау;</w:t>
      </w:r>
      <w:r>
        <w:br/>
      </w:r>
      <w:r>
        <w:rPr>
          <w:rFonts w:ascii="Times New Roman"/>
          <w:b w:val="false"/>
          <w:i w:val="false"/>
          <w:color w:val="000000"/>
          <w:sz w:val="28"/>
        </w:rPr>
        <w:t>
      6) 2-шарт - ЭҮП-да ЭЦҚ-ның тіркеу куәлігінің жарамдылық мерзімін және қайтарылған (жойылған) тіркеу куәліктерінің тізімінде бар не жоқтығын, сонымен бірге сәйкестендіру деректерінің сәйкестігін (сұраныста көрсетілген ЖСН мен ЭЦҚ тіркеу куәлігінде көрсетілген ЖСН-нің арасында) тексеру;</w:t>
      </w:r>
      <w:r>
        <w:br/>
      </w:r>
      <w:r>
        <w:rPr>
          <w:rFonts w:ascii="Times New Roman"/>
          <w:b w:val="false"/>
          <w:i w:val="false"/>
          <w:color w:val="000000"/>
          <w:sz w:val="28"/>
        </w:rPr>
        <w:t>
      7) 4-үдеріс - алушының ЭЦҚ дұрыстығының расталмауына байланысты сұралып отырған қызметті көрсетуден бас тарту туралы хабарламаны қалыптастыру;</w:t>
      </w:r>
      <w:r>
        <w:br/>
      </w:r>
      <w:r>
        <w:rPr>
          <w:rFonts w:ascii="Times New Roman"/>
          <w:b w:val="false"/>
          <w:i w:val="false"/>
          <w:color w:val="000000"/>
          <w:sz w:val="28"/>
        </w:rPr>
        <w:t>
      8) 5-үдеріс - алушының ЭЦҚ көмегімен электрондық мемлекеттік қызмет көрсету сұранысын куәландыру және электронды құжатты (сұранысты) қызмет көрсетушінің өңдеуі үшін ЭҮШ арқылы ЭҮӨШ АЖО-на жіберу;</w:t>
      </w:r>
      <w:r>
        <w:br/>
      </w:r>
      <w:r>
        <w:rPr>
          <w:rFonts w:ascii="Times New Roman"/>
          <w:b w:val="false"/>
          <w:i w:val="false"/>
          <w:color w:val="000000"/>
          <w:sz w:val="28"/>
        </w:rPr>
        <w:t>
      9) 6-үдеріс - электрондық құжатты ЭҮӨШ АЖО-да тіркеу;</w:t>
      </w:r>
      <w:r>
        <w:br/>
      </w:r>
      <w:r>
        <w:rPr>
          <w:rFonts w:ascii="Times New Roman"/>
          <w:b w:val="false"/>
          <w:i w:val="false"/>
          <w:color w:val="000000"/>
          <w:sz w:val="28"/>
        </w:rPr>
        <w:t>
      10) 3-шарт - қызмет берушінің Стандартта көрсетілген, алушы тіркеген құжаттардың және қызмет көрсету негіздеріне сәйкестігін тексеру (өңдеу);</w:t>
      </w:r>
      <w:r>
        <w:br/>
      </w:r>
      <w:r>
        <w:rPr>
          <w:rFonts w:ascii="Times New Roman"/>
          <w:b w:val="false"/>
          <w:i w:val="false"/>
          <w:color w:val="000000"/>
          <w:sz w:val="28"/>
        </w:rPr>
        <w:t>
      11) 7-үдеріс - алушының құжаттарында қателіктердің болуына байланысты сұралып отырған қызметті көрсетуден бас тарту туралы хабарлама құру;</w:t>
      </w:r>
      <w:r>
        <w:br/>
      </w:r>
      <w:r>
        <w:rPr>
          <w:rFonts w:ascii="Times New Roman"/>
          <w:b w:val="false"/>
          <w:i w:val="false"/>
          <w:color w:val="000000"/>
          <w:sz w:val="28"/>
        </w:rPr>
        <w:t>
      12) 8-үдеріс - алушының ЭҮӨШ АЖО-да қалыптастырылған қызмет нәтижесін (электронды құжат нысанындағы хабарлама) алуы. Электрондық құжат қызмет беруші қызметкерінің ЭЦҚ-н қолдану арқылы қалыптастырылады.</w:t>
      </w:r>
      <w:r>
        <w:br/>
      </w:r>
      <w:r>
        <w:rPr>
          <w:rFonts w:ascii="Times New Roman"/>
          <w:b w:val="false"/>
          <w:i w:val="false"/>
          <w:color w:val="000000"/>
          <w:sz w:val="28"/>
        </w:rPr>
        <w:t>
      7. Қызмет беру кезінде Орталық арқылы жүргізілетін қадамдық әрекеттері мен шешімдері (қызмет көрсету барысында функционалдық әрекеттесу № 1 диаграммада),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1-үдеріс – электрондық мемлекеттік қызмет көрсету үшін Орталық операторының ХҚКО АЖ АЖО-нда логин мен паролді енгізуі (авторизациялау үдерісі);</w:t>
      </w:r>
      <w:r>
        <w:br/>
      </w:r>
      <w:r>
        <w:rPr>
          <w:rFonts w:ascii="Times New Roman"/>
          <w:b w:val="false"/>
          <w:i w:val="false"/>
          <w:color w:val="000000"/>
          <w:sz w:val="28"/>
        </w:rPr>
        <w:t>
      2) 2-үдеріс – Орталық операторының, осы Регламентте көрсетілген электрондық мемлекеттік қызметті таңдауы, электрондық мемлекеттік қызмет көрсетуге сұраныс нысанын экранға шығару мен тұтынушы туралы мәліметтерді енгізу, сонымен қатар тұтынушының сенімхат бойынша өкілінің деректерін енгізу (тек нотариалды куәландырылған сенімхат бойынша, сенімхатты басқа түрде куәландыру жағдайында – сенімхат туралы мәліметтер толтырылмайды);</w:t>
      </w:r>
      <w:r>
        <w:br/>
      </w:r>
      <w:r>
        <w:rPr>
          <w:rFonts w:ascii="Times New Roman"/>
          <w:b w:val="false"/>
          <w:i w:val="false"/>
          <w:color w:val="000000"/>
          <w:sz w:val="28"/>
        </w:rPr>
        <w:t>
      3) 3-үдеріс - ЭҮШ арқылы ЖТ МДҚ-на алушының деректері туралы, сондай-ақ, тұтынушының сенімхат бойынша өкілінің деректері туралы БНАЖ-ге сұраныс жіберу;</w:t>
      </w:r>
      <w:r>
        <w:br/>
      </w:r>
      <w:r>
        <w:rPr>
          <w:rFonts w:ascii="Times New Roman"/>
          <w:b w:val="false"/>
          <w:i w:val="false"/>
          <w:color w:val="000000"/>
          <w:sz w:val="28"/>
        </w:rPr>
        <w:t>
      4) 1-шарт -ЖТ МДҚ-да алушы туралы деректердің, БНАЖ-де сенімхат туралы деректердің болуын тексеру;</w:t>
      </w:r>
      <w:r>
        <w:br/>
      </w:r>
      <w:r>
        <w:rPr>
          <w:rFonts w:ascii="Times New Roman"/>
          <w:b w:val="false"/>
          <w:i w:val="false"/>
          <w:color w:val="000000"/>
          <w:sz w:val="28"/>
        </w:rPr>
        <w:t>
      5) 4-үдеріс - ЖТ МДҚ-да алушы туралы деректердің және БНАЖ-де сенімхат туралы деректердің болмауына байланысты мәліметтерді алу мүмкін еместігі туралы хабарламаны қалыптастыру;</w:t>
      </w:r>
      <w:r>
        <w:br/>
      </w:r>
      <w:r>
        <w:rPr>
          <w:rFonts w:ascii="Times New Roman"/>
          <w:b w:val="false"/>
          <w:i w:val="false"/>
          <w:color w:val="000000"/>
          <w:sz w:val="28"/>
        </w:rPr>
        <w:t>
      6) 5-үдеріс - Орталық операторының сұраныс нысанын, құжаттардың қағаз нысанында болуы туралы белгіге қатысты бөлігінде толтыру және алушы ұсынған құжаттарды сканерлеу, оларды сұраныс нысанына тіркеу, электрондық мемлекеттік қызмет көрсетуге сұраныс нысанын (енгізілген деректерді) ЭЦҚ арқылы куәландыру;</w:t>
      </w:r>
      <w:r>
        <w:br/>
      </w:r>
      <w:r>
        <w:rPr>
          <w:rFonts w:ascii="Times New Roman"/>
          <w:b w:val="false"/>
          <w:i w:val="false"/>
          <w:color w:val="000000"/>
          <w:sz w:val="28"/>
        </w:rPr>
        <w:t>
      7) 6-үдеріс - Орталық операторының ЭЦҚ-мен куәландырылған электронды құжатты (алушының сұранысын) ЭҮШ арқылы ЭҮӨШ АЖО-на жіберу;</w:t>
      </w:r>
      <w:r>
        <w:br/>
      </w:r>
      <w:r>
        <w:rPr>
          <w:rFonts w:ascii="Times New Roman"/>
          <w:b w:val="false"/>
          <w:i w:val="false"/>
          <w:color w:val="000000"/>
          <w:sz w:val="28"/>
        </w:rPr>
        <w:t>
      8) 7-үдеріс - электронды құжатты ЭҮӨШ АЖО-да тіркеу;</w:t>
      </w:r>
      <w:r>
        <w:br/>
      </w:r>
      <w:r>
        <w:rPr>
          <w:rFonts w:ascii="Times New Roman"/>
          <w:b w:val="false"/>
          <w:i w:val="false"/>
          <w:color w:val="000000"/>
          <w:sz w:val="28"/>
        </w:rPr>
        <w:t>
      9) 2-шарт - алушының Стандартта көрсетілген құжаттарды тіркеуін және электрондық мемлекеттік қызмет көрсету негіздеріне сәйкестігін қызмет берушінің тексеруі;</w:t>
      </w:r>
      <w:r>
        <w:br/>
      </w:r>
      <w:r>
        <w:rPr>
          <w:rFonts w:ascii="Times New Roman"/>
          <w:b w:val="false"/>
          <w:i w:val="false"/>
          <w:color w:val="000000"/>
          <w:sz w:val="28"/>
        </w:rPr>
        <w:t>
      10) 8-үдеріс - алушының құжаттарында қателіктердің болуына байланысты сұралып отырған қызметті көрсетуден бас тарту туралы хабарлама құру;</w:t>
      </w:r>
      <w:r>
        <w:br/>
      </w:r>
      <w:r>
        <w:rPr>
          <w:rFonts w:ascii="Times New Roman"/>
          <w:b w:val="false"/>
          <w:i w:val="false"/>
          <w:color w:val="000000"/>
          <w:sz w:val="28"/>
        </w:rPr>
        <w:t>
      11) 9-үдеріс - алушының Орталық операторы арқылы ЭҮӨШ АЖО-да қалыптастырылған электрондық мемлекеттік қызмет нәтижесін (электронды құжат нысанындағы хабарлама) алуы.</w:t>
      </w:r>
      <w:r>
        <w:br/>
      </w:r>
      <w:r>
        <w:rPr>
          <w:rFonts w:ascii="Times New Roman"/>
          <w:b w:val="false"/>
          <w:i w:val="false"/>
          <w:color w:val="000000"/>
          <w:sz w:val="28"/>
        </w:rPr>
        <w:t>
      8. Қызметтің сұранысы мен жауабының нысандары «электрондық үкіметтің» www.e.gov.kz веб-порталында келтірілген.</w:t>
      </w:r>
      <w:r>
        <w:br/>
      </w:r>
      <w:r>
        <w:rPr>
          <w:rFonts w:ascii="Times New Roman"/>
          <w:b w:val="false"/>
          <w:i w:val="false"/>
          <w:color w:val="000000"/>
          <w:sz w:val="28"/>
        </w:rPr>
        <w:t>
      9. Алушының электрондық мемлекеттік қызмет бойынша сұраныстың орындалу мәртебесін тексеру әдісі: «электрондық үкімет» порталындағы «Қызмет алу тарихы» бөлімінде, сондай-ақ Орталыққа жүгінгенде.</w:t>
      </w:r>
      <w:r>
        <w:br/>
      </w:r>
      <w:r>
        <w:rPr>
          <w:rFonts w:ascii="Times New Roman"/>
          <w:b w:val="false"/>
          <w:i w:val="false"/>
          <w:color w:val="000000"/>
          <w:sz w:val="28"/>
        </w:rPr>
        <w:t>
      10. Электрондық мемлекеттік қызметті көрсету бойынша қажетті ақпаратты және кеңесті саll – орталықтың (1414) телефонынан алуға болады.</w:t>
      </w:r>
    </w:p>
    <w:bookmarkStart w:name="z29" w:id="25"/>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25"/>
    <w:p>
      <w:pPr>
        <w:spacing w:after="0"/>
        <w:ind w:left="0"/>
        <w:jc w:val="both"/>
      </w:pPr>
      <w:r>
        <w:rPr>
          <w:rFonts w:ascii="Times New Roman"/>
          <w:b w:val="false"/>
          <w:i w:val="false"/>
          <w:color w:val="000000"/>
          <w:sz w:val="28"/>
        </w:rPr>
        <w:t>      11. Электрондық мемлекеттік қызмет көрсету үдерісіне қатысатын құрылымдық – функционалдық бірліктер (бұдан әрі – ҚФБ):</w:t>
      </w:r>
      <w:r>
        <w:br/>
      </w:r>
      <w:r>
        <w:rPr>
          <w:rFonts w:ascii="Times New Roman"/>
          <w:b w:val="false"/>
          <w:i w:val="false"/>
          <w:color w:val="000000"/>
          <w:sz w:val="28"/>
        </w:rPr>
        <w:t>
      Орталық қызметкері.</w:t>
      </w:r>
      <w:r>
        <w:br/>
      </w:r>
      <w:r>
        <w:rPr>
          <w:rFonts w:ascii="Times New Roman"/>
          <w:b w:val="false"/>
          <w:i w:val="false"/>
          <w:color w:val="000000"/>
          <w:sz w:val="28"/>
        </w:rPr>
        <w:t>
      12. Әрекеттердің (рәсімдер, функциялар, операциялардың) кезектілігінің мәтіндік кестелік сипаттамасы, әр әрекеттің орындалу мерзімі көрсетіле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13. Әрекеттердің сипаттамаларына сәйкес, олардың қисынды кезектілігінің арасындағы өзара әрекеттестікті көрсететін диаграмма,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14. Осы Регламенттің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4-қосымшаларында</w:t>
      </w:r>
      <w:r>
        <w:rPr>
          <w:rFonts w:ascii="Times New Roman"/>
          <w:b w:val="false"/>
          <w:i w:val="false"/>
          <w:color w:val="000000"/>
          <w:sz w:val="28"/>
        </w:rPr>
        <w:t>, соларға сәйкес нәтижесі берілуі тиіс электрондық мемлекеттік қызметтердің бланк үлгілері, нысандары (шығыс құжаттары) келтірілген.</w:t>
      </w:r>
      <w:r>
        <w:br/>
      </w:r>
      <w:r>
        <w:rPr>
          <w:rFonts w:ascii="Times New Roman"/>
          <w:b w:val="false"/>
          <w:i w:val="false"/>
          <w:color w:val="000000"/>
          <w:sz w:val="28"/>
        </w:rPr>
        <w:t>
      15. Алушыларға электрондық мемлекеттік қызмет көрсету нәтижесі,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16. Алушыларға қызмет көрсету үдерісіне қойылатын талаптар:</w:t>
      </w:r>
      <w:r>
        <w:br/>
      </w:r>
      <w:r>
        <w:rPr>
          <w:rFonts w:ascii="Times New Roman"/>
          <w:b w:val="false"/>
          <w:i w:val="false"/>
          <w:color w:val="000000"/>
          <w:sz w:val="28"/>
        </w:rPr>
        <w:t>
      1) конфиденциалдылық (ақпаратты заңсыз алудан қорғау);</w:t>
      </w:r>
      <w:r>
        <w:br/>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3) қол жетімділік (ақпарат пен ресурстарды заңсыз ұстап қалудан қорғау).</w:t>
      </w:r>
      <w:r>
        <w:br/>
      </w:r>
      <w:r>
        <w:rPr>
          <w:rFonts w:ascii="Times New Roman"/>
          <w:b w:val="false"/>
          <w:i w:val="false"/>
          <w:color w:val="000000"/>
          <w:sz w:val="28"/>
        </w:rPr>
        <w:t>
      17.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көрсетіліп жатқан тұлғаның ЖСН-і болуы;</w:t>
      </w:r>
      <w:r>
        <w:br/>
      </w:r>
      <w:r>
        <w:rPr>
          <w:rFonts w:ascii="Times New Roman"/>
          <w:b w:val="false"/>
          <w:i w:val="false"/>
          <w:color w:val="000000"/>
          <w:sz w:val="28"/>
        </w:rPr>
        <w:t>
      3) ЭҮП-мен авторизациялау;</w:t>
      </w:r>
      <w:r>
        <w:br/>
      </w:r>
      <w:r>
        <w:rPr>
          <w:rFonts w:ascii="Times New Roman"/>
          <w:b w:val="false"/>
          <w:i w:val="false"/>
          <w:color w:val="000000"/>
          <w:sz w:val="28"/>
        </w:rPr>
        <w:t>
      4) пайдаланушының ЭЦҚ болуы.</w:t>
      </w:r>
    </w:p>
    <w:bookmarkStart w:name="z30" w:id="26"/>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 1 қосымша</w:t>
      </w:r>
    </w:p>
    <w:bookmarkEnd w:id="26"/>
    <w:p>
      <w:pPr>
        <w:spacing w:after="0"/>
        <w:ind w:left="0"/>
        <w:jc w:val="left"/>
      </w:pPr>
      <w:r>
        <w:rPr>
          <w:rFonts w:ascii="Times New Roman"/>
          <w:b/>
          <w:i w:val="false"/>
          <w:color w:val="000000"/>
        </w:rPr>
        <w:t xml:space="preserve"> 1-кесте. ЭҮП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2341"/>
        <w:gridCol w:w="1239"/>
        <w:gridCol w:w="1239"/>
        <w:gridCol w:w="963"/>
        <w:gridCol w:w="1239"/>
        <w:gridCol w:w="1240"/>
        <w:gridCol w:w="1515"/>
        <w:gridCol w:w="1515"/>
        <w:gridCol w:w="1515"/>
      </w:tblGrid>
      <w:tr>
        <w:trPr>
          <w:trHeight w:val="46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(жұмыс барысы, легі)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79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ЖСН және пароль бойынша ЭҮП авторизацияланады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 деректерінде қателіктердің болуына байланысты қызметті көрсетуден бас тарту туралы хабарлама құрады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алушы ЭЦҚ-н таңдай отырып, сұраныс нысанын толтырады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ЭЦҚ-ң деректерінде қателіктердің болуына байланысты қызметті көрсетуден бас тарту туралы хабарлама құрады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көмегімен куәландыру (қол қою) және сұранысты ЭҮӨШ АЖО-на жіберу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құжаттарында қателіктердің болуына байланысты қызметті көрсетуден бас тарту туралы хабарлама құрады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қызмет нәтижесін алуы </w:t>
            </w:r>
          </w:p>
        </w:tc>
      </w:tr>
      <w:tr>
        <w:trPr>
          <w:trHeight w:val="108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Сұратылған электронды мемлекеттік қызметті көрсетуден бас тарту туралы хабарлама құру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электронды мемлекеттік қызметті көрсетуден бас тарту туралы хабарлама құру</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тіркеу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көрінуі</w:t>
            </w:r>
          </w:p>
        </w:tc>
      </w:tr>
      <w:tr>
        <w:trPr>
          <w:trHeight w:val="30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минут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жұмыс күні </w:t>
            </w:r>
          </w:p>
        </w:tc>
      </w:tr>
      <w:tr>
        <w:trPr>
          <w:trHeight w:val="82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2-егер алушының деректерінде қателіктер болса; 3-егер авторизация сәтті өтсе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алушының деректерінде қателіктер болса; 5-қателіктер жоқ болса</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7-егер алушының деректерінде қателіктер болса; 8-қателіктер жоқ болса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ХҚКО арқылы ҚФБ әрекеттерін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
        <w:gridCol w:w="1392"/>
        <w:gridCol w:w="1252"/>
        <w:gridCol w:w="1252"/>
        <w:gridCol w:w="1530"/>
        <w:gridCol w:w="1392"/>
        <w:gridCol w:w="1530"/>
        <w:gridCol w:w="1392"/>
        <w:gridCol w:w="974"/>
        <w:gridCol w:w="1253"/>
        <w:gridCol w:w="836"/>
      </w:tblGrid>
      <w:tr>
        <w:trPr>
          <w:trHeight w:val="67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p>
          <w:p>
            <w:pPr>
              <w:spacing w:after="20"/>
              <w:ind w:left="20"/>
              <w:jc w:val="both"/>
            </w:pPr>
            <w:r>
              <w:rPr>
                <w:rFonts w:ascii="Times New Roman"/>
                <w:b w:val="false"/>
                <w:i w:val="false"/>
                <w:color w:val="000000"/>
                <w:sz w:val="20"/>
              </w:rPr>
              <w:t>(жұмыс барысы, легі)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ЭҮӨШ АЖО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79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ресімнің, операцияның) атауы және олардың сипаттамасы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және пароль бойынша ХҚКО операторы авторизацияланады</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сұраныс нысанын толтырады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БНАЖ-ға сұраныс жолдау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деректерінің болмауына байланысты деректерді алу мүмкін еместігі туралы хабарлама құру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куәландыруымен және қажетті құжаттарды сұраныс нысанына тіркей отырып, сұранысты толтыру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куәландыруымен (қол қойылған) құжаттарды ЭҮӨШ АЖО-ға жолдау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құжаттарында қателіктердің болуына байланысты қызметті көрсетуден бас тарту туралы хабарлама құру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Алушының қызмет нәтижесін алуы </w:t>
            </w:r>
          </w:p>
        </w:tc>
      </w:tr>
      <w:tr>
        <w:trPr>
          <w:trHeight w:val="153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ұйымдастырушылық-бөлу шешімі)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жүйеде тіркеу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құрудың сәтті аяқталғаны жөніндегі хабарламаның көрінуі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бағытталуы</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қоя отырып, сұранысты жүйеде тіркеу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құру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 құру- хабарлама</w:t>
            </w:r>
          </w:p>
        </w:tc>
      </w:tr>
      <w:tr>
        <w:trPr>
          <w:trHeight w:val="300"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1 минут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жұмыс күні </w:t>
            </w:r>
          </w:p>
        </w:tc>
      </w:tr>
      <w:tr>
        <w:trPr>
          <w:trHeight w:val="825" w:hRule="atLeast"/>
        </w:trPr>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4-егер алушының деректерінде қателіктер болса; 5-қателіктер жоқ болса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алушының деректерінде қателіктер болса; 9-қателіктер жоқ болса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 w:id="27"/>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 2 қосымша</w:t>
      </w:r>
    </w:p>
    <w:bookmarkEnd w:id="27"/>
    <w:p>
      <w:pPr>
        <w:spacing w:after="0"/>
        <w:ind w:left="0"/>
        <w:jc w:val="left"/>
      </w:pPr>
      <w:r>
        <w:rPr>
          <w:rFonts w:ascii="Times New Roman"/>
          <w:b/>
          <w:i w:val="false"/>
          <w:color w:val="000000"/>
        </w:rPr>
        <w:t xml:space="preserve"> Электронды мемлекеттік қызметті ЭҮП арқылы көрсеткен кездегі функционалды өзара әрекеттестіктің</w:t>
      </w:r>
      <w:r>
        <w:br/>
      </w:r>
      <w:r>
        <w:rPr>
          <w:rFonts w:ascii="Times New Roman"/>
          <w:b/>
          <w:i w:val="false"/>
          <w:color w:val="000000"/>
        </w:rPr>
        <w:t>
№ 1-диаграммасы </w:t>
      </w:r>
    </w:p>
    <w:p>
      <w:pPr>
        <w:spacing w:after="0"/>
        <w:ind w:left="0"/>
        <w:jc w:val="both"/>
      </w:pPr>
      <w:r>
        <w:drawing>
          <wp:inline distT="0" distB="0" distL="0" distR="0">
            <wp:extent cx="101854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185400" cy="56896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Электронды мемлекеттік қызметті ХҚКО АЖ арқылы көрсеткен кездегі функционалды өзара әрекеттестіктің</w:t>
      </w:r>
      <w:r>
        <w:br/>
      </w:r>
      <w:r>
        <w:rPr>
          <w:rFonts w:ascii="Times New Roman"/>
          <w:b/>
          <w:i w:val="false"/>
          <w:color w:val="000000"/>
        </w:rPr>
        <w:t>
№ 2-диаграммасы </w:t>
      </w:r>
    </w:p>
    <w:p>
      <w:pPr>
        <w:spacing w:after="0"/>
        <w:ind w:left="0"/>
        <w:jc w:val="both"/>
      </w:pPr>
      <w:r>
        <w:drawing>
          <wp:inline distT="0" distB="0" distL="0" distR="0">
            <wp:extent cx="101092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109200" cy="53467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i w:val="false"/>
          <w:color w:val="000000"/>
          <w:sz w:val="28"/>
        </w:rPr>
        <w:t>      Шартты белгілер:</w:t>
      </w:r>
      <w:r>
        <w:rPr>
          <w:rFonts w:ascii="Times New Roman"/>
          <w:b w:val="false"/>
          <w:i w:val="false"/>
          <w:color w:val="000000"/>
          <w:sz w:val="28"/>
        </w:rPr>
        <w:t> </w:t>
      </w:r>
    </w:p>
    <w:p>
      <w:pPr>
        <w:spacing w:after="0"/>
        <w:ind w:left="0"/>
        <w:jc w:val="both"/>
      </w:pPr>
      <w:r>
        <w:drawing>
          <wp:inline distT="0" distB="0" distL="0" distR="0">
            <wp:extent cx="79375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937500" cy="7835900"/>
                    </a:xfrm>
                    <a:prstGeom prst="rect">
                      <a:avLst/>
                    </a:prstGeom>
                  </pic:spPr>
                </pic:pic>
              </a:graphicData>
            </a:graphic>
          </wp:inline>
        </w:drawing>
      </w:r>
    </w:p>
    <w:bookmarkStart w:name="z32" w:id="28"/>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 3 қосымша</w:t>
      </w:r>
    </w:p>
    <w:bookmarkEnd w:id="28"/>
    <w:p>
      <w:pPr>
        <w:spacing w:after="0"/>
        <w:ind w:left="0"/>
        <w:jc w:val="left"/>
      </w:pPr>
      <w:r>
        <w:rPr>
          <w:rFonts w:ascii="Times New Roman"/>
          <w:b/>
          <w:i w:val="false"/>
          <w:color w:val="000000"/>
        </w:rPr>
        <w:t xml:space="preserve"> Электрондық мемлекеттік қызметке өтініш берудің экрандық нысаны</w:t>
      </w:r>
    </w:p>
    <w:p>
      <w:pPr>
        <w:spacing w:after="0"/>
        <w:ind w:left="0"/>
        <w:jc w:val="both"/>
      </w:pPr>
      <w:r>
        <w:drawing>
          <wp:inline distT="0" distB="0" distL="0" distR="0">
            <wp:extent cx="79629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962900" cy="990600"/>
                    </a:xfrm>
                    <a:prstGeom prst="rect">
                      <a:avLst/>
                    </a:prstGeom>
                  </pic:spPr>
                </pic:pic>
              </a:graphicData>
            </a:graphic>
          </wp:inline>
        </w:drawing>
      </w:r>
    </w:p>
    <w:p>
      <w:pPr>
        <w:spacing w:after="0"/>
        <w:ind w:left="0"/>
        <w:jc w:val="both"/>
      </w:pPr>
      <w:r>
        <w:drawing>
          <wp:inline distT="0" distB="0" distL="0" distR="0">
            <wp:extent cx="78994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99400" cy="4584700"/>
                    </a:xfrm>
                    <a:prstGeom prst="rect">
                      <a:avLst/>
                    </a:prstGeom>
                  </pic:spPr>
                </pic:pic>
              </a:graphicData>
            </a:graphic>
          </wp:inline>
        </w:drawing>
      </w:r>
    </w:p>
    <w:p>
      <w:pPr>
        <w:spacing w:after="0"/>
        <w:ind w:left="0"/>
        <w:jc w:val="both"/>
      </w:pPr>
      <w:r>
        <w:drawing>
          <wp:inline distT="0" distB="0" distL="0" distR="0">
            <wp:extent cx="78232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23200" cy="3124200"/>
                    </a:xfrm>
                    <a:prstGeom prst="rect">
                      <a:avLst/>
                    </a:prstGeom>
                  </pic:spPr>
                </pic:pic>
              </a:graphicData>
            </a:graphic>
          </wp:inline>
        </w:drawing>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 4 қосымша</w:t>
      </w:r>
    </w:p>
    <w:bookmarkEnd w:id="29"/>
    <w:p>
      <w:pPr>
        <w:spacing w:after="0"/>
        <w:ind w:left="0"/>
        <w:jc w:val="left"/>
      </w:pPr>
      <w:r>
        <w:rPr>
          <w:rFonts w:ascii="Times New Roman"/>
          <w:b/>
          <w:i w:val="false"/>
          <w:color w:val="000000"/>
        </w:rPr>
        <w:t xml:space="preserve"> Электрондық мемлекеттік қызметке оң жауаптың шығыс нысаны </w:t>
      </w:r>
    </w:p>
    <w:p>
      <w:pPr>
        <w:spacing w:after="0"/>
        <w:ind w:left="0"/>
        <w:jc w:val="both"/>
      </w:pPr>
      <w:r>
        <w:drawing>
          <wp:inline distT="0" distB="0" distL="0" distR="0">
            <wp:extent cx="90424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042400" cy="7086600"/>
                    </a:xfrm>
                    <a:prstGeom prst="rect">
                      <a:avLst/>
                    </a:prstGeom>
                  </pic:spPr>
                </pic:pic>
              </a:graphicData>
            </a:graphic>
          </wp:inline>
        </w:drawing>
      </w:r>
    </w:p>
    <w:p>
      <w:pPr>
        <w:spacing w:after="0"/>
        <w:ind w:left="0"/>
        <w:jc w:val="both"/>
      </w:pPr>
      <w:r>
        <w:drawing>
          <wp:inline distT="0" distB="0" distL="0" distR="0">
            <wp:extent cx="88900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890000" cy="3556000"/>
                    </a:xfrm>
                    <a:prstGeom prst="rect">
                      <a:avLst/>
                    </a:prstGeom>
                  </pic:spPr>
                </pic:pic>
              </a:graphicData>
            </a:graphic>
          </wp:inline>
        </w:drawing>
      </w:r>
    </w:p>
    <w:bookmarkStart w:name="z34" w:id="30"/>
    <w:p>
      <w:pPr>
        <w:spacing w:after="0"/>
        <w:ind w:left="0"/>
        <w:jc w:val="both"/>
      </w:pPr>
      <w:r>
        <w:rPr>
          <w:rFonts w:ascii="Times New Roman"/>
          <w:b w:val="false"/>
          <w:i w:val="false"/>
          <w:color w:val="000000"/>
          <w:sz w:val="28"/>
        </w:rPr>
        <w:t>
«Кәмелетке толмағандарға меншік құқығында</w:t>
      </w:r>
      <w:r>
        <w:br/>
      </w:r>
      <w:r>
        <w:rPr>
          <w:rFonts w:ascii="Times New Roman"/>
          <w:b w:val="false"/>
          <w:i w:val="false"/>
          <w:color w:val="000000"/>
          <w:sz w:val="28"/>
        </w:rPr>
        <w:t>
тиесілі мүлікпен мәмілелерді ресімдеу</w:t>
      </w:r>
      <w:r>
        <w:br/>
      </w:r>
      <w:r>
        <w:rPr>
          <w:rFonts w:ascii="Times New Roman"/>
          <w:b w:val="false"/>
          <w:i w:val="false"/>
          <w:color w:val="000000"/>
          <w:sz w:val="28"/>
        </w:rPr>
        <w:t>
үшін қорғаншылық немесе қамқоршылық</w:t>
      </w:r>
      <w:r>
        <w:br/>
      </w:r>
      <w:r>
        <w:rPr>
          <w:rFonts w:ascii="Times New Roman"/>
          <w:b w:val="false"/>
          <w:i w:val="false"/>
          <w:color w:val="000000"/>
          <w:sz w:val="28"/>
        </w:rPr>
        <w:t>
жөніндегі функцияларды жүзеге асыратын</w:t>
      </w:r>
      <w:r>
        <w:br/>
      </w:r>
      <w:r>
        <w:rPr>
          <w:rFonts w:ascii="Times New Roman"/>
          <w:b w:val="false"/>
          <w:i w:val="false"/>
          <w:color w:val="000000"/>
          <w:sz w:val="28"/>
        </w:rPr>
        <w:t>
органдардың анықтамаларын беру»</w:t>
      </w:r>
      <w:r>
        <w:br/>
      </w:r>
      <w:r>
        <w:rPr>
          <w:rFonts w:ascii="Times New Roman"/>
          <w:b w:val="false"/>
          <w:i w:val="false"/>
          <w:color w:val="000000"/>
          <w:sz w:val="28"/>
        </w:rPr>
        <w:t>
электрондық мемлекеттік қызметінің регламентіне</w:t>
      </w:r>
      <w:r>
        <w:br/>
      </w:r>
      <w:r>
        <w:rPr>
          <w:rFonts w:ascii="Times New Roman"/>
          <w:b w:val="false"/>
          <w:i w:val="false"/>
          <w:color w:val="000000"/>
          <w:sz w:val="28"/>
        </w:rPr>
        <w:t>
№ 5 қосымша</w:t>
      </w:r>
    </w:p>
    <w:bookmarkEnd w:id="30"/>
    <w:p>
      <w:pPr>
        <w:spacing w:after="0"/>
        <w:ind w:left="0"/>
        <w:jc w:val="left"/>
      </w:pPr>
      <w:r>
        <w:rPr>
          <w:rFonts w:ascii="Times New Roman"/>
          <w:b/>
          <w:i w:val="false"/>
          <w:color w:val="000000"/>
        </w:rPr>
        <w:t xml:space="preserve"> Электрондық мемлекеттік қызметтің көрсеткіштерін анықтау үшін анкета нысаны: «сапа» және «қолжетімділік» </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(қызмет атауы)</w:t>
      </w:r>
    </w:p>
    <w:p>
      <w:pPr>
        <w:spacing w:after="0"/>
        <w:ind w:left="0"/>
        <w:jc w:val="both"/>
      </w:pPr>
      <w:r>
        <w:rPr>
          <w:rFonts w:ascii="Times New Roman"/>
          <w:b w:val="false"/>
          <w:i w:val="false"/>
          <w:color w:val="000000"/>
          <w:sz w:val="28"/>
        </w:rPr>
        <w:t>      1. Сіз электронды мемлекеттік қызметтің үдерісі және көрсетілу нәтижесінің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 мемлекеттік қызметті көрсетудің тәртібі туралы ақпараттың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header.xml" Type="http://schemas.openxmlformats.org/officeDocument/2006/relationships/header" Id="rId2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