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5e8b" w14:textId="e345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2012 жылғы 20 желтоқсандағы № 12/86-V шешімі. Оңтүстік Қазақстан облысының Әділет департаментінде 2013 жылғы 9 қаңтарда № 2203 тіркелді. Қолданылу мерзімінің аяқталуына байланысты күші жойылды - (Оңтүстік Қазақстан облысы Қазығұрт аудандық мәслихатының 2014 жылғы 18 сәуірдегі № 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аудандық мәслихатының 18.04.2014 № 67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«2013-2015 жылдарға арналған облыстық бюджет туралы» Оңтүстік Қазақстан облыстық мәслихатының 2012 жылғы 7 желтоқсандағы № 9/71-V Нормативтік құқықтық актілерді мемлекеттік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Қазығұрт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кiрiстер – 9 961 457 мың теңге, оның iшiнде:</w:t>
      </w:r>
      <w:r>
        <w:br/>
      </w:r>
      <w:r>
        <w:rPr>
          <w:rFonts w:ascii="Times New Roman"/>
          <w:b w:val="false"/>
          <w:i w:val="false"/>
          <w:color w:val="000000"/>
          <w:sz w:val="28"/>
        </w:rPr>
        <w:t>
      салықтық түсімдер – 965 479 мың теңге;</w:t>
      </w:r>
      <w:r>
        <w:br/>
      </w:r>
      <w:r>
        <w:rPr>
          <w:rFonts w:ascii="Times New Roman"/>
          <w:b w:val="false"/>
          <w:i w:val="false"/>
          <w:color w:val="000000"/>
          <w:sz w:val="28"/>
        </w:rPr>
        <w:t>
      салықтық емес түсімдер – 5 581 мың теңге;</w:t>
      </w:r>
      <w:r>
        <w:br/>
      </w:r>
      <w:r>
        <w:rPr>
          <w:rFonts w:ascii="Times New Roman"/>
          <w:b w:val="false"/>
          <w:i w:val="false"/>
          <w:color w:val="000000"/>
          <w:sz w:val="28"/>
        </w:rPr>
        <w:t>
      негізгі капиталды сатудан түсетін түсімдер – 17 862 мың теңге;</w:t>
      </w:r>
      <w:r>
        <w:br/>
      </w:r>
      <w:r>
        <w:rPr>
          <w:rFonts w:ascii="Times New Roman"/>
          <w:b w:val="false"/>
          <w:i w:val="false"/>
          <w:color w:val="000000"/>
          <w:sz w:val="28"/>
        </w:rPr>
        <w:t>
      трансферттер түсімі -8 972 535 мың теңге;</w:t>
      </w:r>
      <w:r>
        <w:br/>
      </w:r>
      <w:r>
        <w:rPr>
          <w:rFonts w:ascii="Times New Roman"/>
          <w:b w:val="false"/>
          <w:i w:val="false"/>
          <w:color w:val="000000"/>
          <w:sz w:val="28"/>
        </w:rPr>
        <w:t>
</w:t>
      </w:r>
      <w:r>
        <w:rPr>
          <w:rFonts w:ascii="Times New Roman"/>
          <w:b w:val="false"/>
          <w:i w:val="false"/>
          <w:color w:val="000000"/>
          <w:sz w:val="28"/>
        </w:rPr>
        <w:t>
      2) шығындар – 9 970 216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8187 мың теңге, оның ішінде:</w:t>
      </w:r>
      <w:r>
        <w:br/>
      </w:r>
      <w:r>
        <w:rPr>
          <w:rFonts w:ascii="Times New Roman"/>
          <w:b w:val="false"/>
          <w:i w:val="false"/>
          <w:color w:val="000000"/>
          <w:sz w:val="28"/>
        </w:rPr>
        <w:t>
      бюджеттік кредиттер - 15 579 мың теңге;</w:t>
      </w:r>
      <w:r>
        <w:br/>
      </w:r>
      <w:r>
        <w:rPr>
          <w:rFonts w:ascii="Times New Roman"/>
          <w:b w:val="false"/>
          <w:i w:val="false"/>
          <w:color w:val="000000"/>
          <w:sz w:val="28"/>
        </w:rPr>
        <w:t>
      бюджеттік кредиттерді өтеу – 7 392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- 16 946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16 946 мың теңге, оның ішінде:</w:t>
      </w:r>
      <w:r>
        <w:br/>
      </w:r>
      <w:r>
        <w:rPr>
          <w:rFonts w:ascii="Times New Roman"/>
          <w:b w:val="false"/>
          <w:i w:val="false"/>
          <w:color w:val="000000"/>
          <w:sz w:val="28"/>
        </w:rPr>
        <w:t>
      қарыздар түсімі - 15 579 мың теңге;</w:t>
      </w:r>
      <w:r>
        <w:br/>
      </w:r>
      <w:r>
        <w:rPr>
          <w:rFonts w:ascii="Times New Roman"/>
          <w:b w:val="false"/>
          <w:i w:val="false"/>
          <w:color w:val="000000"/>
          <w:sz w:val="28"/>
        </w:rPr>
        <w:t>
      қарыздарды өтеу – 5 009 мың теңге;</w:t>
      </w:r>
      <w:r>
        <w:br/>
      </w:r>
      <w:r>
        <w:rPr>
          <w:rFonts w:ascii="Times New Roman"/>
          <w:b w:val="false"/>
          <w:i w:val="false"/>
          <w:color w:val="000000"/>
          <w:sz w:val="28"/>
        </w:rPr>
        <w:t>
      бюджет қаражатының пайдаланылатын қалдықтары – 6 376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Қазығұрт аудандық мәслихатының 13.12.2013 </w:t>
      </w:r>
      <w:r>
        <w:rPr>
          <w:rFonts w:ascii="Times New Roman"/>
          <w:b w:val="false"/>
          <w:i w:val="false"/>
          <w:color w:val="000000"/>
          <w:sz w:val="28"/>
        </w:rPr>
        <w:t>№ 25/166-V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жеке табыс салығы және әлеуметтік салық түсімдерінің жалпы сомасын бөлу нормативі облыстық бюджетке 50 пайыз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Жергілікті атқарушы органының 2013 жылға арналған резерві – 7 613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Қазығұрт аудандық мәслихатының 16.07.2013 </w:t>
      </w:r>
      <w:r>
        <w:rPr>
          <w:rFonts w:ascii="Times New Roman"/>
          <w:b w:val="false"/>
          <w:i w:val="false"/>
          <w:color w:val="000000"/>
          <w:sz w:val="28"/>
        </w:rPr>
        <w:t>№ 18/135-V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2013 жылға арналған аудандық инвестициялық жобалар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бюджеттің атқару процесінде секвестрлеуге жатпайтын аудандық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ауылдық округтердің жергілікті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Е.Сванов</w:t>
      </w:r>
    </w:p>
    <w:p>
      <w:pPr>
        <w:spacing w:after="0"/>
        <w:ind w:left="0"/>
        <w:jc w:val="both"/>
      </w:pPr>
      <w:r>
        <w:rPr>
          <w:rFonts w:ascii="Times New Roman"/>
          <w:b w:val="false"/>
          <w:i/>
          <w:color w:val="000000"/>
          <w:sz w:val="28"/>
        </w:rPr>
        <w:t>      Аудандық мәслихат хатшысы                  М.Момынов</w:t>
      </w:r>
    </w:p>
    <w:bookmarkStart w:name="z16"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12/86-V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13.12.2013 </w:t>
      </w:r>
      <w:r>
        <w:rPr>
          <w:rFonts w:ascii="Times New Roman"/>
          <w:b w:val="false"/>
          <w:i w:val="false"/>
          <w:color w:val="ff0000"/>
          <w:sz w:val="28"/>
        </w:rPr>
        <w:t>№ 25/166-V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25"/>
        <w:gridCol w:w="582"/>
        <w:gridCol w:w="8190"/>
        <w:gridCol w:w="210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9 961 457</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965 479</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221 350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221 350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187 824</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187 824</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500 489</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440 324</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49 828</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10 403</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17 862</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17 062</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17 062</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8 972 535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8 972 535</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651"/>
        <w:gridCol w:w="651"/>
        <w:gridCol w:w="7592"/>
        <w:gridCol w:w="208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9 970 216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326 386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15 574</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100 808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184 431</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177 168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23 003</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23 003</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5 945 746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582 952</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582 952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4 557 690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4 550 684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4 533 283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805 104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207 386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59 730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597 718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597 718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375 898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344 085</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344 085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14 215</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254 377</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31 813</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31 813</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2 303 700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77 272</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10 708</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61 763</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61 763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2 196 808</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2 196 808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2 163 100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55 162</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53 181</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20 777</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275 474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121 477</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43 247</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30 990</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20 070</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81 097</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81 097</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33 051</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333 045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333 045</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333 045</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326 149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АКТИВТЕРМЕН ОПЕРАЦИЯЛАР БОЙЫНША САЛЬДО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6 376</w:t>
            </w:r>
          </w:p>
        </w:tc>
      </w:tr>
    </w:tbl>
    <w:bookmarkStart w:name="z17" w:id="2"/>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12/86-V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30.01.2013 </w:t>
      </w:r>
      <w:r>
        <w:rPr>
          <w:rFonts w:ascii="Times New Roman"/>
          <w:b w:val="false"/>
          <w:i w:val="false"/>
          <w:color w:val="ff0000"/>
          <w:sz w:val="28"/>
        </w:rPr>
        <w:t>№ 13/97-V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09"/>
        <w:gridCol w:w="689"/>
        <w:gridCol w:w="8030"/>
        <w:gridCol w:w="1924"/>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8017751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967713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209946</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209946</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183977</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481072</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47221</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12928</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12928</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7025115</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7025115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08"/>
        <w:gridCol w:w="710"/>
        <w:gridCol w:w="730"/>
        <w:gridCol w:w="7147"/>
        <w:gridCol w:w="193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8017751</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273364</w:t>
            </w:r>
          </w:p>
        </w:tc>
      </w:tr>
      <w:tr>
        <w:trPr>
          <w:trHeight w:val="6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249386</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67438</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61434</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166555</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164468</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r>
      <w:tr>
        <w:trPr>
          <w:trHeight w:val="13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14371</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5939377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165339</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165339</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165339</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4558419</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4550929</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4535392</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1215619</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63431</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8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49829</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1152188</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1152188</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363623</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338297</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261941</w:t>
            </w:r>
          </w:p>
        </w:tc>
      </w:tr>
      <w:tr>
        <w:trPr>
          <w:trHeight w:val="11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21979</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217517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193781</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63654</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63654</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58512</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52957</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42117</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32563</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32563</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9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909406</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909406</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909406</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909406</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34182</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34182</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13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bl>
    <w:bookmarkStart w:name="z18" w:id="3"/>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12/86-V шешіміне 3-қосымша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30.01.2013 </w:t>
      </w:r>
      <w:r>
        <w:rPr>
          <w:rFonts w:ascii="Times New Roman"/>
          <w:b w:val="false"/>
          <w:i w:val="false"/>
          <w:color w:val="ff0000"/>
          <w:sz w:val="28"/>
        </w:rPr>
        <w:t>№ 13/97-V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70"/>
        <w:gridCol w:w="649"/>
        <w:gridCol w:w="8367"/>
        <w:gridCol w:w="1805"/>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9447214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1022779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190144</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584512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519647</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51398</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8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8397519</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8397519</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8397519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4"/>
        <w:gridCol w:w="725"/>
        <w:gridCol w:w="725"/>
        <w:gridCol w:w="7539"/>
        <w:gridCol w:w="180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9447214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272542</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63671</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168757</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7183128</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177173</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4658405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4650391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4634590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2347550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53317</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2280379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2280379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386613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360778</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360778</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280276</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1281980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1264735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1264735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1264735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bl>
    <w:bookmarkStart w:name="z19" w:id="4"/>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12/86-V шешіміне 4-қосымша</w:t>
      </w:r>
    </w:p>
    <w:bookmarkEnd w:id="4"/>
    <w:p>
      <w:pPr>
        <w:spacing w:after="0"/>
        <w:ind w:left="0"/>
        <w:jc w:val="left"/>
      </w:pPr>
      <w:r>
        <w:rPr>
          <w:rFonts w:ascii="Times New Roman"/>
          <w:b/>
          <w:i w:val="false"/>
          <w:color w:val="000000"/>
        </w:rPr>
        <w:t xml:space="preserve"> 2013 жылға арналған аудандық инвестициялық жобалар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11"/>
        <w:gridCol w:w="692"/>
        <w:gridCol w:w="712"/>
        <w:gridCol w:w="9414"/>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8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20" w:id="5"/>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12/86-V шешіміне 5-қосымша</w:t>
      </w:r>
    </w:p>
    <w:bookmarkEnd w:id="5"/>
    <w:p>
      <w:pPr>
        <w:spacing w:after="0"/>
        <w:ind w:left="0"/>
        <w:jc w:val="left"/>
      </w:pPr>
      <w:r>
        <w:rPr>
          <w:rFonts w:ascii="Times New Roman"/>
          <w:b/>
          <w:i w:val="false"/>
          <w:color w:val="000000"/>
        </w:rPr>
        <w:t xml:space="preserve"> 2013 жылға арналған аудандық бюджеттің атқару процесінде секвестрлеуге жатпайтын аудандық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9"/>
        <w:gridCol w:w="651"/>
        <w:gridCol w:w="711"/>
        <w:gridCol w:w="95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12/86-V шешіміне 6-қосымша</w:t>
      </w:r>
    </w:p>
    <w:bookmarkEnd w:id="6"/>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Қазығұрт аудандық мәслихатының 13.12.2013 </w:t>
      </w:r>
      <w:r>
        <w:rPr>
          <w:rFonts w:ascii="Times New Roman"/>
          <w:b w:val="false"/>
          <w:i w:val="false"/>
          <w:color w:val="ff0000"/>
          <w:sz w:val="28"/>
        </w:rPr>
        <w:t>№ 25/166-V</w:t>
      </w:r>
      <w:r>
        <w:rPr>
          <w:rFonts w:ascii="Times New Roman"/>
          <w:b w:val="false"/>
          <w:i w:val="false"/>
          <w:color w:val="ff0000"/>
          <w:sz w:val="28"/>
        </w:rPr>
        <w:t xml:space="preserve"> шешімімен (2013 жылғы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7"/>
        <w:gridCol w:w="691"/>
        <w:gridCol w:w="711"/>
        <w:gridCol w:w="7244"/>
        <w:gridCol w:w="20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288911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Сабыр Рахимов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Қарақозы Абдалиев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 округінің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