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dc7" w14:textId="28b9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елді мекендерінің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2012 жылғы 29 тамыздағы № 347 қаулысы және Ордабасы аудандық мәслихатының 2012 жылғы 10 қазандағы № 8/3 шешімі. Оңтүстік Қазақстан облысы Әділет департаментінде 2012 жылғы 9 қарашада № 2125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 туралы»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жер қатынастары мен сәулет, құрылыс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46,0 гектар жер учаскесі елді мекеннің шегіне енгізіле отырып, Төрткөл ауыл округі Арыстанды ауылының жалпы ауданы 273,76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202,1 гектар жер учаскесі елді мекеннің шегіне енгізіле отырып, Төрткөл ауыл округі Көкарал ауылының жалпы ауданы 382,01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19,3 гектар жер учаскесі елді мекеннің шегіне енгізіле отырып, Төрткөл ауыл округі Елшібек Батыр ауылының жалпы ауданы 84,2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53,4 гектар жер учаскесі елді мекеннің шегіне енгізіле отырып, Бөржар ауыл округі Жамбыл ауылының жалпы ауданы 161,7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100,8 гектар жер учаскесі елді мекеннің шегіне енгізіле отырып, Бөген ауыл округі Бөген ауылының жалпы ауданы 1023,9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151,1 гектар жер учаскесі елді мекеннің шегіне енгізіле отырып, Шұбар ауыл округі Сарытоғай ауылының жалпы ауданы 176,1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20,06 гектар жер учаскесі елді мекеннің шегіне енгізіле отырып, Қараспан ауыл округі Батыр-ата ауылының жалпы ауданы 151,06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10,5 гектар жер учаскесі елді мекеннің шегіне енгізіле отырып, Қажымұқан ауыл округі Қызыл Сеңгір ауылының жалпы ауданы 309,48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24,6 гектар жер учаскесі елді мекеннің шегіне енгізіле отырып, Қажымұқан ауыл округі Боралдай ауылының жалпы ауданы 373,13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532,98 гектар жер учаскесі елді мекеннің шегіне енгізіле отырып, Қажымұқан ауыл округі Темірлан ауылының жалпы ауданы 2902,92 гектар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Д. Тлеубергенов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VІІІ сессиясының төрағасы                  С. Алтыбаев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П.С. Жұрман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