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0be4" w14:textId="13d0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2012 жылғы 5 қарашадағы № 7/48-V шешімі. Оңтүстік Қазақстан облысы Әділет департаментінде 2012 жылғы 28 қарашада № 2150 тіркелді. Күші жойылды - Оңтүстік Қазақстан облысы Отырар аудандық мәслихатының 2014 жылғы 20 қаңтардағы № 22/134-V шешімімен</w:t>
      </w:r>
    </w:p>
    <w:p>
      <w:pPr>
        <w:spacing w:after="0"/>
        <w:ind w:left="0"/>
        <w:jc w:val="both"/>
      </w:pPr>
      <w:r>
        <w:rPr>
          <w:rFonts w:ascii="Times New Roman"/>
          <w:b w:val="false"/>
          <w:i w:val="false"/>
          <w:color w:val="ff0000"/>
          <w:sz w:val="28"/>
        </w:rPr>
        <w:t>      Ескерту. Күші жойылды - Оңтүстік Қазақстан облысы Отырар аудандық мәслихатының 20.01.2014 № 22/134-V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1997 жылғы 16 сәуiрдегi Қазақстан Республикасы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және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Отырар ауданы бойынша аз қамтамасыз етілген отбасыларға (азаматтарға) тұрғын үй көмегін көрсетудің мөлшері мен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сессиясының төрағасы: Д.Наржан</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Қ.Нұрқұлов</w:t>
      </w:r>
    </w:p>
    <w:bookmarkStart w:name="z4" w:id="1"/>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5 қазан 2012 жылғы № 7/48-V</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Отырар ауданында аз қамтамасыз етілген отбасыларға (азаматтарға) тұрғын үй көмегін көрсетудің мөлшері мен тәртібі</w:t>
      </w:r>
    </w:p>
    <w:bookmarkStart w:name="z5"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r>
        <w:br/>
      </w: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r>
        <w:br/>
      </w: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уәкілетті орган – тұрғын үй көмегін беретін «Отырар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xml:space="preserve">
      2. Тұрғын үй көмегі жергілікті бюджет қаражаты есебінен осы елді мекенде тұрақты тұратын аз қамтылған отбасыларға (азаматтарға): </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 - жайларды (пәтерлерді) жалдаушылар ( қосымша жалдаушылар )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xml:space="preserve">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Отырар аудандық мәслихатының 20.12.2013 </w:t>
      </w:r>
      <w:r>
        <w:rPr>
          <w:rFonts w:ascii="Times New Roman"/>
          <w:b w:val="false"/>
          <w:i w:val="false"/>
          <w:color w:val="000000"/>
          <w:sz w:val="28"/>
        </w:rPr>
        <w:t>№ 21/124-V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Отырар аудандық мәслихатының 20.12.2013 </w:t>
      </w:r>
      <w:r>
        <w:rPr>
          <w:rFonts w:ascii="Times New Roman"/>
          <w:b w:val="false"/>
          <w:i w:val="false"/>
          <w:color w:val="000000"/>
          <w:sz w:val="28"/>
        </w:rPr>
        <w:t>№ 21/124-V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Белгiленген нормалар шегiндегi шектi жол берiлетiн шығыстар үлесi жиынтық табыстың 20 пайызы мөлшерiнде белгiленедi.</w:t>
      </w:r>
    </w:p>
    <w:bookmarkEnd w:id="3"/>
    <w:bookmarkStart w:name="z6" w:id="4"/>
    <w:p>
      <w:pPr>
        <w:spacing w:after="0"/>
        <w:ind w:left="0"/>
        <w:jc w:val="left"/>
      </w:pPr>
      <w:r>
        <w:rPr>
          <w:rFonts w:ascii="Times New Roman"/>
          <w:b/>
          <w:i w:val="false"/>
          <w:color w:val="000000"/>
        </w:rPr>
        <w:t xml:space="preserve"> 
2. Тұрғын үй көмегін көрсету тәртібі</w:t>
      </w:r>
    </w:p>
    <w:bookmarkEnd w:id="4"/>
    <w:bookmarkStart w:name="z14" w:id="5"/>
    <w:p>
      <w:pPr>
        <w:spacing w:after="0"/>
        <w:ind w:left="0"/>
        <w:jc w:val="both"/>
      </w:pPr>
      <w:r>
        <w:rPr>
          <w:rFonts w:ascii="Times New Roman"/>
          <w:b w:val="false"/>
          <w:i w:val="false"/>
          <w:color w:val="000000"/>
          <w:sz w:val="28"/>
        </w:rPr>
        <w:t>
      5.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r>
        <w:br/>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2) тұрғын үйге құқық беретiн құжаттың көшiрмесi;</w:t>
      </w:r>
      <w:r>
        <w:br/>
      </w:r>
      <w:r>
        <w:rPr>
          <w:rFonts w:ascii="Times New Roman"/>
          <w:b w:val="false"/>
          <w:i w:val="false"/>
          <w:color w:val="000000"/>
          <w:sz w:val="28"/>
        </w:rPr>
        <w:t>
      3) азаматтарды тiркеу кiтабының көшiрмесi;</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қызметтердi тұтыну шоттары;</w:t>
      </w:r>
      <w:r>
        <w:br/>
      </w: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Отырар аудандық мәслихатының 20.12.2013 </w:t>
      </w:r>
      <w:r>
        <w:rPr>
          <w:rFonts w:ascii="Times New Roman"/>
          <w:b w:val="false"/>
          <w:i w:val="false"/>
          <w:color w:val="000000"/>
          <w:sz w:val="28"/>
        </w:rPr>
        <w:t>№ 21/124-V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 Уәкiлеттi органның қызметкерлерiмен куәландырылған құжаттардың көшiрмелерi iске тiркеледi.</w:t>
      </w:r>
      <w:r>
        <w:br/>
      </w:r>
      <w:r>
        <w:rPr>
          <w:rFonts w:ascii="Times New Roman"/>
          <w:b w:val="false"/>
          <w:i w:val="false"/>
          <w:color w:val="000000"/>
          <w:sz w:val="28"/>
        </w:rPr>
        <w:t>
</w:t>
      </w: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бес күн iшiнде, ал егер ақпаратты өзге субъектiлерден, лауазымды тұлғалардан алу қажет болған жағдайда күнтiзбелiк отыз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r>
        <w:br/>
      </w:r>
      <w:r>
        <w:rPr>
          <w:rFonts w:ascii="Times New Roman"/>
          <w:b w:val="false"/>
          <w:i w:val="false"/>
          <w:color w:val="000000"/>
          <w:sz w:val="28"/>
        </w:rPr>
        <w:t>
</w:t>
      </w: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 тиіс.</w:t>
      </w:r>
      <w:r>
        <w:br/>
      </w:r>
      <w:r>
        <w:rPr>
          <w:rFonts w:ascii="Times New Roman"/>
          <w:b w:val="false"/>
          <w:i w:val="false"/>
          <w:color w:val="000000"/>
          <w:sz w:val="28"/>
        </w:rPr>
        <w:t>
</w:t>
      </w: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r>
        <w:br/>
      </w:r>
      <w:r>
        <w:rPr>
          <w:rFonts w:ascii="Times New Roman"/>
          <w:b w:val="false"/>
          <w:i w:val="false"/>
          <w:color w:val="000000"/>
          <w:sz w:val="28"/>
        </w:rPr>
        <w:t>
</w:t>
      </w:r>
      <w:r>
        <w:rPr>
          <w:rFonts w:ascii="Times New Roman"/>
          <w:b w:val="false"/>
          <w:i w:val="false"/>
          <w:color w:val="000000"/>
          <w:sz w:val="28"/>
        </w:rPr>
        <w:t>
      11. Тұрғын үй көмегiн алушы немесе өтініш беруші уәкілетті органның шешіміне жоғары тұрған органдарға немесе сот тәртібімен шағым жасауға құқылы.</w:t>
      </w:r>
      <w:r>
        <w:br/>
      </w:r>
      <w:r>
        <w:rPr>
          <w:rFonts w:ascii="Times New Roman"/>
          <w:b w:val="false"/>
          <w:i w:val="false"/>
          <w:color w:val="000000"/>
          <w:sz w:val="28"/>
        </w:rPr>
        <w:t>
</w:t>
      </w: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r>
        <w:br/>
      </w:r>
      <w:r>
        <w:rPr>
          <w:rFonts w:ascii="Times New Roman"/>
          <w:b w:val="false"/>
          <w:i w:val="false"/>
          <w:color w:val="000000"/>
          <w:sz w:val="28"/>
        </w:rPr>
        <w:t>
</w:t>
      </w: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жоғалтады.</w:t>
      </w:r>
    </w:p>
    <w:bookmarkEnd w:id="5"/>
    <w:bookmarkStart w:name="z7" w:id="6"/>
    <w:p>
      <w:pPr>
        <w:spacing w:after="0"/>
        <w:ind w:left="0"/>
        <w:jc w:val="left"/>
      </w:pPr>
      <w:r>
        <w:rPr>
          <w:rFonts w:ascii="Times New Roman"/>
          <w:b/>
          <w:i w:val="false"/>
          <w:color w:val="000000"/>
        </w:rPr>
        <w:t xml:space="preserve"> 
3. Тұрғын үй көмегін көрсету нормативтерін анықтау</w:t>
      </w:r>
    </w:p>
    <w:bookmarkEnd w:id="6"/>
    <w:bookmarkStart w:name="z24" w:id="7"/>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r>
        <w:br/>
      </w:r>
      <w:r>
        <w:rPr>
          <w:rFonts w:ascii="Times New Roman"/>
          <w:b w:val="false"/>
          <w:i w:val="false"/>
          <w:color w:val="000000"/>
          <w:sz w:val="28"/>
        </w:rPr>
        <w:t>
      2) электр 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килограмнан аспайтын тәртібін ала отырып, әлеуметтік норма шығыны 1 шаршы метрге 1 килограмм қатты отын (көмір) болып белгіленеді.</w:t>
      </w:r>
      <w:r>
        <w:br/>
      </w:r>
      <w:r>
        <w:rPr>
          <w:rFonts w:ascii="Times New Roman"/>
          <w:b w:val="false"/>
          <w:i w:val="false"/>
          <w:color w:val="000000"/>
          <w:sz w:val="28"/>
        </w:rPr>
        <w:t>
      Тұрғын үй көмегін есептегенде, статистика органдары мәліметтері бойынша Отырар ауданында қалыптасқан көмір бағасы қолданылады.</w:t>
      </w:r>
      <w:r>
        <w:br/>
      </w: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килограмнан артық емес, орталықтандырылған ыстық судың бар немесе жоқ болуына қарамастан белгіленеді.</w:t>
      </w:r>
    </w:p>
    <w:bookmarkEnd w:id="7"/>
    <w:bookmarkStart w:name="z8" w:id="8"/>
    <w:p>
      <w:pPr>
        <w:spacing w:after="0"/>
        <w:ind w:left="0"/>
        <w:jc w:val="left"/>
      </w:pPr>
      <w:r>
        <w:rPr>
          <w:rFonts w:ascii="Times New Roman"/>
          <w:b/>
          <w:i w:val="false"/>
          <w:color w:val="000000"/>
        </w:rPr>
        <w:t xml:space="preserve"> 
4. Тұрғын үй көмегін көрсету мөлшерін анықтау</w:t>
      </w:r>
    </w:p>
    <w:bookmarkEnd w:id="8"/>
    <w:bookmarkStart w:name="z25" w:id="9"/>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Оңтүстік Қазақстан облысы Отырар аудандық мәслихатының 20.12.2013 </w:t>
      </w:r>
      <w:r>
        <w:rPr>
          <w:rFonts w:ascii="Times New Roman"/>
          <w:b w:val="false"/>
          <w:i w:val="false"/>
          <w:color w:val="000000"/>
          <w:sz w:val="28"/>
        </w:rPr>
        <w:t>№ 21/124-V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Оңтүстік Қазақстан облысы Отырар аудандық мәслихатының 20.12.2013 </w:t>
      </w:r>
      <w:r>
        <w:rPr>
          <w:rFonts w:ascii="Times New Roman"/>
          <w:b w:val="false"/>
          <w:i w:val="false"/>
          <w:color w:val="000000"/>
          <w:sz w:val="28"/>
        </w:rPr>
        <w:t>№ 21/124-V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есептеледі.</w:t>
      </w:r>
      <w:r>
        <w:br/>
      </w:r>
      <w:r>
        <w:rPr>
          <w:rFonts w:ascii="Times New Roman"/>
          <w:b w:val="false"/>
          <w:i w:val="false"/>
          <w:color w:val="000000"/>
          <w:sz w:val="28"/>
        </w:rPr>
        <w:t>
</w:t>
      </w: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r>
        <w:br/>
      </w:r>
      <w:r>
        <w:rPr>
          <w:rFonts w:ascii="Times New Roman"/>
          <w:b w:val="false"/>
          <w:i w:val="false"/>
          <w:color w:val="000000"/>
          <w:sz w:val="28"/>
        </w:rPr>
        <w:t>
</w:t>
      </w:r>
      <w:r>
        <w:rPr>
          <w:rFonts w:ascii="Times New Roman"/>
          <w:b w:val="false"/>
          <w:i w:val="false"/>
          <w:color w:val="000000"/>
          <w:sz w:val="28"/>
        </w:rPr>
        <w:t>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негізінде жүргізіледі.</w:t>
      </w:r>
    </w:p>
    <w:bookmarkEnd w:id="9"/>
    <w:bookmarkStart w:name="z9" w:id="10"/>
    <w:p>
      <w:pPr>
        <w:spacing w:after="0"/>
        <w:ind w:left="0"/>
        <w:jc w:val="left"/>
      </w:pPr>
      <w:r>
        <w:rPr>
          <w:rFonts w:ascii="Times New Roman"/>
          <w:b/>
          <w:i w:val="false"/>
          <w:color w:val="000000"/>
        </w:rPr>
        <w:t xml:space="preserve"> 
5. Тұрғын үй көмегiн төлеу тәртiбi</w:t>
      </w:r>
    </w:p>
    <w:bookmarkEnd w:id="10"/>
    <w:bookmarkStart w:name="z30" w:id="11"/>
    <w:p>
      <w:pPr>
        <w:spacing w:after="0"/>
        <w:ind w:left="0"/>
        <w:jc w:val="both"/>
      </w:pPr>
      <w:r>
        <w:rPr>
          <w:rFonts w:ascii="Times New Roman"/>
          <w:b w:val="false"/>
          <w:i w:val="false"/>
          <w:color w:val="000000"/>
          <w:sz w:val="28"/>
        </w:rPr>
        <w:t>
      21. Тұрғын үй көмегін төлеуді уәкілетті орган жергілікті бюджетте бөлінген қаражат шегінде төленеді.</w:t>
      </w:r>
      <w:r>
        <w:br/>
      </w:r>
      <w:r>
        <w:rPr>
          <w:rFonts w:ascii="Times New Roman"/>
          <w:b w:val="false"/>
          <w:i w:val="false"/>
          <w:color w:val="000000"/>
          <w:sz w:val="28"/>
        </w:rPr>
        <w:t>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