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25c5" w14:textId="7ba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мұқтаж азаматтарының жекелеген санаттарына әлеуметтік
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27 маусымдағы № 44 шешімі. Оңтүстік Қазақстан облысы Созақ ауданының Әділет басқармасында 2012 жылғы 19 шілдеде № 14-12-144 тіркелді. Күші жойылды - Оңтүстік Қазақстан облысы Созақ аудандық мәслихатының 2013 жылғы 29 мамырдағы № 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аудандық мәслихатының 29.05.2013 № 99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№ 394 қаулысымен бекiтiлген «Жергiлiктi өкiлдi органдардың шешiмдерi бойынша мұқтаж азаматтардың жекелеген санаттарына әлеуметтiк көмек тағайындау және төлеу» мемлекеттiк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Адамның иммун тапшылығы вирусын жұқтырған балалары бар отбасыларына, табыстарын есепке алмай, өтемақы алу үшін, ай сайын 22 айлық есептік көрсеткіш мөлшерінде әлеуметтiк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«Жергiлiктi өкiлдi органдардың шешiмдерi бойынша мұқтаж азаматтардың жекелеген санаттарына әлеуметтiк көмек тағайындау және төлеу» мемлекеттiк қызметтi алу үшiн қажеттi құжаттар тiзбесi осы шешiмнiң қосымшасына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VІІІ сессиясының төрағасы:                 М.Сапаров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М.Исаев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қызметті алу үшін қажетті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Адамның иммун тапшылығы вирусын жұқтырған балалары бар отбасыларына, табыстарын есепке алмай әлеуметтік көмек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әлеуметтiк көмекке өтiнiш жасаған тұлғаның өтiнiшi;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алушының жеке басын куәландыратын құжат, ал кәмелетке толмаған алушылар үшiн – туу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алушының салық төлеушi куәлiгi немесе жеке сәйкестендіру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алушының тұратын жерi бойынша тiркеудi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алушының банктiк шоты бар болуын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алушының заңды өкiлi өтiнiш жасаған кезде, жеке басын куәландыратын құжат және заңды өкiлдiң өкiлеттiлiгiн растайтын құжат қоса берiледi;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адамның иммун тапшылығы вирусын жұқтырғандығын дәлелдейтін анықтама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Құжаттарды салыстырып тексеру үшiн түпнұсқа мен көшiрмелерде ұсынылады, содан соң құжаттардың түпнұсқалары өтiнiш берушiге өтiнiш берген күнi қайтарылады.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