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40d4" w14:textId="7874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тартуға сотты болған азаматтар тартылатын қоғамдық жұмыстардың түрлерiн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2012 жылғы 28 тамыздағы № 269 Қаулысы. Оңтүстік Қазақстан облысы Әділет департаментінде 2012 жылғы 2 қазанда № 2106 тіркелді. Күші жойылды - Оңтүстік Қазақстан облысы Созақ ауданы әкімдігінің 2015 жылғы 29 қаңтардағы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ауданы  әкімдігінің 29.01.2015 № 59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негiзiнде, Созақ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 белгiленсiн: елдi мекендер аумақтарын көрiктендiру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тарту түрiнде жазаға сотталғандармен жазаны өтеу орны: «Созақ сәулет» мемлекеттік коммуналдық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Ауыл, поселке округтерінің әкiмдерi Созақ аудандық қылмыстық-атқару инспекциясының келiсiмiмен қоғамдық жұмысқа тарту түрiнде жазаны өтеуге арналған объектiлердiң тiзiмдерiн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әкiмiнiң орынбасары Қ.Еспенбетовке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А.Аймұрзаев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