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b3b7" w14:textId="81ab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2012 жылғы 22 маусымдағы № 6/32-V шешімі. Оңтүстік Қазақстан облысы Төлеби ауданының Әділет басқармасында 2012 жылғы 4 шілдеде № 14-13-108 тіркелді. Қолданылу мерзімінің аяқталуына байланысты шешімнің күші жойылды - Оңтүстік Қазақстан облысы Төлеби аудандық мәслихатының 2012 жылғы 28 желтоқсандағы № 181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Төлеби аудандық мәслихатының 28.12.2012 № 181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аудандық мәслихат </w:t>
      </w:r>
      <w:r>
        <w:rPr>
          <w:rFonts w:ascii="Times New Roman"/>
          <w:b/>
          <w:i w:val="false"/>
          <w:color w:val="000000"/>
          <w:sz w:val="28"/>
        </w:rPr>
        <w:t>ШЕШIМ ЕТТІ:</w:t>
      </w:r>
      <w:r>
        <w:br/>
      </w:r>
      <w:r>
        <w:rPr>
          <w:rFonts w:ascii="Times New Roman"/>
          <w:b w:val="false"/>
          <w:i w:val="false"/>
          <w:color w:val="000000"/>
          <w:sz w:val="28"/>
        </w:rPr>
        <w:t>
</w:t>
      </w: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қажеттiлiктi ескере отырып, 2012 жылы бiр маманға жетпiс еселік айлық есептік көрсеткiшке тең сомада жәрдем ақы және тұрғын үй  алу немесе салу үшiн бір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енгiзiледі.</w:t>
      </w:r>
    </w:p>
    <w:bookmarkEnd w:id="0"/>
    <w:p>
      <w:pPr>
        <w:spacing w:after="0"/>
        <w:ind w:left="0"/>
        <w:jc w:val="both"/>
      </w:pPr>
      <w:r>
        <w:rPr>
          <w:rFonts w:ascii="Times New Roman"/>
          <w:b w:val="false"/>
          <w:i/>
          <w:color w:val="000000"/>
          <w:sz w:val="28"/>
        </w:rPr>
        <w:t>      Аудандық мәслихат сессиясының төрағасы     Т.Манкеев</w:t>
      </w:r>
    </w:p>
    <w:p>
      <w:pPr>
        <w:spacing w:after="0"/>
        <w:ind w:left="0"/>
        <w:jc w:val="both"/>
      </w:pPr>
      <w:r>
        <w:rPr>
          <w:rFonts w:ascii="Times New Roman"/>
          <w:b w:val="false"/>
          <w:i/>
          <w:color w:val="000000"/>
          <w:sz w:val="28"/>
        </w:rPr>
        <w:t>      Аудандық мәслихаттың хатшысы               Ә.Шыңғысбаев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