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ac97" w14:textId="cfda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2012 жылғы 30 наурыздағы N 166 Қаулысы. Оңтүстік Қазақстан облысы Шардара ауданының Әділет басқармасында 2012 жылғы 11 сәуірде N 14-15-136 тіркелді. Қолданылу мерзімінің аяқталуына байланысты қаулының күші жойылды - (Оңтүстік Қазақстан облысы Шардара ауданы әкімінің аппаратының 2013 жылғы 1 ақпандағы № 03-228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(Оңтүстік Қазақстан облысы Шардара ауданы әкімінің аппаратының 01.02.2013 № 03-228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нысаналы топтарға жататын адамдардың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Нысаналы топтарға жататын адамдардың қосымша тізбесіне Шардара ауданының аумағында тұратын келесі тұлғалар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(он екі айдан аса)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алған мамандығы бойынша еңбек өтілі мен тәжірибесі жоқ, 21 жастан 29 жас аралығындағы жұмыс істемейтін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жолдамасы бойынша кәсіби оқуды аяқтаған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кәсіби және техникалық, сондай-ақ орта білімнен кейінгі білім беретін ұйымдардың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өз бетінше жұмыспен айналысушылар.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М.Мараим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