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a4fe" w14:textId="2dba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агроөнеркәсiп кешені саласындағы инновациялық жобаларды iрiктеудi ұйымдастыру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27 сәуірдегі N 98 қаулысы. Шығыс Қазақстан облысының Әділет департаментінде 2012 жылғы 24 мамырда N 2574 тіркелді. Күші жойылды - Шығыс Қазақстан облысы әкімдігінің 2016 жылғы 01 сәуірдегі N 90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01.04.2016 N 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27-бабы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"Қазақстан Республикасының кейбiр заңнамалық актiлерiне уәкiлеттi мемлекеттiк органдар мен Қазақстан Республикасы Үкiметiнiң тексерiлетiн субъектiлерге қойылатын талаптарды белгiлейтiн нормативтiк құқықтық актiлердi қабылдау құзыреттерiн қайта қарау мәселелерi бойынша өзгерiстер мен толықтырулар енгiзу туралы" Қазақстан Республикасының 2011 жылғы 5 шiлдедегi Заңын iске асыру жөнiндегi шаралар туралы" Қазақстан Республикасы Премьер-Министрiнiң 2011 жылғы 14 қыркүйектегi № 128-ө </w:t>
      </w:r>
      <w:r>
        <w:rPr>
          <w:rFonts w:ascii="Times New Roman"/>
          <w:b w:val="false"/>
          <w:i w:val="false"/>
          <w:color w:val="000000"/>
          <w:sz w:val="28"/>
        </w:rPr>
        <w:t>өкiмiне</w:t>
      </w:r>
      <w:r>
        <w:rPr>
          <w:rFonts w:ascii="Times New Roman"/>
          <w:b w:val="false"/>
          <w:i w:val="false"/>
          <w:color w:val="000000"/>
          <w:sz w:val="28"/>
        </w:rPr>
        <w:t xml:space="preserve"> сәйкес Шығыс Қазақстан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агроөнеркәсiп кешені саласындағы инновациялық жобаларды iрiктеудi ұйымдастыру </w:t>
      </w:r>
      <w:r>
        <w:rPr>
          <w:rFonts w:ascii="Times New Roman"/>
          <w:b w:val="false"/>
          <w:i w:val="false"/>
          <w:color w:val="000000"/>
          <w:sz w:val="28"/>
        </w:rPr>
        <w:t>қағидаcы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қаулы алғаш рет ресми жарияланған күнінен кейiн он күнтiзбелiк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Сапарбаев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2012 жылғы 27 сәуірдегі</w:t>
            </w:r>
            <w:r>
              <w:br/>
            </w:r>
            <w:r>
              <w:rPr>
                <w:rFonts w:ascii="Times New Roman"/>
                <w:b w:val="false"/>
                <w:i w:val="false"/>
                <w:color w:val="000000"/>
                <w:sz w:val="20"/>
              </w:rPr>
              <w:t>№ 98 қаулысымен бекітілді</w:t>
            </w:r>
          </w:p>
        </w:tc>
      </w:tr>
    </w:tbl>
    <w:bookmarkStart w:name="z5" w:id="0"/>
    <w:p>
      <w:pPr>
        <w:spacing w:after="0"/>
        <w:ind w:left="0"/>
        <w:jc w:val="left"/>
      </w:pPr>
      <w:r>
        <w:rPr>
          <w:rFonts w:ascii="Times New Roman"/>
          <w:b/>
          <w:i w:val="false"/>
          <w:color w:val="000000"/>
        </w:rPr>
        <w:t xml:space="preserve"> Шығыс Қазақстан облысының агроөнеркәсіп кешені саласындағы</w:t>
      </w:r>
      <w:r>
        <w:br/>
      </w:r>
      <w:r>
        <w:rPr>
          <w:rFonts w:ascii="Times New Roman"/>
          <w:b/>
          <w:i w:val="false"/>
          <w:color w:val="000000"/>
        </w:rPr>
        <w:t>инновациялық жобаларды іріктеуді ұйымдастыру</w:t>
      </w:r>
      <w:r>
        <w:br/>
      </w:r>
      <w:r>
        <w:rPr>
          <w:rFonts w:ascii="Times New Roman"/>
          <w:b/>
          <w:i w:val="false"/>
          <w:color w:val="000000"/>
        </w:rPr>
        <w:t>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Шығыс Қазақстан облысының агроөнеркәсіп кешені саласындағы инновациялық жобаларды іріктеуді ұйымдастырудың осы қағидасы (бұдан әрі – Қағида)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сәйкес әзірленді және Шығыс Қазақстан облысының агроөнеркәсіп кешені (бұдан әрі – АӨК) саласындағы инновациялық жобаларды, оларды жергілікті бюджет қаражаты есебінен енгізу және тарату үшін іріктеуді ұйымдастырудың тәртібін белгілейді.</w:t>
      </w:r>
      <w:r>
        <w:br/>
      </w:r>
      <w:r>
        <w:rPr>
          <w:rFonts w:ascii="Times New Roman"/>
          <w:b w:val="false"/>
          <w:i w:val="false"/>
          <w:color w:val="000000"/>
          <w:sz w:val="28"/>
        </w:rPr>
        <w:t>
      </w:t>
      </w:r>
      <w:r>
        <w:rPr>
          <w:rFonts w:ascii="Times New Roman"/>
          <w:b w:val="false"/>
          <w:i w:val="false"/>
          <w:color w:val="000000"/>
          <w:sz w:val="28"/>
        </w:rPr>
        <w:t>2. Осы Қағидада мынадай негізгі ұғымдар қолданылады:</w:t>
      </w:r>
      <w:r>
        <w:br/>
      </w:r>
      <w:r>
        <w:rPr>
          <w:rFonts w:ascii="Times New Roman"/>
          <w:b w:val="false"/>
          <w:i w:val="false"/>
          <w:color w:val="000000"/>
          <w:sz w:val="28"/>
        </w:rPr>
        <w:t>
      1) агропроөнеркәсіптік кешен – ауыл шаруашылығы, балық шаруашылығы өнімдерін өндіруді, дайындауды, сақтауды, тасымалдауды, қайта өңдеуді және сатуды,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r>
        <w:br/>
      </w:r>
      <w:r>
        <w:rPr>
          <w:rFonts w:ascii="Times New Roman"/>
          <w:b w:val="false"/>
          <w:i w:val="false"/>
          <w:color w:val="000000"/>
          <w:sz w:val="28"/>
        </w:rPr>
        <w:t>
      2) агроөнеркәсіптік кешен субъектілері - агроөнеркәсіптік кешенде қызметін жүзеге асыратын жеке және заңды тұлғалар;</w:t>
      </w:r>
      <w:r>
        <w:br/>
      </w:r>
      <w:r>
        <w:rPr>
          <w:rFonts w:ascii="Times New Roman"/>
          <w:b w:val="false"/>
          <w:i w:val="false"/>
          <w:color w:val="000000"/>
          <w:sz w:val="28"/>
        </w:rPr>
        <w:t>
      3) бюджеттік бағдарламаның әкімшісі – заңнамада белгіленген тәртіппен облыстың АӨК инновациялық тәжірибені тарату және енгізу бойынша бюджеттік бағдарламаға әкімшілік ету жөніндегі функциялар жүктелген Шығыс Қазақстан облысының ауыл шаруашылығы басқармасы;</w:t>
      </w:r>
      <w:r>
        <w:br/>
      </w:r>
      <w:r>
        <w:rPr>
          <w:rFonts w:ascii="Times New Roman"/>
          <w:b w:val="false"/>
          <w:i w:val="false"/>
          <w:color w:val="000000"/>
          <w:sz w:val="28"/>
        </w:rPr>
        <w:t>
      4) инновация – экономикалық тиімділікті арттыру мақсатында, экологиялық қауіпсіздікті ескере отырып, жаңа немесе жетілдірілген өндірістер, тауарлар, жұмыстар мен қызметтер технологиялары, техникалық, өндірістік, әкімшілік, коммерциялық сипаттағы ұйымдастырушылық шешімдер, сондай-ақ өзге де қоғамдық пайдасы бар нәтиже түрінде іс жүзіне асырылған жеке және (немесе) заңды тұлғалар қызметінің нәтижесі;</w:t>
      </w:r>
      <w:r>
        <w:br/>
      </w:r>
      <w:r>
        <w:rPr>
          <w:rFonts w:ascii="Times New Roman"/>
          <w:b w:val="false"/>
          <w:i w:val="false"/>
          <w:color w:val="000000"/>
          <w:sz w:val="28"/>
        </w:rPr>
        <w:t>
      5) инновациялық жоба – технологиялар трансфертіне, жаңа немесе жетілдірілген өндірістер, тауарлар, жұмыстар және қызметтер технологияларын жасауға бағытталған, белгілі бір уақыт мерзімі ішінде іске асырылатын іс-шаралар кешені;</w:t>
      </w:r>
      <w:r>
        <w:br/>
      </w:r>
      <w:r>
        <w:rPr>
          <w:rFonts w:ascii="Times New Roman"/>
          <w:b w:val="false"/>
          <w:i w:val="false"/>
          <w:color w:val="000000"/>
          <w:sz w:val="28"/>
        </w:rPr>
        <w:t>
      6) инновациялық қызмет субъектілері – экономиканың басым секторларында инновациялық жобаларды іске асыратын жеке және (немесе) заңды тұлғалар.</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Инновациялық жобаларды іріктеу шарттары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Инновациялық жобаларды іріктеу өтінім берген инновациялық қызмет субъектілері арасында жүзеге асырылады және агроөнеркәсіптік кешеннің мынадай салалық бағыттары бойынша жүргізіледі:</w:t>
      </w:r>
      <w:r>
        <w:br/>
      </w:r>
      <w:r>
        <w:rPr>
          <w:rFonts w:ascii="Times New Roman"/>
          <w:b w:val="false"/>
          <w:i w:val="false"/>
          <w:color w:val="000000"/>
          <w:sz w:val="28"/>
        </w:rPr>
        <w:t>
      1) өсімдік шаруашылығы және егіншілік (оның ішінде өсімдіктерді қорғау және өсімдіктер карантині);</w:t>
      </w:r>
      <w:r>
        <w:br/>
      </w:r>
      <w:r>
        <w:rPr>
          <w:rFonts w:ascii="Times New Roman"/>
          <w:b w:val="false"/>
          <w:i w:val="false"/>
          <w:color w:val="000000"/>
          <w:sz w:val="28"/>
        </w:rPr>
        <w:t>
      2) мал шаруашылығы және ветеринария;</w:t>
      </w:r>
      <w:r>
        <w:br/>
      </w:r>
      <w:r>
        <w:rPr>
          <w:rFonts w:ascii="Times New Roman"/>
          <w:b w:val="false"/>
          <w:i w:val="false"/>
          <w:color w:val="000000"/>
          <w:sz w:val="28"/>
        </w:rPr>
        <w:t>
      3) ауыл шаруашылығын механикаландыру;</w:t>
      </w:r>
      <w:r>
        <w:br/>
      </w:r>
      <w:r>
        <w:rPr>
          <w:rFonts w:ascii="Times New Roman"/>
          <w:b w:val="false"/>
          <w:i w:val="false"/>
          <w:color w:val="000000"/>
          <w:sz w:val="28"/>
        </w:rPr>
        <w:t>
      4) ауылшаруашылық өнімін қайта өңдеу;</w:t>
      </w:r>
      <w:r>
        <w:br/>
      </w:r>
      <w:r>
        <w:rPr>
          <w:rFonts w:ascii="Times New Roman"/>
          <w:b w:val="false"/>
          <w:i w:val="false"/>
          <w:color w:val="000000"/>
          <w:sz w:val="28"/>
        </w:rPr>
        <w:t>
      5) табиғи ресурстар: су, балық, орман шаруашылықтары.</w:t>
      </w:r>
      <w:r>
        <w:br/>
      </w:r>
      <w:r>
        <w:rPr>
          <w:rFonts w:ascii="Times New Roman"/>
          <w:b w:val="false"/>
          <w:i w:val="false"/>
          <w:color w:val="000000"/>
          <w:sz w:val="28"/>
        </w:rPr>
        <w:t>
      </w:t>
      </w:r>
      <w:r>
        <w:rPr>
          <w:rFonts w:ascii="Times New Roman"/>
          <w:b w:val="false"/>
          <w:i w:val="false"/>
          <w:color w:val="000000"/>
          <w:sz w:val="28"/>
        </w:rPr>
        <w:t>4. Облыстың АӨК инновациялық жобаны енгізу бойынша іс-шаралар мыналарды қамтиды:</w:t>
      </w:r>
      <w:r>
        <w:br/>
      </w:r>
      <w:r>
        <w:rPr>
          <w:rFonts w:ascii="Times New Roman"/>
          <w:b w:val="false"/>
          <w:i w:val="false"/>
          <w:color w:val="000000"/>
          <w:sz w:val="28"/>
        </w:rPr>
        <w:t>
      1) ғылыми-зерттеу және тәжірибелік-конструкторлық жұмыстарының (бұдан әрі – ҒЗТКЖ) нәтижелерін өндіріске енгізуді, оның ішінде ғылыми шығыс материалдарын сатып алуды ғылыми-әдістемелік сүйемелдеу жөнінде кеңес беру қызметтері;</w:t>
      </w:r>
      <w:r>
        <w:br/>
      </w:r>
      <w:r>
        <w:rPr>
          <w:rFonts w:ascii="Times New Roman"/>
          <w:b w:val="false"/>
          <w:i w:val="false"/>
          <w:color w:val="000000"/>
          <w:sz w:val="28"/>
        </w:rPr>
        <w:t>
      1-1) ауылшаруашылық өндірісіне рационализаторлық әзірлемелерді енгізу бойынша қызметтер;</w:t>
      </w:r>
      <w:r>
        <w:br/>
      </w:r>
      <w:r>
        <w:rPr>
          <w:rFonts w:ascii="Times New Roman"/>
          <w:b w:val="false"/>
          <w:i w:val="false"/>
          <w:color w:val="000000"/>
          <w:sz w:val="28"/>
        </w:rPr>
        <w:t>
      2) зертханалық, оның ішінде енгізу нәтижелері бойынша талдаулар жүргізу;</w:t>
      </w:r>
      <w:r>
        <w:br/>
      </w:r>
      <w:r>
        <w:rPr>
          <w:rFonts w:ascii="Times New Roman"/>
          <w:b w:val="false"/>
          <w:i w:val="false"/>
          <w:color w:val="000000"/>
          <w:sz w:val="28"/>
        </w:rPr>
        <w:t>
      3) облыстың АӨК субъектілерінің өндірістік немесе ғылыми, тәжірибелік және өзге де аграрлық сала ұйымдары базасында инновациялық жобаларды енгізу бойынша ғылыми-практикалық семинар-кеңестер (егістік күндері) өткізу;</w:t>
      </w:r>
      <w:r>
        <w:br/>
      </w:r>
      <w:r>
        <w:rPr>
          <w:rFonts w:ascii="Times New Roman"/>
          <w:b w:val="false"/>
          <w:i w:val="false"/>
          <w:color w:val="000000"/>
          <w:sz w:val="28"/>
        </w:rPr>
        <w:t>
      4) ҒЗКТЖ тәжірибесін және алынған нәтижелерін тарату (тұсау кесер, мақалалар жариялау, брошюралар, буклеттер әзірлеу және шығару, бейнематериалдар дайындау);</w:t>
      </w:r>
      <w:r>
        <w:br/>
      </w:r>
      <w:r>
        <w:rPr>
          <w:rFonts w:ascii="Times New Roman"/>
          <w:b w:val="false"/>
          <w:i w:val="false"/>
          <w:color w:val="000000"/>
          <w:sz w:val="28"/>
        </w:rPr>
        <w:t>
      5) облыстың базалық шаруашылықтарында инновациялық жобалардың және озық технологиялардың ғылыми әзірленімдерін енгізу.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Шығыс Қазақстан облысы  әкімдігінің 02.10.2013 </w:t>
      </w:r>
      <w:r>
        <w:rPr>
          <w:rFonts w:ascii="Times New Roman"/>
          <w:b w:val="false"/>
          <w:i w:val="false"/>
          <w:color w:val="ff0000"/>
          <w:sz w:val="28"/>
        </w:rPr>
        <w:t>№ 264</w:t>
      </w:r>
      <w:r>
        <w:rPr>
          <w:rFonts w:ascii="Times New Roman"/>
          <w:b w:val="false"/>
          <w:i w:val="false"/>
          <w:color w:val="ff0000"/>
          <w:sz w:val="28"/>
        </w:rPr>
        <w:t xml:space="preserve"> (алғаш рет ресми жарияланған күнінен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5. Облыстың АӨК-сіне инновациялық жобаны енгізу жөніндегі іс-шараларды жергілікті бюджеттен қаржыландыру:</w:t>
      </w:r>
      <w:r>
        <w:br/>
      </w:r>
      <w:r>
        <w:rPr>
          <w:rFonts w:ascii="Times New Roman"/>
          <w:b w:val="false"/>
          <w:i w:val="false"/>
          <w:color w:val="000000"/>
          <w:sz w:val="28"/>
        </w:rPr>
        <w:t>
      1) облыс шаруашылықтарында облыс жағдайына қолдануға болатын қолданбалы сипаттағы ғылыми жетістіктерді (әзірленімдерді) енгізуге және таратуға;</w:t>
      </w:r>
      <w:r>
        <w:br/>
      </w:r>
      <w:r>
        <w:rPr>
          <w:rFonts w:ascii="Times New Roman"/>
          <w:b w:val="false"/>
          <w:i w:val="false"/>
          <w:color w:val="000000"/>
          <w:sz w:val="28"/>
        </w:rPr>
        <w:t>
      2) облыстың табиғи-климаттық, әлеуметтік-экономикалық және өзге де жағдайларына қолдануға болатын инновациялық агротехнологияларды енгізуге және таратуға беріледі.</w:t>
      </w:r>
      <w:r>
        <w:br/>
      </w:r>
      <w:r>
        <w:rPr>
          <w:rFonts w:ascii="Times New Roman"/>
          <w:b w:val="false"/>
          <w:i w:val="false"/>
          <w:color w:val="000000"/>
          <w:sz w:val="28"/>
        </w:rPr>
        <w:t>
      6. Облыстың АӨК саласындағы қолданбалы сипаттағы ғылыми жетістіктерді (әзірленімдерді) енгізуде және таратуда мынадай жұмыс түрлері қамтылуы мүмкін:</w:t>
      </w:r>
      <w:r>
        <w:br/>
      </w:r>
      <w:r>
        <w:rPr>
          <w:rFonts w:ascii="Times New Roman"/>
          <w:b w:val="false"/>
          <w:i w:val="false"/>
          <w:color w:val="000000"/>
          <w:sz w:val="28"/>
        </w:rPr>
        <w:t>
      1) ауыл шаруашылығын жүргізудің технологиялық әдістерін енгізу және тарату, ауылшаруашылық өнімін өндіру үдерістерін жетілдіру;</w:t>
      </w:r>
      <w:r>
        <w:br/>
      </w:r>
      <w:r>
        <w:rPr>
          <w:rFonts w:ascii="Times New Roman"/>
          <w:b w:val="false"/>
          <w:i w:val="false"/>
          <w:color w:val="000000"/>
          <w:sz w:val="28"/>
        </w:rPr>
        <w:t>
      2) облыстың АӨК жаңа машиналарды және механизмдерді енгізу және пайдалану, инженерлік нысандардың немесе техникалық жүйенің конструкцияларын көбейту (конструкторлық жұмыстар);</w:t>
      </w:r>
      <w:r>
        <w:br/>
      </w:r>
      <w:r>
        <w:rPr>
          <w:rFonts w:ascii="Times New Roman"/>
          <w:b w:val="false"/>
          <w:i w:val="false"/>
          <w:color w:val="000000"/>
          <w:sz w:val="28"/>
        </w:rPr>
        <w:t>
      3) ғылыми және инновациялық технологиялардың тәжірибелік үлгілерін (жаңадан жасалған қағидаттық өзгешеліктері бар бірегей моделдерді) енгізу және тарату;</w:t>
      </w:r>
      <w:r>
        <w:br/>
      </w:r>
      <w:r>
        <w:rPr>
          <w:rFonts w:ascii="Times New Roman"/>
          <w:b w:val="false"/>
          <w:i w:val="false"/>
          <w:color w:val="000000"/>
          <w:sz w:val="28"/>
        </w:rPr>
        <w:t>
      4) селекциялық жетістіктерді енгізу және тарату.</w:t>
      </w:r>
      <w:r>
        <w:br/>
      </w:r>
      <w:r>
        <w:rPr>
          <w:rFonts w:ascii="Times New Roman"/>
          <w:b w:val="false"/>
          <w:i w:val="false"/>
          <w:color w:val="000000"/>
          <w:sz w:val="28"/>
        </w:rPr>
        <w:t>
      7. Инновациялық жобаны енгізу жөніндегі іс-шараларды жергілікті бюджеттен қаржыландыруды игеру мерзімі мен сомасы нақты инновациялық жобаның өзгешеліктеріне сәйкес белгіленеді, бірақ игеру мерзімі 24 (жиырма төрт) айдан аспауы тиіс.</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3. Инновациялық жобаларды іріктеу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Инновациялық жобаларды іріктеуді бюджеттік бағдарламаның әкімшісі конкурстық негізде жүргізеді.</w:t>
      </w:r>
      <w:r>
        <w:br/>
      </w:r>
      <w:r>
        <w:rPr>
          <w:rFonts w:ascii="Times New Roman"/>
          <w:b w:val="false"/>
          <w:i w:val="false"/>
          <w:color w:val="000000"/>
          <w:sz w:val="28"/>
        </w:rPr>
        <w:t>
      9. Бюджеттік бағдарламаның әкімшісі:</w:t>
      </w:r>
      <w:r>
        <w:br/>
      </w:r>
      <w:r>
        <w:rPr>
          <w:rFonts w:ascii="Times New Roman"/>
          <w:b w:val="false"/>
          <w:i w:val="false"/>
          <w:color w:val="000000"/>
          <w:sz w:val="28"/>
        </w:rPr>
        <w:t>
      құрамына облыстың мүдделі жергілікті атқарушы органдарының өкілдерін, тәуелсіз сарапшыларын, агроөнеркәсіп кешені саласында қызмет атқаратын мамандар және жетекші ғалымдарды енгізе отырып, инновациялық жобаларды іріктеу жөніндегі конкурстық комиссияны (бұдан әрі – Комиссия) құрады. Комиссияның жұмыс органы облыстың ауыл шаруашылығы басқармасы болып табылады;</w:t>
      </w:r>
      <w:r>
        <w:br/>
      </w:r>
      <w:r>
        <w:rPr>
          <w:rFonts w:ascii="Times New Roman"/>
          <w:b w:val="false"/>
          <w:i w:val="false"/>
          <w:color w:val="000000"/>
          <w:sz w:val="28"/>
        </w:rPr>
        <w:t>
      республикалық маңызы бар мерзімдік басылымда және өзінің интернет-ресурсында мемлекеттік және орыс тілдерінде, конкурс өткізуге дейін 15 (он бес) күнтізбелік күннен кешіктірмей конкурс өтетіні туралы хабарландыруды жариялайды.</w:t>
      </w:r>
      <w:r>
        <w:br/>
      </w:r>
      <w:r>
        <w:rPr>
          <w:rFonts w:ascii="Times New Roman"/>
          <w:b w:val="false"/>
          <w:i w:val="false"/>
          <w:color w:val="000000"/>
          <w:sz w:val="28"/>
        </w:rPr>
        <w:t>
      </w:t>
      </w:r>
      <w:r>
        <w:rPr>
          <w:rFonts w:ascii="Times New Roman"/>
          <w:b w:val="false"/>
          <w:i w:val="false"/>
          <w:color w:val="000000"/>
          <w:sz w:val="28"/>
        </w:rPr>
        <w:t>10. Алдағы конкурс туралы хабарландыруда мынадай мәліметтер болуы тиіс:</w:t>
      </w:r>
      <w:r>
        <w:br/>
      </w:r>
      <w:r>
        <w:rPr>
          <w:rFonts w:ascii="Times New Roman"/>
          <w:b w:val="false"/>
          <w:i w:val="false"/>
          <w:color w:val="000000"/>
          <w:sz w:val="28"/>
        </w:rPr>
        <w:t>
      1) конкурсқа қатысуға өтінімді қабылдау мерзімі (конкурс өтетіні туралы соңғы хабарландыру жарияланған күннен бастап 15 (он бес) күнтізбелік күн) және орны;</w:t>
      </w:r>
      <w:r>
        <w:br/>
      </w:r>
      <w:r>
        <w:rPr>
          <w:rFonts w:ascii="Times New Roman"/>
          <w:b w:val="false"/>
          <w:i w:val="false"/>
          <w:color w:val="000000"/>
          <w:sz w:val="28"/>
        </w:rPr>
        <w:t>
      2) толтыру үшін қажетті бланкілердің нысандарын алу орны және тәсілі;</w:t>
      </w:r>
      <w:r>
        <w:br/>
      </w:r>
      <w:r>
        <w:rPr>
          <w:rFonts w:ascii="Times New Roman"/>
          <w:b w:val="false"/>
          <w:i w:val="false"/>
          <w:color w:val="000000"/>
          <w:sz w:val="28"/>
        </w:rPr>
        <w:t>
      3) конкурсқа қатысуға берілетін өтінімге қосымша құжаттардың тізбесі, оларды ресімдеу талаптары.</w:t>
      </w:r>
      <w:r>
        <w:br/>
      </w:r>
      <w:r>
        <w:rPr>
          <w:rFonts w:ascii="Times New Roman"/>
          <w:b w:val="false"/>
          <w:i w:val="false"/>
          <w:color w:val="000000"/>
          <w:sz w:val="28"/>
        </w:rPr>
        <w:t>
      Хабарландыруда Қазақстан Республикасының қолданыстағы заңнамасына қайшы келмейтін қосымша ақпараттар болуы мүмкін.</w:t>
      </w:r>
      <w:r>
        <w:br/>
      </w:r>
      <w:r>
        <w:rPr>
          <w:rFonts w:ascii="Times New Roman"/>
          <w:b w:val="false"/>
          <w:i w:val="false"/>
          <w:color w:val="000000"/>
          <w:sz w:val="28"/>
        </w:rPr>
        <w:t>
      </w:t>
      </w:r>
      <w:r>
        <w:rPr>
          <w:rFonts w:ascii="Times New Roman"/>
          <w:b w:val="false"/>
          <w:i w:val="false"/>
          <w:color w:val="000000"/>
          <w:sz w:val="28"/>
        </w:rPr>
        <w:t xml:space="preserve">11. Конкурсқа қатысуға ниет білдірген тұлға (бұдан әрі - Өтінім беруші) өтінімді бюджеттік бағдарламаның әкімшісіне осы Қағидада белгіленген мерзімде және осы Қағидаға </w:t>
      </w:r>
      <w:r>
        <w:rPr>
          <w:rFonts w:ascii="Times New Roman"/>
          <w:b w:val="false"/>
          <w:i w:val="false"/>
          <w:color w:val="000000"/>
          <w:sz w:val="28"/>
        </w:rPr>
        <w:t>1 қосымшаға</w:t>
      </w:r>
      <w:r>
        <w:rPr>
          <w:rFonts w:ascii="Times New Roman"/>
          <w:b w:val="false"/>
          <w:i w:val="false"/>
          <w:color w:val="000000"/>
          <w:sz w:val="28"/>
        </w:rPr>
        <w:t xml:space="preserve"> сәйкес нысанда береді.</w:t>
      </w:r>
      <w:r>
        <w:br/>
      </w:r>
      <w:r>
        <w:rPr>
          <w:rFonts w:ascii="Times New Roman"/>
          <w:b w:val="false"/>
          <w:i w:val="false"/>
          <w:color w:val="000000"/>
          <w:sz w:val="28"/>
        </w:rPr>
        <w:t>
      </w:t>
      </w:r>
      <w:r>
        <w:rPr>
          <w:rFonts w:ascii="Times New Roman"/>
          <w:b w:val="false"/>
          <w:i w:val="false"/>
          <w:color w:val="000000"/>
          <w:sz w:val="28"/>
        </w:rPr>
        <w:t>12. Өтінім беруші өтінімге, оның ажыратылмайтын бөлігі ретінде мынадай құжаттарды қоса береді:</w:t>
      </w:r>
      <w:r>
        <w:br/>
      </w:r>
      <w:r>
        <w:rPr>
          <w:rFonts w:ascii="Times New Roman"/>
          <w:b w:val="false"/>
          <w:i w:val="false"/>
          <w:color w:val="000000"/>
          <w:sz w:val="28"/>
        </w:rPr>
        <w:t xml:space="preserve">
      1) осы Қағидаға </w:t>
      </w:r>
      <w:r>
        <w:rPr>
          <w:rFonts w:ascii="Times New Roman"/>
          <w:b w:val="false"/>
          <w:i w:val="false"/>
          <w:color w:val="000000"/>
          <w:sz w:val="28"/>
        </w:rPr>
        <w:t>2 қосымшаға</w:t>
      </w:r>
      <w:r>
        <w:rPr>
          <w:rFonts w:ascii="Times New Roman"/>
          <w:b w:val="false"/>
          <w:i w:val="false"/>
          <w:color w:val="000000"/>
          <w:sz w:val="28"/>
        </w:rPr>
        <w:t xml:space="preserve"> сәйкес нысанда инновациялық жобаны енгізу жөніндегі іс-шаралар жоспарын;</w:t>
      </w:r>
      <w:r>
        <w:br/>
      </w:r>
      <w:r>
        <w:rPr>
          <w:rFonts w:ascii="Times New Roman"/>
          <w:b w:val="false"/>
          <w:i w:val="false"/>
          <w:color w:val="000000"/>
          <w:sz w:val="28"/>
        </w:rPr>
        <w:t xml:space="preserve">
      2) осы Қағидаға </w:t>
      </w:r>
      <w:r>
        <w:rPr>
          <w:rFonts w:ascii="Times New Roman"/>
          <w:b w:val="false"/>
          <w:i w:val="false"/>
          <w:color w:val="000000"/>
          <w:sz w:val="28"/>
        </w:rPr>
        <w:t>3 қосымшаға</w:t>
      </w:r>
      <w:r>
        <w:rPr>
          <w:rFonts w:ascii="Times New Roman"/>
          <w:b w:val="false"/>
          <w:i w:val="false"/>
          <w:color w:val="000000"/>
          <w:sz w:val="28"/>
        </w:rPr>
        <w:t xml:space="preserve"> сәйкес нысанда инновациялық жобаны енгізу жөніндегі іс-шаралар жоспарына түсіндірме жазбаны;</w:t>
      </w:r>
      <w:r>
        <w:br/>
      </w:r>
      <w:r>
        <w:rPr>
          <w:rFonts w:ascii="Times New Roman"/>
          <w:b w:val="false"/>
          <w:i w:val="false"/>
          <w:color w:val="000000"/>
          <w:sz w:val="28"/>
        </w:rPr>
        <w:t xml:space="preserve">
      3) осы Қағидаға </w:t>
      </w:r>
      <w:r>
        <w:rPr>
          <w:rFonts w:ascii="Times New Roman"/>
          <w:b w:val="false"/>
          <w:i w:val="false"/>
          <w:color w:val="000000"/>
          <w:sz w:val="28"/>
        </w:rPr>
        <w:t>4 қосымшаға</w:t>
      </w:r>
      <w:r>
        <w:rPr>
          <w:rFonts w:ascii="Times New Roman"/>
          <w:b w:val="false"/>
          <w:i w:val="false"/>
          <w:color w:val="000000"/>
          <w:sz w:val="28"/>
        </w:rPr>
        <w:t xml:space="preserve"> сәйкес нысанда инновациялық жобаны енгізу жөніндегі іс-шаралардың шығыстар сметасын;</w:t>
      </w:r>
      <w:r>
        <w:br/>
      </w:r>
      <w:r>
        <w:rPr>
          <w:rFonts w:ascii="Times New Roman"/>
          <w:b w:val="false"/>
          <w:i w:val="false"/>
          <w:color w:val="000000"/>
          <w:sz w:val="28"/>
        </w:rPr>
        <w:t>
      4) аграрлық сипаттағы инновациялық технологияларды енгізу және тарату жөніндегі іс-шараларды жүзеге асыру үшін берілген ғылыми-техникалық және материалдық-өндірістік база құжаттарының немесе салыстыру үшін түпнұсқасы берілмеген жағдайда нотариалды куәландырылған жалға беру туралы шарттың көшірмелерін;</w:t>
      </w:r>
      <w:r>
        <w:br/>
      </w:r>
      <w:r>
        <w:rPr>
          <w:rFonts w:ascii="Times New Roman"/>
          <w:b w:val="false"/>
          <w:i w:val="false"/>
          <w:color w:val="000000"/>
          <w:sz w:val="28"/>
        </w:rPr>
        <w:t>
      5) Қазақстан Республикасының заңнамасына сәйкес төлеу мерзімі кейінге қалдырылған жағдайларды қоспағанда, салық төлеушінің салықтық берешегінің және міндетті зейнетақы жарналары және әлеуметтік аударылымдар бойынша берешегінің жоқтығы туралы, өтінім берілген күннің алдындағы бір айдан ерте емес берілген</w:t>
      </w:r>
      <w:r>
        <w:rPr>
          <w:rFonts w:ascii="Times New Roman"/>
          <w:b/>
          <w:i w:val="false"/>
          <w:color w:val="000000"/>
          <w:sz w:val="28"/>
        </w:rPr>
        <w:t>,</w:t>
      </w:r>
      <w:r>
        <w:rPr>
          <w:rFonts w:ascii="Times New Roman"/>
          <w:b w:val="false"/>
          <w:i w:val="false"/>
          <w:color w:val="000000"/>
          <w:sz w:val="28"/>
        </w:rPr>
        <w:t xml:space="preserve"> бірінші басшының немесе қол қою құқығы бар тұлғаның қолы қойылған және салық органының мөрі басылған, салық органының белгіленген нысандағы анықтамасының түпнұсқасын;</w:t>
      </w:r>
      <w:r>
        <w:br/>
      </w:r>
      <w:r>
        <w:rPr>
          <w:rFonts w:ascii="Times New Roman"/>
          <w:b w:val="false"/>
          <w:i w:val="false"/>
          <w:color w:val="000000"/>
          <w:sz w:val="28"/>
        </w:rPr>
        <w:t>
      6) аграрлық сипаттағы ғылыми, ғылыми-техникалық және инновациялық салалардағы жұмыстарды атқаруға өтінім берушінің біліктілігін растайтын құжаттың (салыстыру үшін түпнұсқасы берілмеген жағдайда нотариалды куәландырылған) көшірмесі;</w:t>
      </w:r>
      <w:r>
        <w:br/>
      </w:r>
      <w:r>
        <w:rPr>
          <w:rFonts w:ascii="Times New Roman"/>
          <w:b w:val="false"/>
          <w:i w:val="false"/>
          <w:color w:val="000000"/>
          <w:sz w:val="28"/>
        </w:rPr>
        <w:t>
      7) заңды тұлғалар үшін қосымша:</w:t>
      </w:r>
      <w:r>
        <w:br/>
      </w:r>
      <w:r>
        <w:rPr>
          <w:rFonts w:ascii="Times New Roman"/>
          <w:b w:val="false"/>
          <w:i w:val="false"/>
          <w:color w:val="000000"/>
          <w:sz w:val="28"/>
        </w:rPr>
        <w:t>
      құрылтайлық құжаттардың салыстыру үшін түпнұсқасы берілмеген жағдайда нотариалды куәландырылған көшірмелері (жарғы, мемлекеттік тіркеу (қайта тіркеу) туралы куәлік, құрылтайлық шарт);</w:t>
      </w:r>
      <w:r>
        <w:br/>
      </w:r>
      <w:r>
        <w:rPr>
          <w:rFonts w:ascii="Times New Roman"/>
          <w:b w:val="false"/>
          <w:i w:val="false"/>
          <w:color w:val="000000"/>
          <w:sz w:val="28"/>
        </w:rPr>
        <w:t>
      соңғы екі жылдағы қаржы есебінің көшірмесі;</w:t>
      </w:r>
      <w:r>
        <w:br/>
      </w:r>
      <w:r>
        <w:rPr>
          <w:rFonts w:ascii="Times New Roman"/>
          <w:b w:val="false"/>
          <w:i w:val="false"/>
          <w:color w:val="000000"/>
          <w:sz w:val="28"/>
        </w:rPr>
        <w:t>
      8) жеке тұлғалар үшін қосымша:</w:t>
      </w:r>
      <w:r>
        <w:br/>
      </w:r>
      <w:r>
        <w:rPr>
          <w:rFonts w:ascii="Times New Roman"/>
          <w:b w:val="false"/>
          <w:i w:val="false"/>
          <w:color w:val="000000"/>
          <w:sz w:val="28"/>
        </w:rPr>
        <w:t>
      жеке куәлігінің, әлеуметтік дербес код беру туралы куәліктің, Қазақстан Республикасының салық төлеушісі куәлігінің салыстыру үшін түпнұсқасы берілмеген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13. Өтінім және қоса берілетін барлық құжаттар нөмірленген, қоса берілген құжатттардың тізбесін көрсете отырып бір папкаға жинақталған, осы Қағиданың және оған қосымшалардың талаптарына сәйкес ресімделген болуы тиіс.</w:t>
      </w:r>
      <w:r>
        <w:br/>
      </w:r>
      <w:r>
        <w:rPr>
          <w:rFonts w:ascii="Times New Roman"/>
          <w:b w:val="false"/>
          <w:i w:val="false"/>
          <w:color w:val="000000"/>
          <w:sz w:val="28"/>
        </w:rPr>
        <w:t>
      </w:t>
      </w:r>
      <w:r>
        <w:rPr>
          <w:rFonts w:ascii="Times New Roman"/>
          <w:b w:val="false"/>
          <w:i w:val="false"/>
          <w:color w:val="000000"/>
          <w:sz w:val="28"/>
        </w:rPr>
        <w:t>14. Өтінім беруші берілген құжаттардың, бастапқы мәліметтердің, есептеулердің, негіздемелердің толықтығын, дұрыстығын қамтамасыз етеді.</w:t>
      </w:r>
      <w:r>
        <w:br/>
      </w:r>
      <w:r>
        <w:rPr>
          <w:rFonts w:ascii="Times New Roman"/>
          <w:b w:val="false"/>
          <w:i w:val="false"/>
          <w:color w:val="000000"/>
          <w:sz w:val="28"/>
        </w:rPr>
        <w:t>
      </w:t>
      </w:r>
      <w:r>
        <w:rPr>
          <w:rFonts w:ascii="Times New Roman"/>
          <w:b w:val="false"/>
          <w:i w:val="false"/>
          <w:color w:val="000000"/>
          <w:sz w:val="28"/>
        </w:rPr>
        <w:t>15. Бюджеттік бағдарламаның әкімшісі өтінімдер түскен күннен бастап тіркеу жүргізеді, олардың толықтығын және ресімделу сапасын тексереді.</w:t>
      </w:r>
      <w:r>
        <w:br/>
      </w:r>
      <w:r>
        <w:rPr>
          <w:rFonts w:ascii="Times New Roman"/>
          <w:b w:val="false"/>
          <w:i w:val="false"/>
          <w:color w:val="000000"/>
          <w:sz w:val="28"/>
        </w:rPr>
        <w:t xml:space="preserve">
      Берілген өтінімдер осы Қағиданың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тармақтарының</w:t>
      </w:r>
      <w:r>
        <w:rPr>
          <w:rFonts w:ascii="Times New Roman"/>
          <w:b w:val="false"/>
          <w:i w:val="false"/>
          <w:color w:val="000000"/>
          <w:sz w:val="28"/>
        </w:rPr>
        <w:t xml:space="preserve"> талаптарына сәйкес келген жағдайда оларды Комиссияның қарауына енгізеді.</w:t>
      </w:r>
      <w:r>
        <w:br/>
      </w:r>
      <w:r>
        <w:rPr>
          <w:rFonts w:ascii="Times New Roman"/>
          <w:b w:val="false"/>
          <w:i w:val="false"/>
          <w:color w:val="000000"/>
          <w:sz w:val="28"/>
        </w:rPr>
        <w:t>
      Қажетті құжаттар толық берілмеген және олар сапасыз ресімделген жағдайда бюджеттік бағдарламаның әкімшісі өтінімді алған күннен бастап 3 (үш) жұмыс күні ішінде өтінімді қабылдаудан себебін көрсете отырып, жазбаша түрде бас тартады.</w:t>
      </w:r>
      <w:r>
        <w:br/>
      </w:r>
      <w:r>
        <w:rPr>
          <w:rFonts w:ascii="Times New Roman"/>
          <w:b w:val="false"/>
          <w:i w:val="false"/>
          <w:color w:val="000000"/>
          <w:sz w:val="28"/>
        </w:rPr>
        <w:t>
      Мұндай жағдайда өтінім беруші, құжаттарды қабылдау мерзімі өткенге дейін кемшіліктерді жойып, конкурсқа қатысуға қайтадан өтінім беруге құқылы.</w:t>
      </w:r>
      <w:r>
        <w:br/>
      </w:r>
      <w:r>
        <w:rPr>
          <w:rFonts w:ascii="Times New Roman"/>
          <w:b w:val="false"/>
          <w:i w:val="false"/>
          <w:color w:val="000000"/>
          <w:sz w:val="28"/>
        </w:rPr>
        <w:t>
      </w:t>
      </w:r>
      <w:r>
        <w:rPr>
          <w:rFonts w:ascii="Times New Roman"/>
          <w:b w:val="false"/>
          <w:i w:val="false"/>
          <w:color w:val="000000"/>
          <w:sz w:val="28"/>
        </w:rPr>
        <w:t>16. Комиссияның отырысы өтінімдерді қабылдау аяқталған күннен бастап 3 (үш) жұмыс күнінен кешіктірмей белгіленуі тиіс.</w:t>
      </w:r>
      <w:r>
        <w:br/>
      </w:r>
      <w:r>
        <w:rPr>
          <w:rFonts w:ascii="Times New Roman"/>
          <w:b w:val="false"/>
          <w:i w:val="false"/>
          <w:color w:val="000000"/>
          <w:sz w:val="28"/>
        </w:rPr>
        <w:t>
      </w:t>
      </w:r>
      <w:r>
        <w:rPr>
          <w:rFonts w:ascii="Times New Roman"/>
          <w:b w:val="false"/>
          <w:i w:val="false"/>
          <w:color w:val="000000"/>
          <w:sz w:val="28"/>
        </w:rPr>
        <w:t>17. Комиссия өтінімдердің инновациялық жобаларды іріктеудің мынадай критерийлеріне сәйкестігін тексереді:</w:t>
      </w:r>
      <w:r>
        <w:br/>
      </w:r>
      <w:r>
        <w:rPr>
          <w:rFonts w:ascii="Times New Roman"/>
          <w:b w:val="false"/>
          <w:i w:val="false"/>
          <w:color w:val="000000"/>
          <w:sz w:val="28"/>
        </w:rPr>
        <w:t>
      1) жобаның инновациялық бағыттылығы, жобаны іске асырудың техникалық мүмкіндігі және оның облыстың АӨК енгізуге және пайдалануға дайындығының деңгейі;</w:t>
      </w:r>
      <w:r>
        <w:br/>
      </w:r>
      <w:r>
        <w:rPr>
          <w:rFonts w:ascii="Times New Roman"/>
          <w:b w:val="false"/>
          <w:i w:val="false"/>
          <w:color w:val="000000"/>
          <w:sz w:val="28"/>
        </w:rPr>
        <w:t>
      2) маңыздылығы және облыстың АӨК дамытудың басым бағыттарына сәйкестігі;</w:t>
      </w:r>
      <w:r>
        <w:br/>
      </w:r>
      <w:r>
        <w:rPr>
          <w:rFonts w:ascii="Times New Roman"/>
          <w:b w:val="false"/>
          <w:i w:val="false"/>
          <w:color w:val="000000"/>
          <w:sz w:val="28"/>
        </w:rPr>
        <w:t>
      3) инновациялық жобаның қаражатын игерудің және инновациялық жобаның облыстың АӨК-індегі мұнан кейінгі болашағының нақты тұжырымдалған пайымдауының болуы;</w:t>
      </w:r>
      <w:r>
        <w:br/>
      </w:r>
      <w:r>
        <w:rPr>
          <w:rFonts w:ascii="Times New Roman"/>
          <w:b w:val="false"/>
          <w:i w:val="false"/>
          <w:color w:val="000000"/>
          <w:sz w:val="28"/>
        </w:rPr>
        <w:t>
      4) инновациялық жобаны енгізуден болатын технологиялық тәуекелдерді облыстың АӨК нақты субъектісінің жағдайында енгізу үдерістерін ғалымдардың жеке сүйемелдеуі арқылы мейлінше азайту;</w:t>
      </w:r>
      <w:r>
        <w:br/>
      </w:r>
      <w:r>
        <w:rPr>
          <w:rFonts w:ascii="Times New Roman"/>
          <w:b w:val="false"/>
          <w:i w:val="false"/>
          <w:color w:val="000000"/>
          <w:sz w:val="28"/>
        </w:rPr>
        <w:t>
      5) инновациялық жобаны енгізуге қажетті жабдықтың, инфрақұрылымның, білікті кадрлардың, жұмыс тәжірибесінің және ресурстардың болуы;</w:t>
      </w:r>
      <w:r>
        <w:br/>
      </w:r>
      <w:r>
        <w:rPr>
          <w:rFonts w:ascii="Times New Roman"/>
          <w:b w:val="false"/>
          <w:i w:val="false"/>
          <w:color w:val="000000"/>
          <w:sz w:val="28"/>
        </w:rPr>
        <w:t>
      6) инновациялық жобаның бәсекеге қабілеттілігі;</w:t>
      </w:r>
      <w:r>
        <w:br/>
      </w:r>
      <w:r>
        <w:rPr>
          <w:rFonts w:ascii="Times New Roman"/>
          <w:b w:val="false"/>
          <w:i w:val="false"/>
          <w:color w:val="000000"/>
          <w:sz w:val="28"/>
        </w:rPr>
        <w:t>
      7) инновациялық жобаның экономикалық мақсатқа лайықтылығы.</w:t>
      </w:r>
      <w:r>
        <w:br/>
      </w:r>
      <w:r>
        <w:rPr>
          <w:rFonts w:ascii="Times New Roman"/>
          <w:b w:val="false"/>
          <w:i w:val="false"/>
          <w:color w:val="000000"/>
          <w:sz w:val="28"/>
        </w:rPr>
        <w:t>
      </w:t>
      </w:r>
      <w:r>
        <w:rPr>
          <w:rFonts w:ascii="Times New Roman"/>
          <w:b w:val="false"/>
          <w:i w:val="false"/>
          <w:color w:val="000000"/>
          <w:sz w:val="28"/>
        </w:rPr>
        <w:t>18. Комиссия өтінімдерді қарау қорытындылары бойынша отырыс өткен күннен кейін 3 (үш) жұмыс күнінен кешіктірмей кешенді қорытындыны ресімдейді және инновациялық жобаны қаржыландыру немесе оны қаржыландырудан бас тарту туралы шешім шығарады.</w:t>
      </w:r>
      <w:r>
        <w:br/>
      </w:r>
      <w:r>
        <w:rPr>
          <w:rFonts w:ascii="Times New Roman"/>
          <w:b w:val="false"/>
          <w:i w:val="false"/>
          <w:color w:val="000000"/>
          <w:sz w:val="28"/>
        </w:rPr>
        <w:t>
      19. Комиссияның шешімі егер отырысқа оның құрамының кемінде 2/3 қатысса заңды деп есептеледі және комиссия мүшелерінің жалпы санының көпшілік дауысымен қабылданады. Дауыстар тең түскен жағдайда комиссия төрағасының дауысы шешуші болып табылады.</w:t>
      </w:r>
      <w:r>
        <w:br/>
      </w:r>
      <w:r>
        <w:rPr>
          <w:rFonts w:ascii="Times New Roman"/>
          <w:b w:val="false"/>
          <w:i w:val="false"/>
          <w:color w:val="000000"/>
          <w:sz w:val="28"/>
        </w:rPr>
        <w:t>
      20. Комиссияның инновациялық жобаны қаржыландыру туралы немесе оны қаржыландырудан бас тарту туралы шешімі Комиссия отырысының хаттамасымен ресімделеді және комиссия төрағасының және мүшелерінің қолдары қойылады.</w:t>
      </w:r>
      <w:r>
        <w:br/>
      </w:r>
      <w:r>
        <w:rPr>
          <w:rFonts w:ascii="Times New Roman"/>
          <w:b w:val="false"/>
          <w:i w:val="false"/>
          <w:color w:val="000000"/>
          <w:sz w:val="28"/>
        </w:rPr>
        <w:t>
      21. Өтінім қабылданбаған жағдайда берілген құжаттар өтінім берушінің тікелей өзіне қайтарылады немесе оның заңды мекен жайына жіберіледі.</w:t>
      </w:r>
      <w:r>
        <w:br/>
      </w:r>
      <w:r>
        <w:rPr>
          <w:rFonts w:ascii="Times New Roman"/>
          <w:b w:val="false"/>
          <w:i w:val="false"/>
          <w:color w:val="000000"/>
          <w:sz w:val="28"/>
        </w:rPr>
        <w:t xml:space="preserve">
      22. Конкурстың қорытындылары бойынша Комиссияның оң шешімі негізінде хаттамаға қол қойылған күннен бастап 7 (жеті) жұмыс күні ішінде бюджеттік бағдарламаның әкімшісі конкурстың жеңімпазымен осы Қағидаға </w:t>
      </w:r>
      <w:r>
        <w:rPr>
          <w:rFonts w:ascii="Times New Roman"/>
          <w:b w:val="false"/>
          <w:i w:val="false"/>
          <w:color w:val="000000"/>
          <w:sz w:val="28"/>
        </w:rPr>
        <w:t>5 қосымшаға</w:t>
      </w:r>
      <w:r>
        <w:rPr>
          <w:rFonts w:ascii="Times New Roman"/>
          <w:b w:val="false"/>
          <w:i w:val="false"/>
          <w:color w:val="000000"/>
          <w:sz w:val="28"/>
        </w:rPr>
        <w:t xml:space="preserve"> сәйкес үлгіде Инновациялық жобаны енгізу жөнінде шарт (бұдан әрі - Шарт) жасасады және Шартта көзделген тәртіппен қаржыландыруды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агроөнеркәсіп кешені саласындағы</w:t>
            </w:r>
            <w:r>
              <w:br/>
            </w:r>
            <w:r>
              <w:rPr>
                <w:rFonts w:ascii="Times New Roman"/>
                <w:b w:val="false"/>
                <w:i w:val="false"/>
                <w:color w:val="000000"/>
                <w:sz w:val="20"/>
              </w:rPr>
              <w:t>инновациялық жобаларды іріктеуді</w:t>
            </w:r>
            <w:r>
              <w:br/>
            </w:r>
            <w:r>
              <w:rPr>
                <w:rFonts w:ascii="Times New Roman"/>
                <w:b w:val="false"/>
                <w:i w:val="false"/>
                <w:color w:val="000000"/>
                <w:sz w:val="20"/>
              </w:rPr>
              <w:t>ұйымдастыру қағидасына 1 қосымша</w:t>
            </w:r>
          </w:p>
        </w:tc>
      </w:tr>
    </w:tbl>
    <w:p>
      <w:pPr>
        <w:spacing w:after="0"/>
        <w:ind w:left="0"/>
        <w:jc w:val="left"/>
      </w:pPr>
      <w:r>
        <w:rPr>
          <w:rFonts w:ascii="Times New Roman"/>
          <w:b/>
          <w:i w:val="false"/>
          <w:color w:val="000000"/>
        </w:rPr>
        <w:t xml:space="preserve">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9808"/>
        <w:gridCol w:w="590"/>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 және күні(бюджеттік бағдарлама әкімшісінің қызметкерлері толтырады)</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жобаның атауы</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агроөнеркәсіптік кешенінде инновациялық тәжірибені енгізу және тарату саласы (кіші саласы)</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 енгізу жөніндегі іс-шаралардың қысқаша сипаттамасы (жобаның негізгі мақсаттарын және мәнін, жоба нәтижелерінің нақты қолданылуын, осыған ұқсас жобаларды іске асыруға қатысу тәжірибесін көрсету)</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ұзақтығы (айлар бойынша)</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басталу және аяқталу күні</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Сұратылған қаражат сомасы (теңге)</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берушінің атауы, мекенжайы, телефоны/факсы, электрондық поштасының мекенжайы)</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берушінің байланысатын тұлғасының Т.А.Ж., мекенжайы, телефоны, электрондық поштасы</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жобаның жетекшісі (аты, тегі және лауазымы, телефоны/факсы, электрондық поштасы көрсетіледі)</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жобаны енгізу жөніндегі іс-шараларды іске асыруға қатысатын агроөнеркәсіп кешені субъектілерінің атауы, мекенжайы, телефоны/факсы, электрондық поштасының мекенжайы</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агроөнеркәсіп кешені саласындағы</w:t>
            </w:r>
            <w:r>
              <w:br/>
            </w:r>
            <w:r>
              <w:rPr>
                <w:rFonts w:ascii="Times New Roman"/>
                <w:b w:val="false"/>
                <w:i w:val="false"/>
                <w:color w:val="000000"/>
                <w:sz w:val="20"/>
              </w:rPr>
              <w:t>инновациялық жобаларды іріктеуді</w:t>
            </w:r>
            <w:r>
              <w:br/>
            </w:r>
            <w:r>
              <w:rPr>
                <w:rFonts w:ascii="Times New Roman"/>
                <w:b w:val="false"/>
                <w:i w:val="false"/>
                <w:color w:val="000000"/>
                <w:sz w:val="20"/>
              </w:rPr>
              <w:t>ұйымдастыру қағидасына 2 қосымша</w:t>
            </w:r>
          </w:p>
        </w:tc>
      </w:tr>
    </w:tbl>
    <w:p>
      <w:pPr>
        <w:spacing w:after="0"/>
        <w:ind w:left="0"/>
        <w:jc w:val="left"/>
      </w:pPr>
      <w:r>
        <w:rPr>
          <w:rFonts w:ascii="Times New Roman"/>
          <w:b/>
          <w:i w:val="false"/>
          <w:color w:val="000000"/>
        </w:rPr>
        <w:t xml:space="preserve"> Инновациялық жобаны енгізу жөніндегі</w:t>
      </w:r>
      <w:r>
        <w:br/>
      </w:r>
      <w:r>
        <w:rPr>
          <w:rFonts w:ascii="Times New Roman"/>
          <w:b/>
          <w:i w:val="false"/>
          <w:color w:val="000000"/>
        </w:rPr>
        <w:t>іс-шаралар жоспары</w:t>
      </w:r>
    </w:p>
    <w:p>
      <w:pPr>
        <w:spacing w:after="0"/>
        <w:ind w:left="0"/>
        <w:jc w:val="left"/>
      </w:pPr>
      <w:r>
        <w:rPr>
          <w:rFonts w:ascii="Times New Roman"/>
          <w:b w:val="false"/>
          <w:i w:val="false"/>
          <w:color w:val="000000"/>
          <w:sz w:val="28"/>
        </w:rPr>
        <w:t>      (атауын көрсету)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түрлері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Күтілетін нәтижелер (1 жыл)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тоқсан</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түрлері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Күтілетін нәтижелер (2 жыл)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тоқсан</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тоқсан</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агроөнеркәсіп кешені саласындағы</w:t>
            </w:r>
            <w:r>
              <w:br/>
            </w:r>
            <w:r>
              <w:rPr>
                <w:rFonts w:ascii="Times New Roman"/>
                <w:b w:val="false"/>
                <w:i w:val="false"/>
                <w:color w:val="000000"/>
                <w:sz w:val="20"/>
              </w:rPr>
              <w:t>инновациялық жобаларды іріктеуді</w:t>
            </w:r>
            <w:r>
              <w:br/>
            </w:r>
            <w:r>
              <w:rPr>
                <w:rFonts w:ascii="Times New Roman"/>
                <w:b w:val="false"/>
                <w:i w:val="false"/>
                <w:color w:val="000000"/>
                <w:sz w:val="20"/>
              </w:rPr>
              <w:t>ұйымдастыру қағидасына 3 қосымша</w:t>
            </w:r>
          </w:p>
        </w:tc>
      </w:tr>
    </w:tbl>
    <w:p>
      <w:pPr>
        <w:spacing w:after="0"/>
        <w:ind w:left="0"/>
        <w:jc w:val="left"/>
      </w:pPr>
      <w:r>
        <w:rPr>
          <w:rFonts w:ascii="Times New Roman"/>
          <w:b/>
          <w:i w:val="false"/>
          <w:color w:val="000000"/>
        </w:rPr>
        <w:t xml:space="preserve"> Инновациялық жобаны енгізу жөніндегі</w:t>
      </w:r>
      <w:r>
        <w:br/>
      </w:r>
      <w:r>
        <w:rPr>
          <w:rFonts w:ascii="Times New Roman"/>
          <w:b/>
          <w:i w:val="false"/>
          <w:color w:val="000000"/>
        </w:rPr>
        <w:t>іс-шаралар жоспарына түсіндірме жазба</w:t>
      </w:r>
    </w:p>
    <w:p>
      <w:pPr>
        <w:spacing w:after="0"/>
        <w:ind w:left="0"/>
        <w:jc w:val="left"/>
      </w:pPr>
      <w:r>
        <w:rPr>
          <w:rFonts w:ascii="Times New Roman"/>
          <w:b w:val="false"/>
          <w:i w:val="false"/>
          <w:color w:val="000000"/>
          <w:sz w:val="28"/>
        </w:rPr>
        <w:t>      </w:t>
      </w:r>
      <w:r>
        <w:rPr>
          <w:rFonts w:ascii="Times New Roman"/>
          <w:b w:val="false"/>
          <w:i w:val="false"/>
          <w:color w:val="000000"/>
          <w:sz w:val="28"/>
        </w:rPr>
        <w:t>1. Инновациялық жобаны енгізу жөніндегі іс-шаралардың атауы.</w:t>
      </w:r>
      <w:r>
        <w:br/>
      </w:r>
      <w:r>
        <w:rPr>
          <w:rFonts w:ascii="Times New Roman"/>
          <w:b w:val="false"/>
          <w:i w:val="false"/>
          <w:color w:val="000000"/>
          <w:sz w:val="28"/>
        </w:rPr>
        <w:t>
      2. Іс-шараларды іске асыру орны: аудан, елді мекен.</w:t>
      </w:r>
      <w:r>
        <w:br/>
      </w:r>
      <w:r>
        <w:rPr>
          <w:rFonts w:ascii="Times New Roman"/>
          <w:b w:val="false"/>
          <w:i w:val="false"/>
          <w:color w:val="000000"/>
          <w:sz w:val="28"/>
        </w:rPr>
        <w:t>
      3. Инновациялық жобаны енгізу жөніндегі іс-шаралардың мақсаты және міндеттері.</w:t>
      </w:r>
      <w:r>
        <w:br/>
      </w:r>
      <w:r>
        <w:rPr>
          <w:rFonts w:ascii="Times New Roman"/>
          <w:b w:val="false"/>
          <w:i w:val="false"/>
          <w:color w:val="000000"/>
          <w:sz w:val="28"/>
        </w:rPr>
        <w:t>
      4. Өтінім беруші инновациялық қызмет субъектісінің және инновациялық жобаны енгізу жөніндегі іс-шараларға қатысушы агроөнеркәсіп кешені субъектілерінің қысқаша сипаттамасы:</w:t>
      </w:r>
      <w:r>
        <w:br/>
      </w:r>
      <w:r>
        <w:rPr>
          <w:rFonts w:ascii="Times New Roman"/>
          <w:b w:val="false"/>
          <w:i w:val="false"/>
          <w:color w:val="000000"/>
          <w:sz w:val="28"/>
        </w:rPr>
        <w:t>
      толық атауы;</w:t>
      </w:r>
      <w:r>
        <w:br/>
      </w:r>
      <w:r>
        <w:rPr>
          <w:rFonts w:ascii="Times New Roman"/>
          <w:b w:val="false"/>
          <w:i w:val="false"/>
          <w:color w:val="000000"/>
          <w:sz w:val="28"/>
        </w:rPr>
        <w:t>
      өтінім беруші - инновациялық қызмет субъектісі және инновациялық жобаны енгізу жөніндегі іс-шараларға қатысушы агроөнеркәсіп кешені субъектілері қызметінің сипаттамасы;</w:t>
      </w:r>
      <w:r>
        <w:br/>
      </w:r>
      <w:r>
        <w:rPr>
          <w:rFonts w:ascii="Times New Roman"/>
          <w:b w:val="false"/>
          <w:i w:val="false"/>
          <w:color w:val="000000"/>
          <w:sz w:val="28"/>
        </w:rPr>
        <w:t>
      басты мамандар, олар орындайтын қызметтердің түрлері (түйіндемесі және біліктілігін растайтын құжаттар қоса беріліп).</w:t>
      </w:r>
      <w:r>
        <w:br/>
      </w:r>
      <w:r>
        <w:rPr>
          <w:rFonts w:ascii="Times New Roman"/>
          <w:b w:val="false"/>
          <w:i w:val="false"/>
          <w:color w:val="000000"/>
          <w:sz w:val="28"/>
        </w:rPr>
        <w:t>
      5. Өндірістің осы буынындағы проблемаларды, іс-шаралар қандай проблемаларды шешуге бағытталғанын көрсете отырып, инновациялық жобаны енгізу жөніндегі іс-шараларды негіздеу. Іс-шараларды іске асырудың маңыздылығы мен қажеттілігін, олардың өңір агроөнеркәсіп кешенінің технологиялық даму деңгейіне және еңбек өнімділігіне ықпалын сипаттау.</w:t>
      </w:r>
      <w:r>
        <w:br/>
      </w:r>
      <w:r>
        <w:rPr>
          <w:rFonts w:ascii="Times New Roman"/>
          <w:b w:val="false"/>
          <w:i w:val="false"/>
          <w:color w:val="000000"/>
          <w:sz w:val="28"/>
        </w:rPr>
        <w:t>
      </w:t>
      </w:r>
      <w:r>
        <w:rPr>
          <w:rFonts w:ascii="Times New Roman"/>
          <w:b w:val="false"/>
          <w:i w:val="false"/>
          <w:color w:val="000000"/>
          <w:sz w:val="28"/>
        </w:rPr>
        <w:t>6. Инновациялық жобаны енгізу жөніндегі іс-шараларды іске асыру аясында көрсетілетін негізгі қызметтер сипаттамасы, қандай қызметтер көрсетіледі, өндірісте қолдану үшін, жобаны орындау барысында сынақтан өткізіп, көрсету үшін ұсынылатын нақты шешімдер және технологиялар, нақты шаруашылық, аудан және облыс экономикасы үшін практикалық мәнін бағалау. Әр қызметтің мақсатын, мазмұнын, ұзақтығын, күтілетін нәтижелерін, ресурстардың қажеттілігін, оның ішінде инновациялық жобаны енгізу жөніндегі Іс-шаралар жоспарын іске асыруға қатысушы агроөнеркәсіп кешені субъектісінің базасында ғылыми әзірленімдерді (технологияларды) енгізу және тарату бойынша ғылыми-зерттеу әдіснамасын көрсету қажет.</w:t>
      </w:r>
      <w:r>
        <w:br/>
      </w:r>
      <w:r>
        <w:rPr>
          <w:rFonts w:ascii="Times New Roman"/>
          <w:b w:val="false"/>
          <w:i w:val="false"/>
          <w:color w:val="000000"/>
          <w:sz w:val="28"/>
        </w:rPr>
        <w:t>
      7. Нәтижелілік: инновациялық жобаны енгізу жөніндегі іс-шараларды іске асыру нәтижелерінің сан мен сапа көрсеткіштері. Агроөнеркәсіптік кешен субъектілері мен облыс экономикасының еңбек өнімділігін және өндіріс тиімділігін жақсартуға ықпалын бағалай отырып, нақты, айқын нәтижелер қамтылуы тиіс.</w:t>
      </w:r>
      <w:r>
        <w:br/>
      </w:r>
      <w:r>
        <w:rPr>
          <w:rFonts w:ascii="Times New Roman"/>
          <w:b w:val="false"/>
          <w:i w:val="false"/>
          <w:color w:val="000000"/>
          <w:sz w:val="28"/>
        </w:rPr>
        <w:t>
      Инновациялық жобаны енгізу жөнiндегi Іс-шаралар жоспарын iске асырудың экономикалық пайдаларын бұрын қолданылған технологиялармен салыстырып көрсету, облыстың АӨК дамыту, аграрлық нарықтағы ахуал тұрғысынан iс-шараның мақсаттылығын негiздеу қажет.</w:t>
      </w:r>
      <w:r>
        <w:br/>
      </w:r>
      <w:r>
        <w:rPr>
          <w:rFonts w:ascii="Times New Roman"/>
          <w:b w:val="false"/>
          <w:i w:val="false"/>
          <w:color w:val="000000"/>
          <w:sz w:val="28"/>
        </w:rPr>
        <w:t>
      8. Экологиялық бағалауда ұсынылып отырған технологиялардың қоршаған ортаға және облыстың табиғат ресурстарына ықпалын бағалау болуы тиiс (оң ықпал, ықпалсыз немесе керi ықпал). Керi ықпал болған жағдайда мұндай ықпалдың зардабын азайту үшiн не iстелетiнiн көрсету қажет.</w:t>
      </w:r>
      <w:r>
        <w:br/>
      </w:r>
      <w:r>
        <w:rPr>
          <w:rFonts w:ascii="Times New Roman"/>
          <w:b w:val="false"/>
          <w:i w:val="false"/>
          <w:color w:val="000000"/>
          <w:sz w:val="28"/>
        </w:rPr>
        <w:t>
      9. Тәуекелдер: инновациялық жобаны енгізу жөнiндегi Іс-шаралар жоспарын табыспен аяқтау үшін негiзгi тәуекелдер және сол тәуекелдерден өту жөнiндегi шаралар.</w:t>
      </w:r>
      <w:r>
        <w:br/>
      </w:r>
      <w:r>
        <w:rPr>
          <w:rFonts w:ascii="Times New Roman"/>
          <w:b w:val="false"/>
          <w:i w:val="false"/>
          <w:color w:val="000000"/>
          <w:sz w:val="28"/>
        </w:rPr>
        <w:t>
      10. Жобаның тіршілікке қабілеттілігі: инновациялық жобаны енгізу жөнiндегi iс-шараларға қатысушы агроөнеркәсіп кешені субъектiлері өндiрiсiнiң қаржыландыру аяқталғаннан кейiнгi тұрақтылығын қамтамасыз ету үшiн қабылданатын шараларды сипаттау қажет.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агроөнеркәсіп кешені саласындағы</w:t>
            </w:r>
            <w:r>
              <w:br/>
            </w:r>
            <w:r>
              <w:rPr>
                <w:rFonts w:ascii="Times New Roman"/>
                <w:b w:val="false"/>
                <w:i w:val="false"/>
                <w:color w:val="000000"/>
                <w:sz w:val="20"/>
              </w:rPr>
              <w:t>инновациялық жобаларды іріктеуді</w:t>
            </w:r>
            <w:r>
              <w:br/>
            </w:r>
            <w:r>
              <w:rPr>
                <w:rFonts w:ascii="Times New Roman"/>
                <w:b w:val="false"/>
                <w:i w:val="false"/>
                <w:color w:val="000000"/>
                <w:sz w:val="20"/>
              </w:rPr>
              <w:t>ұйымдастыру қағидасына 4 қосымша</w:t>
            </w:r>
          </w:p>
        </w:tc>
      </w:tr>
    </w:tbl>
    <w:p>
      <w:pPr>
        <w:spacing w:after="0"/>
        <w:ind w:left="0"/>
        <w:jc w:val="left"/>
      </w:pPr>
      <w:r>
        <w:rPr>
          <w:rFonts w:ascii="Times New Roman"/>
          <w:b/>
          <w:i w:val="false"/>
          <w:color w:val="000000"/>
        </w:rPr>
        <w:t xml:space="preserve"> Инновациялық жобаны енгізу жөніндегі</w:t>
      </w:r>
      <w:r>
        <w:br/>
      </w:r>
      <w:r>
        <w:rPr>
          <w:rFonts w:ascii="Times New Roman"/>
          <w:b/>
          <w:i w:val="false"/>
          <w:color w:val="000000"/>
        </w:rPr>
        <w:t>іс-шаралардың шығыстар сметасы</w:t>
      </w:r>
    </w:p>
    <w:p>
      <w:pPr>
        <w:spacing w:after="0"/>
        <w:ind w:left="0"/>
        <w:jc w:val="left"/>
      </w:pPr>
      <w:r>
        <w:rPr>
          <w:rFonts w:ascii="Times New Roman"/>
          <w:b w:val="false"/>
          <w:i w:val="false"/>
          <w:color w:val="000000"/>
          <w:sz w:val="28"/>
        </w:rPr>
        <w:t xml:space="preserve">      (атауын көрсету керек)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196"/>
        <w:gridCol w:w="785"/>
        <w:gridCol w:w="371"/>
        <w:gridCol w:w="371"/>
        <w:gridCol w:w="578"/>
        <w:gridCol w:w="578"/>
        <w:gridCol w:w="578"/>
        <w:gridCol w:w="578"/>
        <w:gridCol w:w="578"/>
        <w:gridCol w:w="578"/>
        <w:gridCol w:w="578"/>
        <w:gridCol w:w="578"/>
        <w:gridCol w:w="578"/>
        <w:gridCol w:w="990"/>
        <w:gridCol w:w="991"/>
        <w:gridCol w:w="991"/>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Шығыстардың баптары**</w:t>
            </w:r>
            <w:r>
              <w:br/>
            </w:r>
            <w:r>
              <w:rPr>
                <w:rFonts w:ascii="Times New Roman"/>
                <w:b w:val="false"/>
                <w:i w:val="false"/>
                <w:color w:val="000000"/>
                <w:sz w:val="20"/>
              </w:rPr>
              <w:t>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 бірл.</w:t>
            </w: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Бағасы</w:t>
            </w:r>
            <w:r>
              <w:br/>
            </w:r>
            <w:r>
              <w:rPr>
                <w:rFonts w:ascii="Times New Roman"/>
                <w:b w:val="false"/>
                <w:i w:val="false"/>
                <w:color w:val="000000"/>
                <w:sz w:val="20"/>
              </w:rPr>
              <w:t>
</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Құны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айлар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Еңбекақы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сапар шығыстары</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шығыстар</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Үстеме шығыстар</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инновациялық жобаны енгізу жөнiндегi iс-шараларды іске асырудың әрбiр жылына бөлек көрсетiледi</w:t>
      </w:r>
      <w:r>
        <w:br/>
      </w:r>
      <w:r>
        <w:rPr>
          <w:rFonts w:ascii="Times New Roman"/>
          <w:b w:val="false"/>
          <w:i w:val="false"/>
          <w:color w:val="000000"/>
          <w:sz w:val="28"/>
        </w:rPr>
        <w:t>
      ** бюджет қаражатынан және өтiнiм берушiлердiң өз қаражатынан (болған жағдайда) қаржыландырылатын шығыстар бөлек көрсетiледi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облысының</w:t>
            </w:r>
            <w:r>
              <w:br/>
            </w:r>
            <w:r>
              <w:rPr>
                <w:rFonts w:ascii="Times New Roman"/>
                <w:b w:val="false"/>
                <w:i w:val="false"/>
                <w:color w:val="000000"/>
                <w:sz w:val="20"/>
              </w:rPr>
              <w:t>агроөнеркәсіп кешені саласындағы</w:t>
            </w:r>
            <w:r>
              <w:br/>
            </w:r>
            <w:r>
              <w:rPr>
                <w:rFonts w:ascii="Times New Roman"/>
                <w:b w:val="false"/>
                <w:i w:val="false"/>
                <w:color w:val="000000"/>
                <w:sz w:val="20"/>
              </w:rPr>
              <w:t>инновациялық жобаларды іріктеуді</w:t>
            </w:r>
            <w:r>
              <w:br/>
            </w:r>
            <w:r>
              <w:rPr>
                <w:rFonts w:ascii="Times New Roman"/>
                <w:b w:val="false"/>
                <w:i w:val="false"/>
                <w:color w:val="000000"/>
                <w:sz w:val="20"/>
              </w:rPr>
              <w:t>ұйымдастыру қағидасына 5 қосымша</w:t>
            </w:r>
          </w:p>
        </w:tc>
      </w:tr>
    </w:tbl>
    <w:p>
      <w:pPr>
        <w:spacing w:after="0"/>
        <w:ind w:left="0"/>
        <w:jc w:val="left"/>
      </w:pPr>
      <w:r>
        <w:rPr>
          <w:rFonts w:ascii="Times New Roman"/>
          <w:b/>
          <w:i w:val="false"/>
          <w:color w:val="000000"/>
        </w:rPr>
        <w:t xml:space="preserve"> Инновациялық жобаны енгiзу жөніндегі</w:t>
      </w:r>
      <w:r>
        <w:br/>
      </w:r>
      <w:r>
        <w:rPr>
          <w:rFonts w:ascii="Times New Roman"/>
          <w:b/>
          <w:i w:val="false"/>
          <w:color w:val="000000"/>
        </w:rPr>
        <w:t>ҮЛГІ ШАРТ</w:t>
      </w:r>
    </w:p>
    <w:p>
      <w:pPr>
        <w:spacing w:after="0"/>
        <w:ind w:left="0"/>
        <w:jc w:val="left"/>
      </w:pPr>
      <w:r>
        <w:rPr>
          <w:rFonts w:ascii="Times New Roman"/>
          <w:b w:val="false"/>
          <w:i w:val="false"/>
          <w:color w:val="000000"/>
          <w:sz w:val="28"/>
        </w:rPr>
        <w:t>            2012 ж. "___" __________                        № _____</w:t>
      </w:r>
      <w:r>
        <w:br/>
      </w:r>
      <w:r>
        <w:rPr>
          <w:rFonts w:ascii="Times New Roman"/>
          <w:b w:val="false"/>
          <w:i w:val="false"/>
          <w:color w:val="000000"/>
          <w:sz w:val="28"/>
        </w:rPr>
        <w:t>
      Бұдан әрі Тапсырыс беруші деп аталатын _____________________ атынан, Қағида негiзiнде әрекет ететiн ___________________________ бiр тараптан, және бұдан әрi Орындаушы деп аталатын,_______________________________ атынан, Жарғы негiзiнде әрекет ететiн _______________________________________екiншi тараптан, Инновациялық жобаларды іріктеу жөніндегі комиссияның 20__ жылғы "___" __________ № ___ шешімін басшылыққа ала отырып, инновациялық жобаны енгiзу жөніндегі осы Шартты жасасты және мынадай келiсiмге келдi:</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1. Шарттың мәнi</w:t>
      </w:r>
    </w:p>
    <w:bookmarkEnd w:id="3"/>
    <w:p>
      <w:pPr>
        <w:spacing w:after="0"/>
        <w:ind w:left="0"/>
        <w:jc w:val="left"/>
      </w:pPr>
      <w:r>
        <w:rPr>
          <w:rFonts w:ascii="Times New Roman"/>
          <w:b w:val="false"/>
          <w:i w:val="false"/>
          <w:color w:val="000000"/>
          <w:sz w:val="28"/>
        </w:rPr>
        <w:t>      1.1 Тапсырыс беруші 019 "Инновациялық тәжiрибенi тарату және енгiзу жөнiндегi iс-шараларды жүргiзу" бюджеттiк бағдарламасы бойынша инновациялық жобаны енгiзу жөніндегі іс-шаралар жоспарына сәйкес атқарылатын агроөнеркәсіптік кешен саласындағы инновациялық жобаны енгiзу жөнінде тапсырма береді, ал Орындаушы оны енгізу жөнінде өзiне міндеттеме қабылдайды.</w:t>
      </w:r>
      <w:r>
        <w:br/>
      </w:r>
      <w:r>
        <w:rPr>
          <w:rFonts w:ascii="Times New Roman"/>
          <w:b w:val="false"/>
          <w:i w:val="false"/>
          <w:color w:val="000000"/>
          <w:sz w:val="28"/>
        </w:rPr>
        <w:t>
      Бағдарлама атауы:</w:t>
      </w:r>
      <w:r>
        <w:br/>
      </w:r>
      <w:r>
        <w:rPr>
          <w:rFonts w:ascii="Times New Roman"/>
          <w:b w:val="false"/>
          <w:i w:val="false"/>
          <w:color w:val="000000"/>
          <w:sz w:val="28"/>
        </w:rPr>
        <w:t>
      Бағыты:</w:t>
      </w:r>
      <w:r>
        <w:br/>
      </w:r>
      <w:r>
        <w:rPr>
          <w:rFonts w:ascii="Times New Roman"/>
          <w:b w:val="false"/>
          <w:i w:val="false"/>
          <w:color w:val="000000"/>
          <w:sz w:val="28"/>
        </w:rPr>
        <w:t>
      Тақырыбы:</w:t>
      </w:r>
      <w:r>
        <w:br/>
      </w:r>
      <w:r>
        <w:rPr>
          <w:rFonts w:ascii="Times New Roman"/>
          <w:b w:val="false"/>
          <w:i w:val="false"/>
          <w:color w:val="000000"/>
          <w:sz w:val="28"/>
        </w:rPr>
        <w:t>
      1.2. Орындаушы ________________________________ әзiрлеген және осы Шарттың ажырамас бөлiгi болып саналатын ______________________ инновациялық жобаға сәйкес _______________________________________ инновациялық жобасын енгiзу және тарату бойынша қызметті мынадай шаруашылықтардың өндiрiстiк жағдайларында атқаруға міндеттенеді:</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.3. Орындаушының 201__ жыл iшiнде қызмет көрсету мерзімі.</w:t>
      </w:r>
      <w:r>
        <w:br/>
      </w:r>
      <w:r>
        <w:rPr>
          <w:rFonts w:ascii="Times New Roman"/>
          <w:b w:val="false"/>
          <w:i w:val="false"/>
          <w:color w:val="000000"/>
          <w:sz w:val="28"/>
        </w:rPr>
        <w:t>
      1.4. Тапсырыс беруші мен Орындаушының арасында көрсетілген қызмет актісіне қол қойылғаннан кейін қызмет көрсетілді деп саналады.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2. Тараптардың құқықтары мен мiндеттерi</w:t>
      </w:r>
    </w:p>
    <w:bookmarkEnd w:id="4"/>
    <w:p>
      <w:pPr>
        <w:spacing w:after="0"/>
        <w:ind w:left="0"/>
        <w:jc w:val="left"/>
      </w:pPr>
      <w:r>
        <w:rPr>
          <w:rFonts w:ascii="Times New Roman"/>
          <w:b w:val="false"/>
          <w:i w:val="false"/>
          <w:color w:val="000000"/>
          <w:sz w:val="28"/>
        </w:rPr>
        <w:t>      2.1. Орындаушы:</w:t>
      </w:r>
      <w:r>
        <w:br/>
      </w:r>
      <w:r>
        <w:rPr>
          <w:rFonts w:ascii="Times New Roman"/>
          <w:b w:val="false"/>
          <w:i w:val="false"/>
          <w:color w:val="000000"/>
          <w:sz w:val="28"/>
        </w:rPr>
        <w:t>
      2.1.1. Қызметті __________________________________ инновациялық жобаны енгізу жөнiндегi iс-шаралар жоспарына сәйкес тиiсiнше сапалы атқаруға;</w:t>
      </w:r>
      <w:r>
        <w:br/>
      </w:r>
      <w:r>
        <w:rPr>
          <w:rFonts w:ascii="Times New Roman"/>
          <w:b w:val="false"/>
          <w:i w:val="false"/>
          <w:color w:val="000000"/>
          <w:sz w:val="28"/>
        </w:rPr>
        <w:t>
      2.1.2. Қызметті осы Шарттың 1.3-тармағында көрсетiлген мерзiмде толық көлемде көрсетуге;</w:t>
      </w:r>
      <w:r>
        <w:br/>
      </w:r>
      <w:r>
        <w:rPr>
          <w:rFonts w:ascii="Times New Roman"/>
          <w:b w:val="false"/>
          <w:i w:val="false"/>
          <w:color w:val="000000"/>
          <w:sz w:val="28"/>
        </w:rPr>
        <w:t>
      2.1.3. Егер қызмет көрсету барысында Орындаушы осы Шарттың талаптарынан ауытқуға жол берген болса барлық айқындалған кемшiлiктердi Тапсырыс берушiнiң талабы бойынша тегiн түзетуге;</w:t>
      </w:r>
      <w:r>
        <w:br/>
      </w:r>
      <w:r>
        <w:rPr>
          <w:rFonts w:ascii="Times New Roman"/>
          <w:b w:val="false"/>
          <w:i w:val="false"/>
          <w:color w:val="000000"/>
          <w:sz w:val="28"/>
        </w:rPr>
        <w:t>
      2.1.4. Орындаушы осы Шарттың 1.3-тармағында көрсетiлген мерзiмде көрсетілген қызметтер туралы толық қорытынды есептер беруге міндетті.</w:t>
      </w:r>
      <w:r>
        <w:br/>
      </w:r>
      <w:r>
        <w:rPr>
          <w:rFonts w:ascii="Times New Roman"/>
          <w:b w:val="false"/>
          <w:i w:val="false"/>
          <w:color w:val="000000"/>
          <w:sz w:val="28"/>
        </w:rPr>
        <w:t>
      2.2. Тапсырыс берушi:</w:t>
      </w:r>
      <w:r>
        <w:br/>
      </w:r>
      <w:r>
        <w:rPr>
          <w:rFonts w:ascii="Times New Roman"/>
          <w:b w:val="false"/>
          <w:i w:val="false"/>
          <w:color w:val="000000"/>
          <w:sz w:val="28"/>
        </w:rPr>
        <w:t>
      2.2.1. Орындаушы көрсететін қызметтің барысы мен сапасын оның қызметiне араласпай тексеруге;</w:t>
      </w:r>
      <w:r>
        <w:br/>
      </w:r>
      <w:r>
        <w:rPr>
          <w:rFonts w:ascii="Times New Roman"/>
          <w:b w:val="false"/>
          <w:i w:val="false"/>
          <w:color w:val="000000"/>
          <w:sz w:val="28"/>
        </w:rPr>
        <w:t xml:space="preserve">
      2.2.2. Көрсеткен қызметтердің актiсiне қол қойылғанға дейiн Тапсырыс берушiнiң Шартты орындаудан бас тартуы туралы хабарламаны алғанға дейiн Орындаушы көрсеткен қызметтердiң бiр бөлiгiне тең белгiленген бағаны төлей отырып, кез келген уақытта Шартты орындаудан бас тартуға құқылы. </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3. Шарттың жалпы сомасы және қызметақы төлеу шарттары</w:t>
      </w:r>
    </w:p>
    <w:bookmarkEnd w:id="5"/>
    <w:p>
      <w:pPr>
        <w:spacing w:after="0"/>
        <w:ind w:left="0"/>
        <w:jc w:val="left"/>
      </w:pPr>
      <w:r>
        <w:rPr>
          <w:rFonts w:ascii="Times New Roman"/>
          <w:b w:val="false"/>
          <w:i w:val="false"/>
          <w:color w:val="000000"/>
          <w:sz w:val="28"/>
        </w:rPr>
        <w:t>      3.1. Шарттың жалпы сомасы барлық салықтар мен бюджетке төленетiн басқа да міндетті төлемдердi ескере отырып, қызметтерді көрсетуге байланысты барлық шығындардың құнын қоса ________ теңге (жазбаша) құрайды.</w:t>
      </w:r>
      <w:r>
        <w:br/>
      </w:r>
      <w:r>
        <w:rPr>
          <w:rFonts w:ascii="Times New Roman"/>
          <w:b w:val="false"/>
          <w:i w:val="false"/>
          <w:color w:val="000000"/>
          <w:sz w:val="28"/>
        </w:rPr>
        <w:t>
      3.2. Орындаушының қызмет ақысын Тапсырыс берушi мынадай тәртiппен төлейдi:</w:t>
      </w:r>
      <w:r>
        <w:br/>
      </w:r>
      <w:r>
        <w:rPr>
          <w:rFonts w:ascii="Times New Roman"/>
          <w:b w:val="false"/>
          <w:i w:val="false"/>
          <w:color w:val="000000"/>
          <w:sz w:val="28"/>
        </w:rPr>
        <w:t>
      Тапсырыс берушi шарт сомасының 30 % көлемiндегi соманы алдын ала, осы шарт Қазынашылық органдарында тiркелген сәттен бастап 5 банктiк күн iшiнде төлейдi;</w:t>
      </w:r>
      <w:r>
        <w:br/>
      </w:r>
      <w:r>
        <w:rPr>
          <w:rFonts w:ascii="Times New Roman"/>
          <w:b w:val="false"/>
          <w:i w:val="false"/>
          <w:color w:val="000000"/>
          <w:sz w:val="28"/>
        </w:rPr>
        <w:t>
      Келесі төлем ай сайын, нақты көрсетілген қызметтер бойынша, Орындаушы ұсынған көрсетілген қызметтерге шот-фактура мен қабылдау актiсi негізінде аванс толық өтелгеннен кейін жүргiзiледi.</w:t>
      </w:r>
      <w:r>
        <w:br/>
      </w:r>
      <w:r>
        <w:rPr>
          <w:rFonts w:ascii="Times New Roman"/>
          <w:b w:val="false"/>
          <w:i w:val="false"/>
          <w:color w:val="000000"/>
          <w:sz w:val="28"/>
        </w:rPr>
        <w:t>
      3.3. Инновациялық жобаны енгізу жөніндегі іс-шараларды жергiлiктi бюджеттен қаржыландыру облыстың АӨК-де инновациялық технологияларды міндетті енгізу жағдайында осы Шартпен белгіленген мерзім ішінде жүргізіледі.</w:t>
      </w:r>
      <w:r>
        <w:br/>
      </w:r>
      <w:r>
        <w:rPr>
          <w:rFonts w:ascii="Times New Roman"/>
          <w:b w:val="false"/>
          <w:i w:val="false"/>
          <w:color w:val="000000"/>
          <w:sz w:val="28"/>
        </w:rPr>
        <w:t>
      3.4. Инновациялық жобаны қаржыландыруға жергілікті бюджеттен бөлінген қаражат оның мақсатты бағытына және белгіленген тәртіппен бекітілген шығыстар сметасына сәйкес пайдаланылуы тиіс.</w:t>
      </w:r>
      <w:r>
        <w:br/>
      </w:r>
      <w:r>
        <w:rPr>
          <w:rFonts w:ascii="Times New Roman"/>
          <w:b w:val="false"/>
          <w:i w:val="false"/>
          <w:color w:val="000000"/>
          <w:sz w:val="28"/>
        </w:rPr>
        <w:t>
      3.5. Инновациялық жобаның пайдаланылмаған қаражаты жергілікті бюджетке қайтаруға жатады.</w:t>
      </w:r>
      <w:r>
        <w:br/>
      </w:r>
      <w:r>
        <w:rPr>
          <w:rFonts w:ascii="Times New Roman"/>
          <w:b w:val="false"/>
          <w:i w:val="false"/>
          <w:color w:val="000000"/>
          <w:sz w:val="28"/>
        </w:rPr>
        <w:t>
      3.6. Орындаушы және бірлесіп орындаушы өздерінде талапқа сай бухгалтерлік есеп және көрсетілген қызметтердің нақты құнына оның кезеңдері бойынша талдау жүргізілуін қамтамасыз етуге міндеттенеді.</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4. Қызметті тапсыру және қабылдау тәртiбi</w:t>
      </w:r>
    </w:p>
    <w:bookmarkEnd w:id="6"/>
    <w:p>
      <w:pPr>
        <w:spacing w:after="0"/>
        <w:ind w:left="0"/>
        <w:jc w:val="left"/>
      </w:pPr>
      <w:r>
        <w:rPr>
          <w:rFonts w:ascii="Times New Roman"/>
          <w:b w:val="false"/>
          <w:i w:val="false"/>
          <w:color w:val="000000"/>
          <w:sz w:val="28"/>
        </w:rPr>
        <w:t xml:space="preserve">      4.1. Орындаушы Инновациялық жобаны енгізу жөнiндегi iс-шаралар жоспарын орындаудың кезеңдерiнде ресiмдеп беруге тиiстi болған ғылыми-техникалық және өзге де құжаттаманы бере отырып, Тапсырыс берушiге инновациялық жобаны енгiзу және тарату бойынша көрсетілген қызметтері туралы тоқсан сайын осы Шарттың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үлгіде аралық есеп беруге мiндеттенедi.</w:t>
      </w:r>
      <w:r>
        <w:br/>
      </w:r>
      <w:r>
        <w:rPr>
          <w:rFonts w:ascii="Times New Roman"/>
          <w:b w:val="false"/>
          <w:i w:val="false"/>
          <w:color w:val="000000"/>
          <w:sz w:val="28"/>
        </w:rPr>
        <w:t xml:space="preserve">
      4.2. Орындаушы Тапсырыс берушiге осы Шарт орындалып біткеннен кейін ________ жылдың 1 желтоқсанынан кешiктiрмей инновациялық жобаны тарату және енгiзу бойынша көрсетілген қызметтер туралы осы Шарттың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үлгіде жылдық қорытынды есеп беруге мiндеттенедi.</w:t>
      </w:r>
      <w:r>
        <w:br/>
      </w:r>
      <w:r>
        <w:rPr>
          <w:rFonts w:ascii="Times New Roman"/>
          <w:b w:val="false"/>
          <w:i w:val="false"/>
          <w:color w:val="000000"/>
          <w:sz w:val="28"/>
        </w:rPr>
        <w:t>
      4.3. Орындаушы Тапсырыс берушiге көрсетілген қызметтердің актiсiн ___________ жылдың 15 желтоқсанынан кешiктiрмей бередi.</w:t>
      </w:r>
      <w:r>
        <w:br/>
      </w:r>
      <w:r>
        <w:rPr>
          <w:rFonts w:ascii="Times New Roman"/>
          <w:b w:val="false"/>
          <w:i w:val="false"/>
          <w:color w:val="000000"/>
          <w:sz w:val="28"/>
        </w:rPr>
        <w:t>
      4.4. Қызметтер мерзiмiнен бұрын көрсетілген жағдайда, Тапсырыс берушi мерзiмiнен бұрын қызметтерді қабылдауға және еңбекақы төлеуге құқылы.</w:t>
      </w:r>
      <w:r>
        <w:br/>
      </w:r>
      <w:r>
        <w:rPr>
          <w:rFonts w:ascii="Times New Roman"/>
          <w:b w:val="false"/>
          <w:i w:val="false"/>
          <w:color w:val="000000"/>
          <w:sz w:val="28"/>
        </w:rPr>
        <w:t>
      4.5. Егер қызмет көрсету барысында керi нәтиже алынатындығы немесе қызметтерді бұдан әрi көрсетуді жалғастыру қисынсыз екенi анықталса, Орындаушы қызметті тоқтатқаннан кейiн 5 күн мерзiм iшiнде Тапсырыс берушiге хабарлап, қызметті тоқтатуға мiндеттi.</w:t>
      </w:r>
      <w:r>
        <w:br/>
      </w:r>
      <w:r>
        <w:rPr>
          <w:rFonts w:ascii="Times New Roman"/>
          <w:b w:val="false"/>
          <w:i w:val="false"/>
          <w:color w:val="000000"/>
          <w:sz w:val="28"/>
        </w:rPr>
        <w:t>
      Мұндай жағдайда тараптар қызмет көрсетуді жалғастырудың қисындылығы мен бағыттары туралы мәселенi талқылап қарауға мiндеттi.</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5. Тараптардың жауапкершiлiгі</w:t>
      </w:r>
    </w:p>
    <w:bookmarkEnd w:id="7"/>
    <w:p>
      <w:pPr>
        <w:spacing w:after="0"/>
        <w:ind w:left="0"/>
        <w:jc w:val="left"/>
      </w:pPr>
      <w:r>
        <w:rPr>
          <w:rFonts w:ascii="Times New Roman"/>
          <w:b w:val="false"/>
          <w:i w:val="false"/>
          <w:color w:val="000000"/>
          <w:sz w:val="28"/>
        </w:rPr>
        <w:t>      5.1. Шартта көзделген мiндеттер орындалмаған жағдайда тараптар Қазақстан Республикасының заңдарында белгiленген жағдайлар мен тәртiпке сәйкес жауапты болады.</w:t>
      </w:r>
      <w:r>
        <w:br/>
      </w:r>
      <w:r>
        <w:rPr>
          <w:rFonts w:ascii="Times New Roman"/>
          <w:b w:val="false"/>
          <w:i w:val="false"/>
          <w:color w:val="000000"/>
          <w:sz w:val="28"/>
        </w:rPr>
        <w:t>
</w:t>
      </w:r>
    </w:p>
    <w:bookmarkStart w:name="z49" w:id="8"/>
    <w:p>
      <w:pPr>
        <w:spacing w:after="0"/>
        <w:ind w:left="0"/>
        <w:jc w:val="left"/>
      </w:pPr>
      <w:r>
        <w:rPr>
          <w:rFonts w:ascii="Times New Roman"/>
          <w:b/>
          <w:i w:val="false"/>
          <w:color w:val="000000"/>
        </w:rPr>
        <w:t xml:space="preserve"> 6. Дауларды шешу тәртiбi</w:t>
      </w:r>
    </w:p>
    <w:bookmarkEnd w:id="8"/>
    <w:p>
      <w:pPr>
        <w:spacing w:after="0"/>
        <w:ind w:left="0"/>
        <w:jc w:val="left"/>
      </w:pPr>
      <w:r>
        <w:rPr>
          <w:rFonts w:ascii="Times New Roman"/>
          <w:b w:val="false"/>
          <w:i w:val="false"/>
          <w:color w:val="000000"/>
          <w:sz w:val="28"/>
        </w:rPr>
        <w:t>      6.1. Осы Шарт Орындаушы тарапынан тәртiп бұзылғаны анықталған жағдайда кез келген кезеңiнде бұзылуы мүмкiн. Мұндай жағдайларда, екі тарап көрсетілген қызметтер актісіне қол қойғаннан кейін Тапсырыс берушi Орындаушыға нақты көрсетілген қызметтер үшін соманы төлейді.</w:t>
      </w:r>
      <w:r>
        <w:br/>
      </w:r>
      <w:r>
        <w:rPr>
          <w:rFonts w:ascii="Times New Roman"/>
          <w:b w:val="false"/>
          <w:i w:val="false"/>
          <w:color w:val="000000"/>
          <w:sz w:val="28"/>
        </w:rPr>
        <w:t>
      6.2. Тапсырыс берушi мен Орындаушы Шарт бойынша немесе оған байланысты барлық келiспеушiлiк пен дауларды тiкелей келiссөздер жүргiзу барысында шешу үшiн барлық күш-қайратын жұмсауы тиiс.</w:t>
      </w:r>
      <w:r>
        <w:br/>
      </w:r>
      <w:r>
        <w:rPr>
          <w:rFonts w:ascii="Times New Roman"/>
          <w:b w:val="false"/>
          <w:i w:val="false"/>
          <w:color w:val="000000"/>
          <w:sz w:val="28"/>
        </w:rPr>
        <w:t>
      6.3. Егер тараптар осындай келiссөздер жүргiзу басталған күннен кейiн 21 күн iшiнде Шарт жөнiндегi өзара дауды шеше алмаса, тараптардың әрқайсысы бұл мәселенiң Қазақстан Республикасының заңнамасына сәйкес шешiлуiн талап етуге құқылы.</w:t>
      </w:r>
      <w:r>
        <w:br/>
      </w:r>
      <w:r>
        <w:rPr>
          <w:rFonts w:ascii="Times New Roman"/>
          <w:b w:val="false"/>
          <w:i w:val="false"/>
          <w:color w:val="000000"/>
          <w:sz w:val="28"/>
        </w:rPr>
        <w:t>
</w:t>
      </w:r>
    </w:p>
    <w:bookmarkStart w:name="z50" w:id="9"/>
    <w:p>
      <w:pPr>
        <w:spacing w:after="0"/>
        <w:ind w:left="0"/>
        <w:jc w:val="left"/>
      </w:pPr>
      <w:r>
        <w:rPr>
          <w:rFonts w:ascii="Times New Roman"/>
          <w:b/>
          <w:i w:val="false"/>
          <w:color w:val="000000"/>
        </w:rPr>
        <w:t xml:space="preserve"> 7. Шарттың қолданылу мерзімі</w:t>
      </w:r>
    </w:p>
    <w:bookmarkEnd w:id="9"/>
    <w:p>
      <w:pPr>
        <w:spacing w:after="0"/>
        <w:ind w:left="0"/>
        <w:jc w:val="left"/>
      </w:pPr>
      <w:r>
        <w:rPr>
          <w:rFonts w:ascii="Times New Roman"/>
          <w:b w:val="false"/>
          <w:i w:val="false"/>
          <w:color w:val="000000"/>
          <w:sz w:val="28"/>
        </w:rPr>
        <w:t>      7.1. Осы Шарт ол Қазынашылық органдарында тіркелген күннен бастап күшіне енеді және 20__ жылғы " " ______ дейін қолданыста болады.</w:t>
      </w:r>
      <w:r>
        <w:br/>
      </w:r>
      <w:r>
        <w:rPr>
          <w:rFonts w:ascii="Times New Roman"/>
          <w:b w:val="false"/>
          <w:i w:val="false"/>
          <w:color w:val="000000"/>
          <w:sz w:val="28"/>
        </w:rPr>
        <w:t>
</w:t>
      </w:r>
    </w:p>
    <w:bookmarkStart w:name="z51" w:id="10"/>
    <w:p>
      <w:pPr>
        <w:spacing w:after="0"/>
        <w:ind w:left="0"/>
        <w:jc w:val="left"/>
      </w:pPr>
      <w:r>
        <w:rPr>
          <w:rFonts w:ascii="Times New Roman"/>
          <w:b/>
          <w:i w:val="false"/>
          <w:color w:val="000000"/>
        </w:rPr>
        <w:t xml:space="preserve"> 8. Өзге де талаптар</w:t>
      </w:r>
    </w:p>
    <w:bookmarkEnd w:id="10"/>
    <w:p>
      <w:pPr>
        <w:spacing w:after="0"/>
        <w:ind w:left="0"/>
        <w:jc w:val="left"/>
      </w:pPr>
      <w:r>
        <w:rPr>
          <w:rFonts w:ascii="Times New Roman"/>
          <w:b w:val="false"/>
          <w:i w:val="false"/>
          <w:color w:val="000000"/>
          <w:sz w:val="28"/>
        </w:rPr>
        <w:t>      8.1. Осы Шарт ұқсас және бірдей заңды күші бар екі данада жасалды.</w:t>
      </w:r>
      <w:r>
        <w:br/>
      </w:r>
      <w:r>
        <w:rPr>
          <w:rFonts w:ascii="Times New Roman"/>
          <w:b w:val="false"/>
          <w:i w:val="false"/>
          <w:color w:val="000000"/>
          <w:sz w:val="28"/>
        </w:rPr>
        <w:t>
</w:t>
      </w:r>
    </w:p>
    <w:bookmarkStart w:name="z52" w:id="11"/>
    <w:p>
      <w:pPr>
        <w:spacing w:after="0"/>
        <w:ind w:left="0"/>
        <w:jc w:val="left"/>
      </w:pPr>
      <w:r>
        <w:rPr>
          <w:rFonts w:ascii="Times New Roman"/>
          <w:b/>
          <w:i w:val="false"/>
          <w:color w:val="000000"/>
        </w:rPr>
        <w:t xml:space="preserve"> 9. Тараптардың мекенжайлары мен деректемелерi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7"/>
        <w:gridCol w:w="5943"/>
      </w:tblGrid>
      <w:tr>
        <w:trPr>
          <w:trHeight w:val="30" w:hRule="atLeast"/>
        </w:trPr>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w:t>
            </w:r>
            <w:r>
              <w:br/>
            </w:r>
            <w:r>
              <w:rPr>
                <w:rFonts w:ascii="Times New Roman"/>
                <w:b w:val="false"/>
                <w:i w:val="false"/>
                <w:color w:val="000000"/>
                <w:sz w:val="20"/>
              </w:rPr>
              <w:t>
_______________</w:t>
            </w:r>
            <w:r>
              <w:br/>
            </w:r>
            <w:r>
              <w:rPr>
                <w:rFonts w:ascii="Times New Roman"/>
                <w:b w:val="false"/>
                <w:i w:val="false"/>
                <w:color w:val="000000"/>
                <w:sz w:val="20"/>
              </w:rPr>
              <w:t>
М.О.</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______________</w:t>
            </w:r>
            <w:r>
              <w:br/>
            </w:r>
            <w:r>
              <w:rPr>
                <w:rFonts w:ascii="Times New Roman"/>
                <w:b w:val="false"/>
                <w:i w:val="false"/>
                <w:color w:val="000000"/>
                <w:sz w:val="20"/>
              </w:rPr>
              <w:t>
М.О.</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Инновациялық жобаны енгізу жөніндегі</w:t>
            </w:r>
            <w:r>
              <w:br/>
            </w:r>
            <w:r>
              <w:rPr>
                <w:rFonts w:ascii="Times New Roman"/>
                <w:b w:val="false"/>
                <w:i w:val="false"/>
                <w:color w:val="000000"/>
                <w:sz w:val="20"/>
              </w:rPr>
              <w:t>201_ ж. _______ № __ шартқа 1 қосымша</w:t>
            </w:r>
          </w:p>
        </w:tc>
      </w:tr>
    </w:tbl>
    <w:p>
      <w:pPr>
        <w:spacing w:after="0"/>
        <w:ind w:left="0"/>
        <w:jc w:val="left"/>
      </w:pPr>
      <w:r>
        <w:rPr>
          <w:rFonts w:ascii="Times New Roman"/>
          <w:b/>
          <w:i w:val="false"/>
          <w:color w:val="000000"/>
        </w:rPr>
        <w:t xml:space="preserve"> 201_ ж. "__" ______ № ____ ШАРТ БОЙЫНША</w:t>
      </w:r>
      <w:r>
        <w:br/>
      </w:r>
      <w:r>
        <w:rPr>
          <w:rFonts w:ascii="Times New Roman"/>
          <w:b/>
          <w:i w:val="false"/>
          <w:color w:val="000000"/>
        </w:rPr>
        <w:t>№ ___ КӨРСЕТІЛГЕН ҚЫЗМЕТТЕР актісі</w:t>
      </w:r>
    </w:p>
    <w:p>
      <w:pPr>
        <w:spacing w:after="0"/>
        <w:ind w:left="0"/>
        <w:jc w:val="left"/>
      </w:pPr>
      <w:r>
        <w:rPr>
          <w:rFonts w:ascii="Times New Roman"/>
          <w:b w:val="false"/>
          <w:i w:val="false"/>
          <w:color w:val="000000"/>
          <w:sz w:val="28"/>
        </w:rPr>
        <w:t>            201_ ж. "__" _______</w:t>
      </w:r>
      <w:r>
        <w:br/>
      </w:r>
      <w:r>
        <w:rPr>
          <w:rFonts w:ascii="Times New Roman"/>
          <w:b w:val="false"/>
          <w:i w:val="false"/>
          <w:color w:val="000000"/>
          <w:sz w:val="28"/>
        </w:rPr>
        <w:t>
            Біз, төменде қол қоюшылар, ____________________________________</w:t>
      </w:r>
      <w:r>
        <w:br/>
      </w:r>
      <w:r>
        <w:rPr>
          <w:rFonts w:ascii="Times New Roman"/>
          <w:b w:val="false"/>
          <w:i w:val="false"/>
          <w:color w:val="000000"/>
          <w:sz w:val="28"/>
        </w:rPr>
        <w:t>
      негізінде әрекет ететін Тапсырыс беруші, _____________ тұлғасында бір</w:t>
      </w:r>
      <w:r>
        <w:br/>
      </w:r>
      <w:r>
        <w:rPr>
          <w:rFonts w:ascii="Times New Roman"/>
          <w:b w:val="false"/>
          <w:i w:val="false"/>
          <w:color w:val="000000"/>
          <w:sz w:val="28"/>
        </w:rPr>
        <w:t>
      тараптан, және Жарғы негізінде әрекет ететін Орындаушы ____________,</w:t>
      </w:r>
      <w:r>
        <w:br/>
      </w:r>
      <w:r>
        <w:rPr>
          <w:rFonts w:ascii="Times New Roman"/>
          <w:b w:val="false"/>
          <w:i w:val="false"/>
          <w:color w:val="000000"/>
          <w:sz w:val="28"/>
        </w:rPr>
        <w:t>
      бірінші басшы __________________________ тұлғасында екінші тараптан,</w:t>
      </w:r>
      <w:r>
        <w:br/>
      </w:r>
      <w:r>
        <w:rPr>
          <w:rFonts w:ascii="Times New Roman"/>
          <w:b w:val="false"/>
          <w:i w:val="false"/>
          <w:color w:val="000000"/>
          <w:sz w:val="28"/>
        </w:rPr>
        <w:t>
      осы Актімен, __________ № ____ шартқа сәйкес, Тапсырыс беруші 019</w:t>
      </w:r>
      <w:r>
        <w:br/>
      </w:r>
      <w:r>
        <w:rPr>
          <w:rFonts w:ascii="Times New Roman"/>
          <w:b w:val="false"/>
          <w:i w:val="false"/>
          <w:color w:val="000000"/>
          <w:sz w:val="28"/>
        </w:rPr>
        <w:t>
      "Инновациялық тәжірибені тарату және енгізу жөніндегі қызметтер"</w:t>
      </w:r>
      <w:r>
        <w:br/>
      </w:r>
      <w:r>
        <w:rPr>
          <w:rFonts w:ascii="Times New Roman"/>
          <w:b w:val="false"/>
          <w:i w:val="false"/>
          <w:color w:val="000000"/>
          <w:sz w:val="28"/>
        </w:rPr>
        <w:t>
      бюджеттік бағдарламасы бойынша мынадай қызметтерді қабылдағанын</w:t>
      </w:r>
      <w:r>
        <w:br/>
      </w:r>
      <w:r>
        <w:rPr>
          <w:rFonts w:ascii="Times New Roman"/>
          <w:b w:val="false"/>
          <w:i w:val="false"/>
          <w:color w:val="000000"/>
          <w:sz w:val="28"/>
        </w:rPr>
        <w:t>
      растаймыз:</w:t>
      </w:r>
      <w:r>
        <w:br/>
      </w:r>
      <w:r>
        <w:rPr>
          <w:rFonts w:ascii="Times New Roman"/>
          <w:b w:val="false"/>
          <w:i w:val="false"/>
          <w:color w:val="000000"/>
          <w:sz w:val="28"/>
        </w:rPr>
        <w:t>
            а)</w:t>
      </w:r>
      <w:r>
        <w:br/>
      </w:r>
      <w:r>
        <w:rPr>
          <w:rFonts w:ascii="Times New Roman"/>
          <w:b w:val="false"/>
          <w:i w:val="false"/>
          <w:color w:val="000000"/>
          <w:sz w:val="28"/>
        </w:rPr>
        <w:t>
            б)</w:t>
      </w:r>
      <w:r>
        <w:br/>
      </w:r>
      <w:r>
        <w:rPr>
          <w:rFonts w:ascii="Times New Roman"/>
          <w:b w:val="false"/>
          <w:i w:val="false"/>
          <w:color w:val="000000"/>
          <w:sz w:val="28"/>
        </w:rPr>
        <w:t>
            в)</w:t>
      </w:r>
      <w:r>
        <w:br/>
      </w:r>
      <w:r>
        <w:rPr>
          <w:rFonts w:ascii="Times New Roman"/>
          <w:b w:val="false"/>
          <w:i w:val="false"/>
          <w:color w:val="000000"/>
          <w:sz w:val="28"/>
        </w:rPr>
        <w:t>
      Барлық салықтар және бюджетке төленетін басқа да міндетті төлемдерді</w:t>
      </w:r>
      <w:r>
        <w:br/>
      </w:r>
      <w:r>
        <w:rPr>
          <w:rFonts w:ascii="Times New Roman"/>
          <w:b w:val="false"/>
          <w:i w:val="false"/>
          <w:color w:val="000000"/>
          <w:sz w:val="28"/>
        </w:rPr>
        <w:t xml:space="preserve">
      қоса есептегенде көрсетілген қызметтердің құны _____________ </w:t>
      </w:r>
      <w:r>
        <w:br/>
      </w:r>
      <w:r>
        <w:rPr>
          <w:rFonts w:ascii="Times New Roman"/>
          <w:b w:val="false"/>
          <w:i w:val="false"/>
          <w:color w:val="000000"/>
          <w:sz w:val="28"/>
        </w:rPr>
        <w:t>
      ______________________________________________________ құрайды</w:t>
      </w:r>
      <w:r>
        <w:br/>
      </w:r>
      <w:r>
        <w:rPr>
          <w:rFonts w:ascii="Times New Roman"/>
          <w:b w:val="false"/>
          <w:i w:val="false"/>
          <w:color w:val="000000"/>
          <w:sz w:val="28"/>
        </w:rPr>
        <w:t>
              (Сомасы санмен және жазбаша, валютаның атауы)</w:t>
      </w:r>
      <w:r>
        <w:br/>
      </w:r>
      <w:r>
        <w:rPr>
          <w:rFonts w:ascii="Times New Roman"/>
          <w:b w:val="false"/>
          <w:i w:val="false"/>
          <w:color w:val="000000"/>
          <w:sz w:val="28"/>
        </w:rPr>
        <w:t>
      Қызметтер сапалы орындалды және шарттың талаптарын қанағаттандырады.</w:t>
      </w:r>
      <w:r>
        <w:br/>
      </w:r>
      <w:r>
        <w:rPr>
          <w:rFonts w:ascii="Times New Roman"/>
          <w:b w:val="false"/>
          <w:i w:val="false"/>
          <w:color w:val="000000"/>
          <w:sz w:val="28"/>
        </w:rPr>
        <w:t>
      Тараптардың бір-біріне қояр кінәлары жоқ.</w:t>
      </w:r>
      <w:r>
        <w:br/>
      </w:r>
      <w:r>
        <w:rPr>
          <w:rFonts w:ascii="Times New Roman"/>
          <w:b w:val="false"/>
          <w:i w:val="false"/>
          <w:color w:val="000000"/>
          <w:sz w:val="28"/>
        </w:rPr>
        <w:t>
      МО ____________ ТАЖ                 МО ______________ ТАЖ</w:t>
      </w:r>
      <w:r>
        <w:br/>
      </w:r>
      <w:r>
        <w:rPr>
          <w:rFonts w:ascii="Times New Roman"/>
          <w:b w:val="false"/>
          <w:i w:val="false"/>
          <w:color w:val="000000"/>
          <w:sz w:val="28"/>
        </w:rPr>
        <w:t>
      </w:t>
      </w:r>
      <w:r>
        <w:rPr>
          <w:rFonts w:ascii="Times New Roman"/>
          <w:b w:val="false"/>
          <w:i w:val="false"/>
          <w:color w:val="000000"/>
          <w:sz w:val="28"/>
        </w:rPr>
        <w:t>Инновациялық жобаны енгізу жөніндегі</w:t>
      </w:r>
      <w:r>
        <w:br/>
      </w:r>
      <w:r>
        <w:rPr>
          <w:rFonts w:ascii="Times New Roman"/>
          <w:b w:val="false"/>
          <w:i w:val="false"/>
          <w:color w:val="000000"/>
          <w:sz w:val="28"/>
        </w:rPr>
        <w:t>
      201_ ж. _________ № __ шартқа 2 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Аралық және қорытынды есептің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 күні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берушінің атауы</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Шарттың нөмірі және күні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мақсаты</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сомасы</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Есептілік кезеңі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жеткізілген нәтижелер</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 құжатының атауы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 құжатының нөмірі және берілген күні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12"/>
    <w:p>
      <w:pPr>
        <w:spacing w:after="0"/>
        <w:ind w:left="0"/>
        <w:jc w:val="left"/>
      </w:pPr>
      <w:r>
        <w:rPr>
          <w:rFonts w:ascii="Times New Roman"/>
          <w:b/>
          <w:i w:val="false"/>
          <w:color w:val="000000"/>
        </w:rPr>
        <w:t xml:space="preserve"> Инновациялық жобаны енгізу бойынша қол жеткізілген нәтижелер: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515"/>
        <w:gridCol w:w="1515"/>
        <w:gridCol w:w="3208"/>
        <w:gridCol w:w="1515"/>
        <w:gridCol w:w="1516"/>
        <w:gridCol w:w="1516"/>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Серіктестің атауы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Шарттың атауы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Шарттың нөмірі және күні</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Шарттың сомасы</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Шарттың мерзімі</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шарттары</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6" w:id="13"/>
    <w:p>
      <w:pPr>
        <w:spacing w:after="0"/>
        <w:ind w:left="0"/>
        <w:jc w:val="left"/>
      </w:pPr>
      <w:r>
        <w:rPr>
          <w:rFonts w:ascii="Times New Roman"/>
          <w:b/>
          <w:i w:val="false"/>
          <w:color w:val="000000"/>
        </w:rPr>
        <w:t xml:space="preserve"> Инновациялық жобаның нәтижелерін әрі қарай тарату бойынша іс-шаралар: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584"/>
        <w:gridCol w:w="1962"/>
        <w:gridCol w:w="2584"/>
        <w:gridCol w:w="3512"/>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Әлеуетті серіктестің атауы</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Болжамды шығын сомасы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 жасасудың болжамды мерзімдері</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7" w:id="14"/>
    <w:p>
      <w:pPr>
        <w:spacing w:after="0"/>
        <w:ind w:left="0"/>
        <w:jc w:val="left"/>
      </w:pPr>
      <w:r>
        <w:rPr>
          <w:rFonts w:ascii="Times New Roman"/>
          <w:b/>
          <w:i w:val="false"/>
          <w:color w:val="000000"/>
        </w:rPr>
        <w:t xml:space="preserve"> Инновациялық жобаның нәтижелерін енгізудің нақты нысаны және көлемдері*: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932"/>
        <w:gridCol w:w="2078"/>
        <w:gridCol w:w="2078"/>
        <w:gridCol w:w="2079"/>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Енгізу нысаны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Енгізу көлемдері</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1-ші жыл</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2-ші жыл</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3-ші жыл</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 өнімдерінің жаңа өндірісін ұйымдастыру және/немесе жаңа түрлерін енгізу;</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агротехнологияны және/немесе қызметті енгізуді ұйымдастыру;</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технологиялық жабдықтарды ұйымдастыру;</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Агротехнологияларды енгізудің басқа да нысандары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қаржыландыру ерекшеліктеріне қарай толтырылады.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