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1b35" w14:textId="10d1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15 желтоқсандағы № 2940 "Әлеуметтiк көмек тағайындау 
және төлеу бойынша Нұсқаулықты бекiту туралы"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2012 жылғы 23 қаңтардағы N 14759 қаулысы. Шығыс Қазақстан облысы Әділет департаментінің Өскемен қалалық әділет басқармасында 2012 жылғы 14 ақпанда № 5-1-180 тіркелді. Күші жойылды - Өскемен қаласы әкімдігінің 2012 жылғы 28 маусымдағы N 1606 қаулысымен</w:t>
      </w:r>
    </w:p>
    <w:p>
      <w:pPr>
        <w:spacing w:after="0"/>
        <w:ind w:left="0"/>
        <w:jc w:val="both"/>
      </w:pPr>
      <w:bookmarkStart w:name="z1" w:id="0"/>
      <w:r>
        <w:rPr>
          <w:rFonts w:ascii="Times New Roman"/>
          <w:b w:val="false"/>
          <w:i w:val="false"/>
          <w:color w:val="ff0000"/>
          <w:sz w:val="28"/>
        </w:rPr>
        <w:t>
      Ескерту. Күші жойылды - Өскемен қаласы әкімдігінің 2012.06.28 N 1606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18-бабының </w:t>
      </w:r>
      <w:r>
        <w:rPr>
          <w:rFonts w:ascii="Times New Roman"/>
          <w:b w:val="false"/>
          <w:i w:val="false"/>
          <w:color w:val="000000"/>
          <w:sz w:val="28"/>
        </w:rPr>
        <w:t>7-тармағына</w:t>
      </w:r>
      <w:r>
        <w:rPr>
          <w:rFonts w:ascii="Times New Roman"/>
          <w:b w:val="false"/>
          <w:i w:val="false"/>
          <w:color w:val="000000"/>
          <w:sz w:val="28"/>
        </w:rPr>
        <w:t>, 19-бабының </w:t>
      </w:r>
      <w:r>
        <w:rPr>
          <w:rFonts w:ascii="Times New Roman"/>
          <w:b w:val="false"/>
          <w:i w:val="false"/>
          <w:color w:val="000000"/>
          <w:sz w:val="28"/>
        </w:rPr>
        <w:t>3-тармағына</w:t>
      </w:r>
      <w:r>
        <w:rPr>
          <w:rFonts w:ascii="Times New Roman"/>
          <w:b w:val="false"/>
          <w:i w:val="false"/>
          <w:color w:val="000000"/>
          <w:sz w:val="28"/>
        </w:rPr>
        <w:t xml:space="preserve"> сәйкес, Шығыс Қазақстан облысының мамандандырылған ауданаралық экономикалық сотының 2011 жылғы 27 тамыздағы шешімін орындауда Өскемен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Әкімдіктің 2008 жылғы 15 желтоқсандағы № 2940 «Әлеуметтік көмек тағайындау және төлеу бойынша Нұсқаулықты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өзгерту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әлеуметтік көмек тағайындау және төлеу бойынша Нұсқаулықтың </w:t>
      </w:r>
      <w:r>
        <w:rPr>
          <w:rFonts w:ascii="Times New Roman"/>
          <w:b w:val="false"/>
          <w:i w:val="false"/>
          <w:color w:val="000000"/>
          <w:sz w:val="28"/>
        </w:rPr>
        <w:t>7-тармағы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«7. Бiржолғы материалдық көмек аз қамтылған зейнеткерлерге, асырауында кәмелеттiк жасқа толмаған балалары бар отбасыларға, мүгедектерге, жұмыссыздарға, сонымен қатар, отбасы табиғи апат, өрт, бақытсыз жағдай, аурудың ауыр түрлерiне шалдығу нәтижесінде ауыр материалдық жағдайға душар болған азаматтарға жылына тек қана бiр рет көрсетiледi.».</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күнiнен кейiн күнтізбелік он күн өткен соң қолданысқа енгiзiледi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Өскемен қаласының әкімі                    И. Әбішев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