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22d3" w14:textId="51b2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қаласының қорғаныс істері жөніндегі басқармасының шақыру учаскесіне тіркелетін жылы он жеті жасқа толатын ер жынысты азаматтарды 2012 жылы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әкімінің 2012 жылғы 11 қаңтардағы N 1 шешімі. Шығыс Қазақстан облысы Әділет департаментінің Семей қаласындағы Әділет басқармасында 2012 жылғы 10 ақпанда N 5-2-154 тіркелді. Күші жойылды - Шығыс Қазақстан облысы Семей қаласының әкімінің 2012 жылғы 14 қыркүйектегі N 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Семей қаласының әкімінің 2012.09.14 N 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33 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әскери міндеттілер мен әскерге шақырушыларды әскери есепке алуды жүргізу туралы ережені бекіту туралы»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қаңтар-наурыз айларында тіркеу жүргізілетін жылы он жеті жасқа толатын ер жынысты азаматтарды шақыру учаскесіне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Есепке тіркеуді уақытылы және сапалы өткізу мақсатында «Семей қаласы қорғаныс істері жөніндегі басқармасы» мемлекеттік мекемесіне шақыру учаскесін дайындау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Семей қаласы бойынша облыстық денсаулық сақтау басқармасы бастығының орынбасары Ғ. Ә. Жуасбаеваға жасөспірімдерді сапалы медициналық куәландыру үшін дәрігер-мамандардың қажетті санымен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Ауылдық округтер мен кенттер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шақырылуға дейінгі азаматтарды комиссияға арнайы жабдықталған автобустарда ауылдық әкім орынбасарларының немесе әскери-есеп үстелдері инспекторларының бірге алып жүруімен жеткізуді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шақырылуға дейінгі азаматтарды тасымалдау кезінде қайғылы оқиғаларды болдырмайтын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Білім мекемелерінің басшылары тіркелетін жылы он жеті жасқа толатын ер жынысты азаматтардың Семей қаласының қорғаныс істері жөніндегі басқармасына көрсетілген мерзімде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Семей қаласының ішкі істер басқармасының бастығы Е. С. Сыдыковқа тіркеу кезеңінде шақыру учаскесінде кезекшілік атқару үшін полиция қызметкерлерін бөлу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атқарылуын бақылау қала әкімінің орынбасары З. Р. Исабаеваға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алғашқы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Семей қаласының әкімі                                А. Кәрімов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Семей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басқармасының бастығы                     Р. Нұралиев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Шығыс Қазақстан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Семей қаласының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басқармасының бастығы                          Е. Сыдықов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Семей өңірі бойынша орынбасары                     Ғ. Жуасбаева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