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2347" w14:textId="af22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2012 жылғы 21 желтоқсандағы N 12/65-V шешімі. Шығыс Қазақстан облысының Әділет Департаментінде 2012 жылғы 29 желтоқсанда № 2791 тіркелді. Шешімнің қабылдау мерзімінің өтуіне байланысты қолдану тоқтатылды - (Шығыс Қазақстан облысы Семей қаласының мәслихат аппаратының 2013 жылғы 26 желтоқсандағы № 01-26/463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Семей қаласының мәслихат аппаратының 26.12.2013 № 01-26/463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7 желтоқсандағы № 8/99-V «2013-2015 жылдарға арналған облыстық бюджет туралы» (нормативтік құқықтық актілерді мемлекеттік тіркеудің тізілімінде № 2781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1) кірістер – 24 720 210,2 мың теңге:</w:t>
      </w:r>
      <w:r>
        <w:br/>
      </w:r>
      <w:r>
        <w:rPr>
          <w:rFonts w:ascii="Times New Roman"/>
          <w:b w:val="false"/>
          <w:i w:val="false"/>
          <w:color w:val="000000"/>
          <w:sz w:val="28"/>
        </w:rPr>
        <w:t>
      салықтық түсімдер – 11 503 294 мың теңге;</w:t>
      </w:r>
      <w:r>
        <w:br/>
      </w:r>
      <w:r>
        <w:rPr>
          <w:rFonts w:ascii="Times New Roman"/>
          <w:b w:val="false"/>
          <w:i w:val="false"/>
          <w:color w:val="000000"/>
          <w:sz w:val="28"/>
        </w:rPr>
        <w:t>
      салықтық емес түсімдер – 92 665 мың теңге;</w:t>
      </w:r>
      <w:r>
        <w:br/>
      </w:r>
      <w:r>
        <w:rPr>
          <w:rFonts w:ascii="Times New Roman"/>
          <w:b w:val="false"/>
          <w:i w:val="false"/>
          <w:color w:val="000000"/>
          <w:sz w:val="28"/>
        </w:rPr>
        <w:t>
      негізгі капиталды сатудан түсетін түсімдер – 404 041 мың теңге;</w:t>
      </w:r>
      <w:r>
        <w:br/>
      </w:r>
      <w:r>
        <w:rPr>
          <w:rFonts w:ascii="Times New Roman"/>
          <w:b w:val="false"/>
          <w:i w:val="false"/>
          <w:color w:val="000000"/>
          <w:sz w:val="28"/>
        </w:rPr>
        <w:t>
      трансферттердің түсімдері – 12 720 210,2 мың теңге;</w:t>
      </w:r>
      <w:r>
        <w:br/>
      </w:r>
      <w:r>
        <w:rPr>
          <w:rFonts w:ascii="Times New Roman"/>
          <w:b w:val="false"/>
          <w:i w:val="false"/>
          <w:color w:val="000000"/>
          <w:sz w:val="28"/>
        </w:rPr>
        <w:t>
      2) шығындар – 25 215 494,8 мың теңге;</w:t>
      </w:r>
      <w:r>
        <w:br/>
      </w:r>
      <w:r>
        <w:rPr>
          <w:rFonts w:ascii="Times New Roman"/>
          <w:b w:val="false"/>
          <w:i w:val="false"/>
          <w:color w:val="000000"/>
          <w:sz w:val="28"/>
        </w:rPr>
        <w:t>
      3) таза бюджеттік кредит беру – 10 768,1 мың теңге;</w:t>
      </w:r>
      <w:r>
        <w:br/>
      </w:r>
      <w:r>
        <w:rPr>
          <w:rFonts w:ascii="Times New Roman"/>
          <w:b w:val="false"/>
          <w:i w:val="false"/>
          <w:color w:val="000000"/>
          <w:sz w:val="28"/>
        </w:rPr>
        <w:t>
      бюджеттік кредиттер – 12 986,1 мың теңге;</w:t>
      </w:r>
      <w:r>
        <w:br/>
      </w:r>
      <w:r>
        <w:rPr>
          <w:rFonts w:ascii="Times New Roman"/>
          <w:b w:val="false"/>
          <w:i w:val="false"/>
          <w:color w:val="000000"/>
          <w:sz w:val="28"/>
        </w:rPr>
        <w:t>
      бюджеттік кредиттерді өтеу – 2 218,0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(-)506 052,7 мың теңге;</w:t>
      </w:r>
      <w:r>
        <w:br/>
      </w:r>
      <w:r>
        <w:rPr>
          <w:rFonts w:ascii="Times New Roman"/>
          <w:b w:val="false"/>
          <w:i w:val="false"/>
          <w:color w:val="000000"/>
          <w:sz w:val="28"/>
        </w:rPr>
        <w:t>
      6) бюджет тапшылығын қаржыландыру (профицитін пайдалану) – 506 052,7 мың теңге:</w:t>
      </w:r>
      <w:r>
        <w:br/>
      </w:r>
      <w:r>
        <w:rPr>
          <w:rFonts w:ascii="Times New Roman"/>
          <w:b w:val="false"/>
          <w:i w:val="false"/>
          <w:color w:val="000000"/>
          <w:sz w:val="28"/>
        </w:rPr>
        <w:t>
      қарыздардың түсімі – 204 363,0 мың теңге;</w:t>
      </w:r>
      <w:r>
        <w:br/>
      </w:r>
      <w:r>
        <w:rPr>
          <w:rFonts w:ascii="Times New Roman"/>
          <w:b w:val="false"/>
          <w:i w:val="false"/>
          <w:color w:val="000000"/>
          <w:sz w:val="28"/>
        </w:rPr>
        <w:t>
      қарыздарды өтеу – 2 218,0 мың теңге;</w:t>
      </w:r>
      <w:r>
        <w:br/>
      </w:r>
      <w:r>
        <w:rPr>
          <w:rFonts w:ascii="Times New Roman"/>
          <w:b w:val="false"/>
          <w:i w:val="false"/>
          <w:color w:val="000000"/>
          <w:sz w:val="28"/>
        </w:rPr>
        <w:t>
      бюджеттік қаражаттардың пайдаланылатын қалдықтары – 303 907,7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Семей қаласының мәслихатының 01.03.2013 </w:t>
      </w:r>
      <w:r>
        <w:rPr>
          <w:rFonts w:ascii="Times New Roman"/>
          <w:b w:val="false"/>
          <w:i w:val="false"/>
          <w:color w:val="000000"/>
          <w:sz w:val="28"/>
        </w:rPr>
        <w:t>N 14/79-V</w:t>
      </w:r>
      <w:r>
        <w:rPr>
          <w:rFonts w:ascii="Times New Roman"/>
          <w:b w:val="false"/>
          <w:i w:val="false"/>
          <w:color w:val="ff0000"/>
          <w:sz w:val="28"/>
        </w:rPr>
        <w:t xml:space="preserve"> шешімімен; өзгерістер енгізілді - Шығыс Қазақстан облысы Семей қаласының мәслихатының 03.05.2013 </w:t>
      </w:r>
      <w:r>
        <w:rPr>
          <w:rFonts w:ascii="Times New Roman"/>
          <w:b w:val="false"/>
          <w:i w:val="false"/>
          <w:color w:val="000000"/>
          <w:sz w:val="28"/>
        </w:rPr>
        <w:t>№ 16/88-V</w:t>
      </w:r>
      <w:r>
        <w:rPr>
          <w:rFonts w:ascii="Times New Roman"/>
          <w:b w:val="false"/>
          <w:i w:val="false"/>
          <w:color w:val="ff0000"/>
          <w:sz w:val="28"/>
        </w:rPr>
        <w:t>;</w:t>
      </w:r>
      <w:r>
        <w:rPr>
          <w:rFonts w:ascii="Times New Roman"/>
          <w:b w:val="false"/>
          <w:i w:val="false"/>
          <w:color w:val="ff0000"/>
          <w:sz w:val="28"/>
        </w:rPr>
        <w:t xml:space="preserve"> 24.07.2013 </w:t>
      </w:r>
      <w:r>
        <w:rPr>
          <w:rFonts w:ascii="Times New Roman"/>
          <w:b w:val="false"/>
          <w:i w:val="false"/>
          <w:color w:val="000000"/>
          <w:sz w:val="28"/>
        </w:rPr>
        <w:t>№ 20/104-V</w:t>
      </w:r>
      <w:r>
        <w:rPr>
          <w:rFonts w:ascii="Times New Roman"/>
          <w:b w:val="false"/>
          <w:i w:val="false"/>
          <w:color w:val="ff0000"/>
          <w:sz w:val="28"/>
        </w:rPr>
        <w:t xml:space="preserve">; </w:t>
      </w:r>
      <w:r>
        <w:rPr>
          <w:rFonts w:ascii="Times New Roman"/>
          <w:b w:val="false"/>
          <w:i w:val="false"/>
          <w:color w:val="ff0000"/>
          <w:sz w:val="28"/>
        </w:rPr>
        <w:t xml:space="preserve">21.08.2013 </w:t>
      </w:r>
      <w:r>
        <w:rPr>
          <w:rFonts w:ascii="Times New Roman"/>
          <w:b w:val="false"/>
          <w:i w:val="false"/>
          <w:color w:val="000000"/>
          <w:sz w:val="28"/>
        </w:rPr>
        <w:t>№ 22/114-V</w:t>
      </w:r>
      <w:r>
        <w:rPr>
          <w:rFonts w:ascii="Times New Roman"/>
          <w:b w:val="false"/>
          <w:i w:val="false"/>
          <w:color w:val="ff0000"/>
          <w:sz w:val="28"/>
        </w:rPr>
        <w:t xml:space="preserve">; 15.11.2013 </w:t>
      </w:r>
      <w:r>
        <w:rPr>
          <w:rFonts w:ascii="Times New Roman"/>
          <w:b w:val="false"/>
          <w:i w:val="false"/>
          <w:color w:val="000000"/>
          <w:sz w:val="28"/>
        </w:rPr>
        <w:t>№ 24/123-V</w:t>
      </w:r>
      <w:r>
        <w:rPr>
          <w:rFonts w:ascii="Times New Roman"/>
          <w:b w:val="false"/>
          <w:i w:val="false"/>
          <w:color w:val="ff0000"/>
          <w:sz w:val="28"/>
        </w:rPr>
        <w:t xml:space="preserve">; 13.12.2013 </w:t>
      </w:r>
      <w:r>
        <w:rPr>
          <w:rFonts w:ascii="Times New Roman"/>
          <w:b w:val="false"/>
          <w:i w:val="false"/>
          <w:color w:val="000000"/>
          <w:sz w:val="28"/>
        </w:rPr>
        <w:t>№ 25/128-V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қаланының) жергілікті атқарушы органның резерві – 240 000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Шығыс Қазақстан облысы Семей қаласының мәслихатының 15.11.2013 </w:t>
      </w:r>
      <w:r>
        <w:rPr>
          <w:rFonts w:ascii="Times New Roman"/>
          <w:b w:val="false"/>
          <w:i w:val="false"/>
          <w:color w:val="000000"/>
          <w:sz w:val="28"/>
        </w:rPr>
        <w:t>N 24/123-V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2013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2012 жылғы 7 желтоқсандағы (нормативтік құқықтық актілерді мемлекеттік тіркеу тізілімінде № 2781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 мөлшерінде ескерілсін.</w:t>
      </w:r>
      <w:r>
        <w:br/>
      </w:r>
      <w:r>
        <w:rPr>
          <w:rFonts w:ascii="Times New Roman"/>
          <w:b w:val="false"/>
          <w:i w:val="false"/>
          <w:color w:val="000000"/>
          <w:sz w:val="28"/>
        </w:rPr>
        <w:t>
</w:t>
      </w:r>
      <w:r>
        <w:rPr>
          <w:rFonts w:ascii="Times New Roman"/>
          <w:b w:val="false"/>
          <w:i w:val="false"/>
          <w:color w:val="000000"/>
          <w:sz w:val="28"/>
        </w:rPr>
        <w:t>
      4. Қалалық қазынашылық бөлімі 2013 жылдың 1 қаңтарынан бастап қалалық бюджетке кірістер сомасын белгіленген нормативтер бойынша есептеуді жүргізсін.</w:t>
      </w:r>
      <w:r>
        <w:br/>
      </w:r>
      <w:r>
        <w:rPr>
          <w:rFonts w:ascii="Times New Roman"/>
          <w:b w:val="false"/>
          <w:i w:val="false"/>
          <w:color w:val="000000"/>
          <w:sz w:val="28"/>
        </w:rPr>
        <w:t>
</w:t>
      </w:r>
      <w:r>
        <w:rPr>
          <w:rFonts w:ascii="Times New Roman"/>
          <w:b w:val="false"/>
          <w:i w:val="false"/>
          <w:color w:val="000000"/>
          <w:sz w:val="28"/>
        </w:rPr>
        <w:t>
      5. Келесі шығындар қала бюджетінде ескерілсін:</w:t>
      </w:r>
      <w:r>
        <w:br/>
      </w:r>
      <w:r>
        <w:rPr>
          <w:rFonts w:ascii="Times New Roman"/>
          <w:b w:val="false"/>
          <w:i w:val="false"/>
          <w:color w:val="000000"/>
          <w:sz w:val="28"/>
        </w:rPr>
        <w:t>
      1) азаматтардың жекелеген санаттарына әлеуметтік көмек;</w:t>
      </w:r>
      <w:r>
        <w:br/>
      </w:r>
      <w:r>
        <w:rPr>
          <w:rFonts w:ascii="Times New Roman"/>
          <w:b w:val="false"/>
          <w:i w:val="false"/>
          <w:color w:val="000000"/>
          <w:sz w:val="28"/>
        </w:rPr>
        <w:t>
      2)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мамандарға әлеуметтік көмек көрсетуге жылына бір алушыға - 8 655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ауылдық (селолық) мекендерде жұмыс істейтін білім беру және мәдениет азаматтық қызметкерлерінің еңбек ақысын және тарифтік ставкаларын бюджеттік қаражаттар есебінен қалалық жағдайларда бұл қызметтердің түрлерімен айналысатын азаматтық қызметкерлердің еңбек ақысымен және ставкалармен салыстырғанда жиырма бес пайызға жоғарылату белгіленсін.</w:t>
      </w:r>
      <w:r>
        <w:br/>
      </w:r>
      <w:r>
        <w:rPr>
          <w:rFonts w:ascii="Times New Roman"/>
          <w:b w:val="false"/>
          <w:i w:val="false"/>
          <w:color w:val="000000"/>
          <w:sz w:val="28"/>
        </w:rPr>
        <w:t>
      Ауылдық (селолық) мекендерде жұмыс істейтін білім беру және мәдениет мамандарының қызмет тізілімі жергілікті өкілді органмен келісіліп, жергілікті атқарушы органмен анықталады.</w:t>
      </w:r>
      <w:r>
        <w:br/>
      </w:r>
      <w:r>
        <w:rPr>
          <w:rFonts w:ascii="Times New Roman"/>
          <w:b w:val="false"/>
          <w:i w:val="false"/>
          <w:color w:val="000000"/>
          <w:sz w:val="28"/>
        </w:rPr>
        <w:t>
</w:t>
      </w:r>
      <w:r>
        <w:rPr>
          <w:rFonts w:ascii="Times New Roman"/>
          <w:b w:val="false"/>
          <w:i w:val="false"/>
          <w:color w:val="000000"/>
          <w:sz w:val="28"/>
        </w:rPr>
        <w:t>
      7. 2013 жылға арналған жергілікті бюджетті орындау барысында секвестрге жатпайтын бюджеттік бағдарламалардың тізілімі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бюджетке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10. Семей қаласының 2013 жылға арналған бюджетінде облыстық бюджеттен нысаналы ағымдағы трансферттер қарастырылсын:</w:t>
      </w:r>
      <w:r>
        <w:br/>
      </w:r>
      <w:r>
        <w:rPr>
          <w:rFonts w:ascii="Times New Roman"/>
          <w:b w:val="false"/>
          <w:i w:val="false"/>
          <w:color w:val="000000"/>
          <w:sz w:val="28"/>
        </w:rPr>
        <w:t>
      мұқтаж азаматтардың жекелеген топтарына әлеуметтік көмекке – 238 224 мың теңге;</w:t>
      </w:r>
      <w:r>
        <w:br/>
      </w:r>
      <w:r>
        <w:rPr>
          <w:rFonts w:ascii="Times New Roman"/>
          <w:b w:val="false"/>
          <w:i w:val="false"/>
          <w:color w:val="000000"/>
          <w:sz w:val="28"/>
        </w:rPr>
        <w:t>
      тұрғындардың компьютер сауаттылығының жоғарылатуын қамтамасыз етуге – 17 440 мың теңге;</w:t>
      </w:r>
      <w:r>
        <w:br/>
      </w:r>
      <w:r>
        <w:rPr>
          <w:rFonts w:ascii="Times New Roman"/>
          <w:b w:val="false"/>
          <w:i w:val="false"/>
          <w:color w:val="000000"/>
          <w:sz w:val="28"/>
        </w:rPr>
        <w:t>
      қалада үздіксіз жылумен қамтуға арналған бірінші кезекті жұмыстарды жүргізуге – 200 000 мың теңге;</w:t>
      </w:r>
      <w:r>
        <w:br/>
      </w:r>
      <w:r>
        <w:rPr>
          <w:rFonts w:ascii="Times New Roman"/>
          <w:b w:val="false"/>
          <w:i w:val="false"/>
          <w:color w:val="000000"/>
          <w:sz w:val="28"/>
        </w:rPr>
        <w:t>
      жалпы орта білім беретін мектептерге оқу-әдістемелік кешендерін сатып алуға – 2 426 мың теңге;</w:t>
      </w:r>
      <w:r>
        <w:br/>
      </w:r>
      <w:r>
        <w:rPr>
          <w:rFonts w:ascii="Times New Roman"/>
          <w:b w:val="false"/>
          <w:i w:val="false"/>
          <w:color w:val="000000"/>
          <w:sz w:val="28"/>
        </w:rPr>
        <w:t>
      «Спартак» футбол клубы» КМҚК республикалық спорттық іс-шараларға дайындау және қатысуға – 21 332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Семей қаласының мәслихатының 03.05.2013 </w:t>
      </w:r>
      <w:r>
        <w:rPr>
          <w:rFonts w:ascii="Times New Roman"/>
          <w:b w:val="false"/>
          <w:i w:val="false"/>
          <w:color w:val="000000"/>
          <w:sz w:val="28"/>
        </w:rPr>
        <w:t>N 16/88-V</w:t>
      </w:r>
      <w:r>
        <w:rPr>
          <w:rFonts w:ascii="Times New Roman"/>
          <w:b w:val="false"/>
          <w:i w:val="false"/>
          <w:color w:val="ff0000"/>
          <w:sz w:val="28"/>
        </w:rPr>
        <w:t xml:space="preserve"> шешімімен; өзгерістер енгізілді - Шығыс Қазақстан облысы Семей қаласының мәслихатының 21.08.2013 </w:t>
      </w:r>
      <w:r>
        <w:rPr>
          <w:rFonts w:ascii="Times New Roman"/>
          <w:b w:val="false"/>
          <w:i w:val="false"/>
          <w:color w:val="000000"/>
          <w:sz w:val="28"/>
        </w:rPr>
        <w:t>№ 22/114-V</w:t>
      </w:r>
      <w:r>
        <w:rPr>
          <w:rFonts w:ascii="Times New Roman"/>
          <w:b w:val="false"/>
          <w:i w:val="false"/>
          <w:color w:val="ff0000"/>
          <w:sz w:val="28"/>
        </w:rPr>
        <w:t xml:space="preserve">; 15.11.2013 </w:t>
      </w:r>
      <w:r>
        <w:rPr>
          <w:rFonts w:ascii="Times New Roman"/>
          <w:b w:val="false"/>
          <w:i w:val="false"/>
          <w:color w:val="000000"/>
          <w:sz w:val="28"/>
        </w:rPr>
        <w:t xml:space="preserve">№ 24/123-V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10-1. Семей қаласының 2013 жылға арналған бюджетінде облыстық бюджеттен дамуға арналған нысаналы трансферттер қарастырылсын: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613 269,2 мың теңге;</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тұрғын жай салу және (немесе) сатып алу және инженерлік коммуникациялық инфрақұрылымдарды дамыту (немесе) сатып алуға – 154 548,7 мың теңге;</w:t>
      </w:r>
      <w:r>
        <w:br/>
      </w:r>
      <w:r>
        <w:rPr>
          <w:rFonts w:ascii="Times New Roman"/>
          <w:b w:val="false"/>
          <w:i w:val="false"/>
          <w:color w:val="000000"/>
          <w:sz w:val="28"/>
        </w:rPr>
        <w:t>
      сумен жабдықтау және су бұру жүйесін дамытуға – 27 778 мың теңге;</w:t>
      </w:r>
      <w:r>
        <w:br/>
      </w:r>
      <w:r>
        <w:rPr>
          <w:rFonts w:ascii="Times New Roman"/>
          <w:b w:val="false"/>
          <w:i w:val="false"/>
          <w:color w:val="000000"/>
          <w:sz w:val="28"/>
        </w:rPr>
        <w:t>
      коммуналдық шаруашылықты дамытуға – 21 390 мың теңге;</w:t>
      </w:r>
      <w:r>
        <w:br/>
      </w:r>
      <w:r>
        <w:rPr>
          <w:rFonts w:ascii="Times New Roman"/>
          <w:b w:val="false"/>
          <w:i w:val="false"/>
          <w:color w:val="000000"/>
          <w:sz w:val="28"/>
        </w:rPr>
        <w:t>
      ауылдық елді мекендерде сумен жабдықтау жүйесін дамытуға – 38 193 мың теңге;</w:t>
      </w:r>
      <w:r>
        <w:br/>
      </w:r>
      <w:r>
        <w:rPr>
          <w:rFonts w:ascii="Times New Roman"/>
          <w:b w:val="false"/>
          <w:i w:val="false"/>
          <w:color w:val="000000"/>
          <w:sz w:val="28"/>
        </w:rPr>
        <w:t>
      инженерлік-коммуникациялық инфрақұрылымды жобалау, салу және (немесе) сатып алуға – 202 646,2 мың теңге;</w:t>
      </w:r>
      <w:r>
        <w:br/>
      </w:r>
      <w:r>
        <w:rPr>
          <w:rFonts w:ascii="Times New Roman"/>
          <w:b w:val="false"/>
          <w:i w:val="false"/>
          <w:color w:val="000000"/>
          <w:sz w:val="28"/>
        </w:rPr>
        <w:t>
      инженерлік-коммуникациялық инфрақұрылымды жобалау, салу және (немесе) сатып алуға – 15 579 мың теңге.</w:t>
      </w:r>
      <w:r>
        <w:br/>
      </w:r>
      <w:r>
        <w:rPr>
          <w:rFonts w:ascii="Times New Roman"/>
          <w:b w:val="false"/>
          <w:i w:val="false"/>
          <w:color w:val="000000"/>
          <w:sz w:val="28"/>
        </w:rPr>
        <w:t>
      </w:t>
      </w:r>
      <w:r>
        <w:rPr>
          <w:rFonts w:ascii="Times New Roman"/>
          <w:b w:val="false"/>
          <w:i w:val="false"/>
          <w:color w:val="ff0000"/>
          <w:sz w:val="28"/>
        </w:rPr>
        <w:t xml:space="preserve">Ескерту. 10-1-тармаққа өзгерістер енгізілді - Шығыс Қазақстан облысы Семей қаласының мәслихатының 03.05.2013 </w:t>
      </w:r>
      <w:r>
        <w:rPr>
          <w:rFonts w:ascii="Times New Roman"/>
          <w:b w:val="false"/>
          <w:i w:val="false"/>
          <w:color w:val="000000"/>
          <w:sz w:val="28"/>
        </w:rPr>
        <w:t>N 16/88-V</w:t>
      </w:r>
      <w:r>
        <w:rPr>
          <w:rFonts w:ascii="Times New Roman"/>
          <w:b w:val="false"/>
          <w:i w:val="false"/>
          <w:color w:val="ff0000"/>
          <w:sz w:val="28"/>
        </w:rPr>
        <w:t xml:space="preserve">; 21.08.2013 </w:t>
      </w:r>
      <w:r>
        <w:rPr>
          <w:rFonts w:ascii="Times New Roman"/>
          <w:b w:val="false"/>
          <w:i w:val="false"/>
          <w:color w:val="000000"/>
          <w:sz w:val="28"/>
        </w:rPr>
        <w:t>№ 22/114-V</w:t>
      </w:r>
      <w:r>
        <w:rPr>
          <w:rFonts w:ascii="Times New Roman"/>
          <w:b w:val="false"/>
          <w:i w:val="false"/>
          <w:color w:val="ff0000"/>
          <w:sz w:val="28"/>
        </w:rPr>
        <w:t xml:space="preserve">; 15.11.2013 </w:t>
      </w:r>
      <w:r>
        <w:rPr>
          <w:rFonts w:ascii="Times New Roman"/>
          <w:b w:val="false"/>
          <w:i w:val="false"/>
          <w:color w:val="000000"/>
          <w:sz w:val="28"/>
        </w:rPr>
        <w:t>№ 24/123-V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10-2. Семей қаласының 2013 жылға арналған бюджетінде республикалық бюджеттен нысаналы ағымдағы трансферттер қарастырылсын:</w:t>
      </w:r>
      <w:r>
        <w:br/>
      </w:r>
      <w:r>
        <w:rPr>
          <w:rFonts w:ascii="Times New Roman"/>
          <w:b w:val="false"/>
          <w:i w:val="false"/>
          <w:color w:val="000000"/>
          <w:sz w:val="28"/>
        </w:rPr>
        <w:t>
      эпизоотияға қарсы іс-шараларды жүргізуге – 71 156 мың теңге;</w:t>
      </w:r>
      <w:r>
        <w:br/>
      </w:r>
      <w:r>
        <w:rPr>
          <w:rFonts w:ascii="Times New Roman"/>
          <w:b w:val="false"/>
          <w:i w:val="false"/>
          <w:color w:val="000000"/>
          <w:sz w:val="28"/>
        </w:rPr>
        <w:t>
      мамандардың әлеуметтік қолдау шараларын жүзеге асыру үшін – 2 965 мың теңге;</w:t>
      </w:r>
      <w:r>
        <w:br/>
      </w:r>
      <w:r>
        <w:rPr>
          <w:rFonts w:ascii="Times New Roman"/>
          <w:b w:val="false"/>
          <w:i w:val="false"/>
          <w:color w:val="000000"/>
          <w:sz w:val="28"/>
        </w:rPr>
        <w:t>
      арнайы әлеуметтік қызметтерді көрсетуге – 45 514 мың теңге, соның ішінде:</w:t>
      </w:r>
      <w:r>
        <w:br/>
      </w:r>
      <w:r>
        <w:rPr>
          <w:rFonts w:ascii="Times New Roman"/>
          <w:b w:val="false"/>
          <w:i w:val="false"/>
          <w:color w:val="000000"/>
          <w:sz w:val="28"/>
        </w:rPr>
        <w:t>
      арнайы әлеуметтік қызмет көрсету стандарттарын енгізуге – 32 675 мың теңге;</w:t>
      </w:r>
      <w:r>
        <w:br/>
      </w:r>
      <w:r>
        <w:rPr>
          <w:rFonts w:ascii="Times New Roman"/>
          <w:b w:val="false"/>
          <w:i w:val="false"/>
          <w:color w:val="000000"/>
          <w:sz w:val="28"/>
        </w:rPr>
        <w:t>
      медициналық-әлеуметтік мекемелердегі күндізгі бөлімшелер желілерін дамыту – 12 839 мың теңге;</w:t>
      </w:r>
      <w:r>
        <w:br/>
      </w:r>
      <w:r>
        <w:rPr>
          <w:rFonts w:ascii="Times New Roman"/>
          <w:b w:val="false"/>
          <w:i w:val="false"/>
          <w:color w:val="000000"/>
          <w:sz w:val="28"/>
        </w:rPr>
        <w:t>
      мектепке дейінгі білім беру ұйымдарындағы мемлекеттік білім беру тапсырысын жүзеге асыруға – 405 439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 23 409 мың теңге,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16 388 мың теңге;</w:t>
      </w:r>
      <w:r>
        <w:br/>
      </w:r>
      <w:r>
        <w:rPr>
          <w:rFonts w:ascii="Times New Roman"/>
          <w:b w:val="false"/>
          <w:i w:val="false"/>
          <w:color w:val="000000"/>
          <w:sz w:val="28"/>
        </w:rPr>
        <w:t>
      үйде оқытылатын мүгедек балаларды жабдықпен, бағдарламалық қамтамасыз ету – 7 021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64 909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151 818 мың теңге;</w:t>
      </w:r>
      <w:r>
        <w:br/>
      </w:r>
      <w:r>
        <w:rPr>
          <w:rFonts w:ascii="Times New Roman"/>
          <w:b w:val="false"/>
          <w:i w:val="false"/>
          <w:color w:val="000000"/>
          <w:sz w:val="28"/>
        </w:rPr>
        <w:t>
      үш деңгейдегі жүйе бойынша біліктілігін арттырған мұғалімдерге еңбекақыны арттыруға – 16 107 мың теңге;</w:t>
      </w:r>
      <w:r>
        <w:br/>
      </w:r>
      <w:r>
        <w:rPr>
          <w:rFonts w:ascii="Times New Roman"/>
          <w:b w:val="false"/>
          <w:i w:val="false"/>
          <w:color w:val="000000"/>
          <w:sz w:val="28"/>
        </w:rPr>
        <w:t>
      жергілікті атқарушы органдардың штаттық санын арттыруға – 16 502 мың теңге;</w:t>
      </w:r>
      <w:r>
        <w:br/>
      </w:r>
      <w:r>
        <w:rPr>
          <w:rFonts w:ascii="Times New Roman"/>
          <w:b w:val="false"/>
          <w:i w:val="false"/>
          <w:color w:val="000000"/>
          <w:sz w:val="28"/>
        </w:rPr>
        <w:t>
      бастауыш, негізгі орта және жалпы орта білім беруді жан басына қаржыландыру бойынша саралаудан өткізуге – 103 583 мың теңге.</w:t>
      </w:r>
      <w:r>
        <w:br/>
      </w:r>
      <w:r>
        <w:rPr>
          <w:rFonts w:ascii="Times New Roman"/>
          <w:b w:val="false"/>
          <w:i w:val="false"/>
          <w:color w:val="000000"/>
          <w:sz w:val="28"/>
        </w:rPr>
        <w:t>
      </w:t>
      </w:r>
      <w:r>
        <w:rPr>
          <w:rFonts w:ascii="Times New Roman"/>
          <w:b w:val="false"/>
          <w:i w:val="false"/>
          <w:color w:val="ff0000"/>
          <w:sz w:val="28"/>
        </w:rPr>
        <w:t xml:space="preserve">Ескерту. 10-2-тармаққа өзгерістер енгізілді - Шығыс Қазақстан облысы Семей қаласының мәслихатының 01.03.2013 </w:t>
      </w:r>
      <w:r>
        <w:rPr>
          <w:rFonts w:ascii="Times New Roman"/>
          <w:b w:val="false"/>
          <w:i w:val="false"/>
          <w:color w:val="000000"/>
          <w:sz w:val="28"/>
        </w:rPr>
        <w:t>N 14/79-V</w:t>
      </w:r>
      <w:r>
        <w:rPr>
          <w:rFonts w:ascii="Times New Roman"/>
          <w:b w:val="false"/>
          <w:i w:val="false"/>
          <w:color w:val="ff0000"/>
          <w:sz w:val="28"/>
        </w:rPr>
        <w:t xml:space="preserve">; 03.05.2013 </w:t>
      </w:r>
      <w:r>
        <w:rPr>
          <w:rFonts w:ascii="Times New Roman"/>
          <w:b w:val="false"/>
          <w:i w:val="false"/>
          <w:color w:val="000000"/>
          <w:sz w:val="28"/>
        </w:rPr>
        <w:t>№ 16/88-V</w:t>
      </w:r>
      <w:r>
        <w:rPr>
          <w:rFonts w:ascii="Times New Roman"/>
          <w:b w:val="false"/>
          <w:i w:val="false"/>
          <w:color w:val="ff0000"/>
          <w:sz w:val="28"/>
        </w:rPr>
        <w:t xml:space="preserve">; 24.07.2013 </w:t>
      </w:r>
      <w:r>
        <w:rPr>
          <w:rFonts w:ascii="Times New Roman"/>
          <w:b w:val="false"/>
          <w:i w:val="false"/>
          <w:color w:val="000000"/>
          <w:sz w:val="28"/>
        </w:rPr>
        <w:t>N 20/104-V</w:t>
      </w:r>
      <w:r>
        <w:rPr>
          <w:rFonts w:ascii="Times New Roman"/>
          <w:b w:val="false"/>
          <w:i w:val="false"/>
          <w:color w:val="ff0000"/>
          <w:sz w:val="28"/>
        </w:rPr>
        <w:t xml:space="preserve">; 15.11.2013 </w:t>
      </w:r>
      <w:r>
        <w:rPr>
          <w:rFonts w:ascii="Times New Roman"/>
          <w:b w:val="false"/>
          <w:i w:val="false"/>
          <w:color w:val="000000"/>
          <w:sz w:val="28"/>
        </w:rPr>
        <w:t>№ 24/123-V</w:t>
      </w:r>
      <w:r>
        <w:rPr>
          <w:rFonts w:ascii="Times New Roman"/>
          <w:b w:val="false"/>
          <w:i w:val="false"/>
          <w:color w:val="ff0000"/>
          <w:sz w:val="28"/>
        </w:rPr>
        <w:t xml:space="preserve">; </w:t>
      </w:r>
      <w:r>
        <w:rPr>
          <w:rFonts w:ascii="Times New Roman"/>
          <w:b w:val="false"/>
          <w:i w:val="false"/>
          <w:color w:val="ff0000"/>
          <w:sz w:val="28"/>
        </w:rPr>
        <w:t xml:space="preserve">13.12.2013 </w:t>
      </w:r>
      <w:r>
        <w:rPr>
          <w:rFonts w:ascii="Times New Roman"/>
          <w:b w:val="false"/>
          <w:i w:val="false"/>
          <w:color w:val="000000"/>
          <w:sz w:val="28"/>
        </w:rPr>
        <w:t>№ 25/128-V</w:t>
      </w:r>
      <w:r>
        <w:rPr>
          <w:rFonts w:ascii="Times New Roman"/>
          <w:b w:val="false"/>
          <w:i w:val="false"/>
          <w:color w:val="ff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10-3. Семей қаласының 2013 жылға арналған бюджетінде республикалық бюджеттен дамуға арналған нысаналы трансферттер қарастырылсын: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615 003,1 мың теңге;</w:t>
      </w:r>
      <w:r>
        <w:br/>
      </w:r>
      <w:r>
        <w:rPr>
          <w:rFonts w:ascii="Times New Roman"/>
          <w:b w:val="false"/>
          <w:i w:val="false"/>
          <w:color w:val="000000"/>
          <w:sz w:val="28"/>
        </w:rPr>
        <w:t>
      инженерлік-коммуникациялық инфрақұрылымды жобалау, салу және (немесе) сатып алуға – 1 048 903 мың теңге;</w:t>
      </w:r>
      <w:r>
        <w:br/>
      </w:r>
      <w:r>
        <w:rPr>
          <w:rFonts w:ascii="Times New Roman"/>
          <w:b w:val="false"/>
          <w:i w:val="false"/>
          <w:color w:val="000000"/>
          <w:sz w:val="28"/>
        </w:rPr>
        <w:t>
      коммуналдық шаруашылықты дамытуға – 192 511 мың теңге;</w:t>
      </w:r>
      <w:r>
        <w:br/>
      </w:r>
      <w:r>
        <w:rPr>
          <w:rFonts w:ascii="Times New Roman"/>
          <w:b w:val="false"/>
          <w:i w:val="false"/>
          <w:color w:val="000000"/>
          <w:sz w:val="28"/>
        </w:rPr>
        <w:t>
      сумен жабдықтау және су бұру жүйесін дамытуға – 250 000 мың теңге;</w:t>
      </w:r>
      <w:r>
        <w:br/>
      </w:r>
      <w:r>
        <w:rPr>
          <w:rFonts w:ascii="Times New Roman"/>
          <w:b w:val="false"/>
          <w:i w:val="false"/>
          <w:color w:val="000000"/>
          <w:sz w:val="28"/>
        </w:rPr>
        <w:t>
      елді мекендердегі сумен жабдықтау және су бұру жүйелерін дамытуға – 440 162 мың теңге;</w:t>
      </w:r>
      <w:r>
        <w:br/>
      </w:r>
      <w:r>
        <w:rPr>
          <w:rFonts w:ascii="Times New Roman"/>
          <w:b w:val="false"/>
          <w:i w:val="false"/>
          <w:color w:val="000000"/>
          <w:sz w:val="28"/>
        </w:rPr>
        <w:t>
      жылу энергетикалық жүйені дамытуға, соның ішінде Семей қаласының жылумен қамту осы күнгі жүйесін қайта құру және жаңғырту – 6 950 000 мың теңге.</w:t>
      </w:r>
      <w:r>
        <w:br/>
      </w:r>
      <w:r>
        <w:rPr>
          <w:rFonts w:ascii="Times New Roman"/>
          <w:b w:val="false"/>
          <w:i w:val="false"/>
          <w:color w:val="000000"/>
          <w:sz w:val="28"/>
        </w:rPr>
        <w:t>
      </w:t>
      </w:r>
      <w:r>
        <w:rPr>
          <w:rFonts w:ascii="Times New Roman"/>
          <w:b w:val="false"/>
          <w:i w:val="false"/>
          <w:color w:val="ff0000"/>
          <w:sz w:val="28"/>
        </w:rPr>
        <w:t xml:space="preserve">Ескерту. 10-3-тармаққа өзгерістер енгізілді - Шығыс Қазақстан облысы Семей қаласының мәслихатының 01.03.2013 </w:t>
      </w:r>
      <w:r>
        <w:rPr>
          <w:rFonts w:ascii="Times New Roman"/>
          <w:b w:val="false"/>
          <w:i w:val="false"/>
          <w:color w:val="000000"/>
          <w:sz w:val="28"/>
        </w:rPr>
        <w:t>N 14/79-V</w:t>
      </w:r>
      <w:r>
        <w:rPr>
          <w:rFonts w:ascii="Times New Roman"/>
          <w:b w:val="false"/>
          <w:i w:val="false"/>
          <w:color w:val="ff0000"/>
          <w:sz w:val="28"/>
        </w:rPr>
        <w:t xml:space="preserve">; 24.07.2013 </w:t>
      </w:r>
      <w:r>
        <w:rPr>
          <w:rFonts w:ascii="Times New Roman"/>
          <w:b w:val="false"/>
          <w:i w:val="false"/>
          <w:color w:val="000000"/>
          <w:sz w:val="28"/>
        </w:rPr>
        <w:t>N 20/104-V</w:t>
      </w:r>
      <w:r>
        <w:rPr>
          <w:rFonts w:ascii="Times New Roman"/>
          <w:b w:val="false"/>
          <w:i w:val="false"/>
          <w:color w:val="ff0000"/>
          <w:sz w:val="28"/>
        </w:rPr>
        <w:t xml:space="preserve">; 13.12.2013 </w:t>
      </w:r>
      <w:r>
        <w:rPr>
          <w:rFonts w:ascii="Times New Roman"/>
          <w:b w:val="false"/>
          <w:i w:val="false"/>
          <w:color w:val="000000"/>
          <w:sz w:val="28"/>
        </w:rPr>
        <w:t>№ 25/128-V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10-4. 2013 жылға арналған жергілікті бюджеттің кірістер құрамында республикалық бюджеттен 204 363 мың теңге сомасында кредит қарастырылғандығы ескерілсін, соның ішінде:</w:t>
      </w:r>
      <w:r>
        <w:br/>
      </w:r>
      <w:r>
        <w:rPr>
          <w:rFonts w:ascii="Times New Roman"/>
          <w:b w:val="false"/>
          <w:i w:val="false"/>
          <w:color w:val="000000"/>
          <w:sz w:val="28"/>
        </w:rPr>
        <w:t>
      мамандарды әлеуметтік қолдау шараларын жүзеге асыруға – 12 983 мың теңге;</w:t>
      </w:r>
      <w:r>
        <w:br/>
      </w:r>
      <w:r>
        <w:rPr>
          <w:rFonts w:ascii="Times New Roman"/>
          <w:b w:val="false"/>
          <w:i w:val="false"/>
          <w:color w:val="000000"/>
          <w:sz w:val="28"/>
        </w:rPr>
        <w:t>
      тұрғын үй құрылысына және (немесе) сатып алу, жобалауға – 191 380 мың теңге.</w:t>
      </w:r>
      <w:r>
        <w:br/>
      </w:r>
      <w:r>
        <w:rPr>
          <w:rFonts w:ascii="Times New Roman"/>
          <w:b w:val="false"/>
          <w:i w:val="false"/>
          <w:color w:val="000000"/>
          <w:sz w:val="28"/>
        </w:rPr>
        <w:t>
      </w:t>
      </w:r>
      <w:r>
        <w:rPr>
          <w:rFonts w:ascii="Times New Roman"/>
          <w:b w:val="false"/>
          <w:i w:val="false"/>
          <w:color w:val="ff0000"/>
          <w:sz w:val="28"/>
        </w:rPr>
        <w:t xml:space="preserve">Ескерту. 10-4 тармақ жаңа редакцияда - Шығыс Қазақстан облысы Семей қаласының мәслихатының 13.12.2013 </w:t>
      </w:r>
      <w:r>
        <w:rPr>
          <w:rFonts w:ascii="Times New Roman"/>
          <w:b w:val="false"/>
          <w:i w:val="false"/>
          <w:color w:val="000000"/>
          <w:sz w:val="28"/>
        </w:rPr>
        <w:t>N 25/128-V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10-5. Аудан (қала) бюджетінің трансферттер түсімдерінің сомаларын бөлу қарастырылсын: </w:t>
      </w:r>
      <w:r>
        <w:br/>
      </w:r>
      <w:r>
        <w:rPr>
          <w:rFonts w:ascii="Times New Roman"/>
          <w:b w:val="false"/>
          <w:i w:val="false"/>
          <w:color w:val="000000"/>
          <w:sz w:val="28"/>
        </w:rPr>
        <w:t>
      аудандық (қалалық) мәслихаттың тексеру комиссиясының қысқаруына және «Облыстық тексеру комиссиясы» мемлекеттік мекемесінің құрылуына байланысты – 2 167 мың теңге;</w:t>
      </w:r>
      <w:r>
        <w:br/>
      </w:r>
      <w:r>
        <w:rPr>
          <w:rFonts w:ascii="Times New Roman"/>
          <w:b w:val="false"/>
          <w:i w:val="false"/>
          <w:color w:val="000000"/>
          <w:sz w:val="28"/>
        </w:rPr>
        <w:t>
      мемлекеттік білім беру мекемелерін облыстық коммуналдық меншікке беруге байланысты – 128 343 мың теңге;</w:t>
      </w:r>
      <w:r>
        <w:br/>
      </w:r>
      <w:r>
        <w:rPr>
          <w:rFonts w:ascii="Times New Roman"/>
          <w:b w:val="false"/>
          <w:i w:val="false"/>
          <w:color w:val="000000"/>
          <w:sz w:val="28"/>
        </w:rPr>
        <w:t>
      бастауыш, негізгі орта және жалпы орта білім беруді жан басына қаржыландыру бойынша саралаудан өткізуге жергілікті атқарушы органдардың міндеттері мен қызметтерін беруіне байланысты – 68 002 мың теңге.</w:t>
      </w:r>
      <w:r>
        <w:br/>
      </w:r>
      <w:r>
        <w:rPr>
          <w:rFonts w:ascii="Times New Roman"/>
          <w:b w:val="false"/>
          <w:i w:val="false"/>
          <w:color w:val="000000"/>
          <w:sz w:val="28"/>
        </w:rPr>
        <w:t>
      </w:t>
      </w:r>
      <w:r>
        <w:rPr>
          <w:rFonts w:ascii="Times New Roman"/>
          <w:b w:val="false"/>
          <w:i w:val="false"/>
          <w:color w:val="ff0000"/>
          <w:sz w:val="28"/>
        </w:rPr>
        <w:t xml:space="preserve">Ескерту. 10-5-тармаққа өзгерістер енгізілді - Шығыс Қазақстан облысы Семей қаласының мәслихатының 13.12.2013 </w:t>
      </w:r>
      <w:r>
        <w:rPr>
          <w:rFonts w:ascii="Times New Roman"/>
          <w:b w:val="false"/>
          <w:i w:val="false"/>
          <w:color w:val="000000"/>
          <w:sz w:val="28"/>
        </w:rPr>
        <w:t>N 25/128-V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Е. 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Ж. Елубаев</w:t>
      </w:r>
    </w:p>
    <w:bookmarkEnd w:id="0"/>
    <w:bookmarkStart w:name="z18" w:id="1"/>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1-қосымша</w:t>
      </w:r>
    </w:p>
    <w:bookmarkEnd w:id="1"/>
    <w:bookmarkStart w:name="z19" w:id="2"/>
    <w:p>
      <w:pPr>
        <w:spacing w:after="0"/>
        <w:ind w:left="0"/>
        <w:jc w:val="left"/>
      </w:pPr>
      <w:r>
        <w:rPr>
          <w:rFonts w:ascii="Times New Roman"/>
          <w:b/>
          <w:i w:val="false"/>
          <w:color w:val="000000"/>
        </w:rPr>
        <w:t xml:space="preserve"> 
      Семей қаласының 2013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13.12.2013 </w:t>
      </w:r>
      <w:r>
        <w:rPr>
          <w:rFonts w:ascii="Times New Roman"/>
          <w:b w:val="false"/>
          <w:i w:val="false"/>
          <w:color w:val="ff0000"/>
          <w:sz w:val="28"/>
        </w:rPr>
        <w:t>N 25/128-V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51"/>
        <w:gridCol w:w="983"/>
        <w:gridCol w:w="8703"/>
        <w:gridCol w:w="2693"/>
      </w:tblGrid>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24 720 210,2</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11 503 294,0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5 452 183,8</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5 452 183,8</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3 971 198,0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3 971 198,0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1 580 050,0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808 337,0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192 949,0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576 264,0</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396 886,0</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55 493,0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229 074,0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102 975,2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102 975,2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16 284,0</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26 529,0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5 666,0</w:t>
            </w:r>
          </w:p>
        </w:tc>
      </w:tr>
      <w:tr>
        <w:trPr>
          <w:trHeight w:val="9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10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9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9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7 804,0</w:t>
            </w:r>
          </w:p>
        </w:tc>
      </w:tr>
      <w:tr>
        <w:trPr>
          <w:trHeight w:val="15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29 493,0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29 493,0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404 041,0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238 041,0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238 041,0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12 720 210,2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12 720 210,2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12 720 210,2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737"/>
        <w:gridCol w:w="865"/>
        <w:gridCol w:w="801"/>
        <w:gridCol w:w="7851"/>
        <w:gridCol w:w="2762"/>
      </w:tblGrid>
      <w:tr>
        <w:trPr>
          <w:trHeight w:val="5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25 215 494,8</w:t>
            </w:r>
          </w:p>
        </w:tc>
      </w:tr>
      <w:tr>
        <w:trPr>
          <w:trHeight w:val="2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540 950,7</w:t>
            </w:r>
          </w:p>
        </w:tc>
      </w:tr>
      <w:tr>
        <w:trPr>
          <w:trHeight w:val="7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433 622,7</w:t>
            </w:r>
          </w:p>
        </w:tc>
      </w:tr>
      <w:tr>
        <w:trPr>
          <w:trHeight w:val="1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16 652,0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262 617,0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243 903,0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18 714,0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147 515,7</w:t>
            </w:r>
          </w:p>
        </w:tc>
      </w:tr>
      <w:tr>
        <w:trPr>
          <w:trHeight w:val="9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127 515,8</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19 999,9</w:t>
            </w:r>
          </w:p>
        </w:tc>
      </w:tr>
      <w:tr>
        <w:trPr>
          <w:trHeight w:val="2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64 913,0</w:t>
            </w:r>
          </w:p>
        </w:tc>
      </w:tr>
      <w:tr>
        <w:trPr>
          <w:trHeight w:val="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64 913,0</w:t>
            </w:r>
          </w:p>
        </w:tc>
      </w:tr>
      <w:tr>
        <w:trPr>
          <w:trHeight w:val="18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50 897,0</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1 335,0</w:t>
            </w:r>
          </w:p>
        </w:tc>
      </w:tr>
      <w:tr>
        <w:trPr>
          <w:trHeight w:val="18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5 677,0</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42 415,0</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42 415,0</w:t>
            </w:r>
          </w:p>
        </w:tc>
      </w:tr>
      <w:tr>
        <w:trPr>
          <w:trHeight w:val="15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41 560,0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48 999,0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4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15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7 806,0</w:t>
            </w:r>
          </w:p>
        </w:tc>
      </w:tr>
      <w:tr>
        <w:trPr>
          <w:trHeight w:val="5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53 935,9</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53 935,9</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53 935,9</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53 935,9</w:t>
            </w:r>
          </w:p>
        </w:tc>
      </w:tr>
      <w:tr>
        <w:trPr>
          <w:trHeight w:val="1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8 094 819,8</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1 152 603,0</w:t>
            </w:r>
          </w:p>
        </w:tc>
      </w:tr>
      <w:tr>
        <w:trPr>
          <w:trHeight w:val="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1 152 603,0</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747 164,0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405 439,0</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6 136 557,0</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6 136 557,0</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5 776 542,0</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360 015,0</w:t>
            </w:r>
          </w:p>
        </w:tc>
      </w:tr>
      <w:tr>
        <w:trPr>
          <w:trHeight w:val="3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108 967,0</w:t>
            </w:r>
          </w:p>
        </w:tc>
      </w:tr>
      <w:tr>
        <w:trPr>
          <w:trHeight w:val="4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108 967,0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108 967,0</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696 692,8</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533 744,4</w:t>
            </w:r>
          </w:p>
        </w:tc>
      </w:tr>
      <w:tr>
        <w:trPr>
          <w:trHeight w:val="7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31 177,4</w:t>
            </w:r>
          </w:p>
        </w:tc>
      </w:tr>
      <w:tr>
        <w:trPr>
          <w:trHeight w:val="11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83 366,0</w:t>
            </w:r>
          </w:p>
        </w:tc>
      </w:tr>
      <w:tr>
        <w:trPr>
          <w:trHeight w:val="7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22 235,0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2 117,0</w:t>
            </w:r>
          </w:p>
        </w:tc>
      </w:tr>
      <w:tr>
        <w:trPr>
          <w:trHeight w:val="12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64 909,0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7 021,0</w:t>
            </w:r>
          </w:p>
        </w:tc>
      </w:tr>
      <w:tr>
        <w:trPr>
          <w:trHeight w:val="7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305 479,0</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17 440,0</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162 948,4</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162 948,4</w:t>
            </w:r>
          </w:p>
        </w:tc>
      </w:tr>
      <w:tr>
        <w:trPr>
          <w:trHeight w:val="4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1 043 648,0</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924 326,0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924 326,0</w:t>
            </w:r>
          </w:p>
        </w:tc>
      </w:tr>
      <w:tr>
        <w:trPr>
          <w:trHeight w:val="1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122 001,0</w:t>
            </w:r>
          </w:p>
        </w:tc>
      </w:tr>
      <w:tr>
        <w:trPr>
          <w:trHeight w:val="15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57 399,0</w:t>
            </w:r>
          </w:p>
        </w:tc>
      </w:tr>
      <w:tr>
        <w:trPr>
          <w:trHeight w:val="1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37 065,0</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285 566,0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52 523,0</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76 690,0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95 511,0</w:t>
            </w:r>
          </w:p>
        </w:tc>
      </w:tr>
      <w:tr>
        <w:trPr>
          <w:trHeight w:val="4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134 157,0</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16 772,0</w:t>
            </w:r>
          </w:p>
        </w:tc>
      </w:tr>
      <w:tr>
        <w:trPr>
          <w:trHeight w:val="13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39 099,0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119 322,0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119 322,0</w:t>
            </w:r>
          </w:p>
        </w:tc>
      </w:tr>
      <w:tr>
        <w:trPr>
          <w:trHeight w:val="11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103 633,0</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2 767,0</w:t>
            </w:r>
          </w:p>
        </w:tc>
      </w:tr>
      <w:tr>
        <w:trPr>
          <w:trHeight w:val="5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9 969,0</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5 346 102,8</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3 011 131,9</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7 703,7</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2 353,7</w:t>
            </w:r>
          </w:p>
        </w:tc>
      </w:tr>
      <w:tr>
        <w:trPr>
          <w:trHeight w:val="5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2 989 650,2</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1 482 320,4</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1 299 463,8</w:t>
            </w:r>
          </w:p>
        </w:tc>
      </w:tr>
      <w:tr>
        <w:trPr>
          <w:trHeight w:val="12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және (немесе) сатып алу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207 866,0</w:t>
            </w:r>
          </w:p>
        </w:tc>
      </w:tr>
      <w:tr>
        <w:trPr>
          <w:trHeight w:val="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13 778,0</w:t>
            </w:r>
          </w:p>
        </w:tc>
      </w:tr>
      <w:tr>
        <w:trPr>
          <w:trHeight w:val="7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13 174,0</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1 425 915,0</w:t>
            </w:r>
          </w:p>
        </w:tc>
      </w:tr>
      <w:tr>
        <w:trPr>
          <w:trHeight w:val="8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9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416 042,6</w:t>
            </w:r>
          </w:p>
        </w:tc>
      </w:tr>
      <w:tr>
        <w:trPr>
          <w:trHeight w:val="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117 256,7</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298 785,9</w:t>
            </w:r>
          </w:p>
        </w:tc>
      </w:tr>
      <w:tr>
        <w:trPr>
          <w:trHeight w:val="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1 009 125,4</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224 675,5</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283 864,8</w:t>
            </w:r>
          </w:p>
        </w:tc>
      </w:tr>
      <w:tr>
        <w:trPr>
          <w:trHeight w:val="5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500 585,1</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909 055,9</w:t>
            </w:r>
          </w:p>
        </w:tc>
      </w:tr>
      <w:tr>
        <w:trPr>
          <w:trHeight w:val="7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1 831,0</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907 224,9</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486 195,2</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55 842,8</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7 386,6</w:t>
            </w:r>
          </w:p>
        </w:tc>
      </w:tr>
      <w:tr>
        <w:trPr>
          <w:trHeight w:val="4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357 800,3</w:t>
            </w:r>
          </w:p>
        </w:tc>
      </w:tr>
      <w:tr>
        <w:trPr>
          <w:trHeight w:val="5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729 628,0</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195 869,0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195 869,0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193 869,0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246 007,0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245 607,0</w:t>
            </w:r>
          </w:p>
        </w:tc>
      </w:tr>
      <w:tr>
        <w:trPr>
          <w:trHeight w:val="4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16 322,0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6 037,0</w:t>
            </w:r>
          </w:p>
        </w:tc>
      </w:tr>
      <w:tr>
        <w:trPr>
          <w:trHeight w:val="11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223 248,0</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188 090,0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102 171,0</w:t>
            </w:r>
          </w:p>
        </w:tc>
      </w:tr>
      <w:tr>
        <w:trPr>
          <w:trHeight w:val="4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92 445,0</w:t>
            </w:r>
          </w:p>
        </w:tc>
      </w:tr>
      <w:tr>
        <w:trPr>
          <w:trHeight w:val="3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9 726,0</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85 919,0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38 679,0</w:t>
            </w:r>
          </w:p>
        </w:tc>
      </w:tr>
      <w:tr>
        <w:trPr>
          <w:trHeight w:val="7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47 240,0</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99 662,0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34 583,0</w:t>
            </w:r>
          </w:p>
        </w:tc>
      </w:tr>
      <w:tr>
        <w:trPr>
          <w:trHeight w:val="9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18 763,0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7 954,0</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7 866,0</w:t>
            </w:r>
          </w:p>
        </w:tc>
      </w:tr>
      <w:tr>
        <w:trPr>
          <w:trHeight w:val="4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52 430,0</w:t>
            </w:r>
          </w:p>
        </w:tc>
      </w:tr>
      <w:tr>
        <w:trPr>
          <w:trHeight w:val="15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30 919,0</w:t>
            </w:r>
          </w:p>
        </w:tc>
      </w:tr>
      <w:tr>
        <w:trPr>
          <w:trHeight w:val="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17 166,0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12 649,0</w:t>
            </w:r>
          </w:p>
        </w:tc>
      </w:tr>
      <w:tr>
        <w:trPr>
          <w:trHeight w:val="9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4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6 970 363,5</w:t>
            </w:r>
          </w:p>
        </w:tc>
      </w:tr>
      <w:tr>
        <w:trPr>
          <w:trHeight w:val="7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6 970 363,5</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6 970 363,5</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6 970 363,5</w:t>
            </w:r>
          </w:p>
        </w:tc>
      </w:tr>
      <w:tr>
        <w:trPr>
          <w:trHeight w:val="9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172 392,0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64 513,0</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4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61 538,0</w:t>
            </w:r>
          </w:p>
        </w:tc>
      </w:tr>
      <w:tr>
        <w:trPr>
          <w:trHeight w:val="1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32 231,5</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17 099,5</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12 207,0</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36 723,0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36 723,0</w:t>
            </w:r>
          </w:p>
        </w:tc>
      </w:tr>
      <w:tr>
        <w:trPr>
          <w:trHeight w:val="9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36 252,0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8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71 156,0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71 156,0</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71 156,0</w:t>
            </w:r>
          </w:p>
        </w:tc>
      </w:tr>
      <w:tr>
        <w:trPr>
          <w:trHeight w:val="5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223 547,8</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223 547,8</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33 671,8</w:t>
            </w:r>
          </w:p>
        </w:tc>
      </w:tr>
      <w:tr>
        <w:trPr>
          <w:trHeight w:val="5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32 485,8</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189 876,0</w:t>
            </w:r>
          </w:p>
        </w:tc>
      </w:tr>
      <w:tr>
        <w:trPr>
          <w:trHeight w:val="9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18 098,0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1 778,0</w:t>
            </w:r>
          </w:p>
        </w:tc>
      </w:tr>
      <w:tr>
        <w:trPr>
          <w:trHeight w:val="1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1 447 303,3</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1 446 589,4</w:t>
            </w:r>
          </w:p>
        </w:tc>
      </w:tr>
      <w:tr>
        <w:trPr>
          <w:trHeight w:val="9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1 446 589,4</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247 845,2</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1 198 744,2</w:t>
            </w:r>
          </w:p>
        </w:tc>
      </w:tr>
      <w:tr>
        <w:trPr>
          <w:trHeight w:val="4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10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339 093,2</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26 569,0</w:t>
            </w:r>
          </w:p>
        </w:tc>
      </w:tr>
      <w:tr>
        <w:trPr>
          <w:trHeight w:val="4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26 569,0</w:t>
            </w:r>
          </w:p>
        </w:tc>
      </w:tr>
      <w:tr>
        <w:trPr>
          <w:trHeight w:val="9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25 839,0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312 524,2</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12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9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71 586,2</w:t>
            </w:r>
          </w:p>
        </w:tc>
      </w:tr>
      <w:tr>
        <w:trPr>
          <w:trHeight w:val="15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68 927,5</w:t>
            </w:r>
          </w:p>
        </w:tc>
      </w:tr>
      <w:tr>
        <w:trPr>
          <w:trHeight w:val="4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2 658,7</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2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12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204 423,1</w:t>
            </w:r>
          </w:p>
        </w:tc>
      </w:tr>
      <w:tr>
        <w:trPr>
          <w:trHeight w:val="1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204 423,1</w:t>
            </w:r>
          </w:p>
        </w:tc>
      </w:tr>
      <w:tr>
        <w:trPr>
          <w:trHeight w:val="5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204 423,1</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5 911,1</w:t>
            </w:r>
          </w:p>
        </w:tc>
      </w:tr>
      <w:tr>
        <w:trPr>
          <w:trHeight w:val="15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198 512,0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10 768,1</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12 986,1</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12 986,1</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12 986,1</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12 986,1</w:t>
            </w:r>
          </w:p>
        </w:tc>
      </w:tr>
      <w:tr>
        <w:trPr>
          <w:trHeight w:val="1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12 986,1</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2 218,0</w:t>
            </w:r>
          </w:p>
        </w:tc>
      </w:tr>
      <w:tr>
        <w:trPr>
          <w:trHeight w:val="1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-506 052,7</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506 052,7</w:t>
            </w:r>
          </w:p>
        </w:tc>
      </w:tr>
    </w:tbl>
    <w:bookmarkStart w:name="z20" w:id="3"/>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2-қосымша</w:t>
      </w:r>
    </w:p>
    <w:bookmarkEnd w:id="3"/>
    <w:bookmarkStart w:name="z21" w:id="4"/>
    <w:p>
      <w:pPr>
        <w:spacing w:after="0"/>
        <w:ind w:left="0"/>
        <w:jc w:val="left"/>
      </w:pPr>
      <w:r>
        <w:rPr>
          <w:rFonts w:ascii="Times New Roman"/>
          <w:b/>
          <w:i w:val="false"/>
          <w:color w:val="000000"/>
        </w:rPr>
        <w:t xml:space="preserve"> 
Семей қаласының 2014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878"/>
        <w:gridCol w:w="1194"/>
        <w:gridCol w:w="8448"/>
        <w:gridCol w:w="2650"/>
      </w:tblGrid>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23 060 692,0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11 332 416,0</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5 324 624,0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5 324 624,0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3 880 131,0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3 880 131,0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1 612 935,0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797 794,0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206 739,0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605 902,0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415 551,0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212 261,0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28 890,0</w:t>
            </w:r>
          </w:p>
        </w:tc>
      </w:tr>
      <w:tr>
        <w:trPr>
          <w:trHeight w:val="8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57 208,0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27 529,0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27 529,0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1 819,0</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1 819,0</w:t>
            </w:r>
          </w:p>
        </w:tc>
      </w:tr>
      <w:tr>
        <w:trPr>
          <w:trHeight w:val="4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14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134 870,0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134 870,0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11 536 198,0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11 536 198,0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11 536 198,0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014"/>
        <w:gridCol w:w="950"/>
        <w:gridCol w:w="908"/>
        <w:gridCol w:w="7530"/>
        <w:gridCol w:w="2697"/>
      </w:tblGrid>
      <w:tr>
        <w:trPr>
          <w:trHeight w:val="5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22 810 692,0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456 331,0</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354 777,0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17 343,0</w:t>
            </w:r>
          </w:p>
        </w:tc>
      </w:tr>
      <w:tr>
        <w:trPr>
          <w:trHeight w:val="7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224 766,0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223 666,0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112 668,0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112 668,0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53 258,0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54 340,0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7 193 646,0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712 213,0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712 213,0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712 213,0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5 913 143,0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5 913 143,0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5 543 389,0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369 754,0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454 465,0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260 365,0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56 545,0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811 733,0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704 825,0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704 825,0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134 493,0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69 422,0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106 908,0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106 908,0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3 652 077,0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2 917 790,0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2 873 665,0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63 564,0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2 701 709,0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108 392,0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693 792,0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693 169,0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298 971,0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569 431,0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169 452,0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169 452,0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144 794,0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124 794,0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96 983,0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192 243,0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62 942,0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8 094 700,0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8 094 700,0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8 094 700,0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8 094 700,0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68 632,0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102 887,0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74 165,0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19 165,0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1 434 680,0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1 434 680,0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1 434 680,0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1 434 680,0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321 918,0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297 349,0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189 131,0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189 131,0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68 102,0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40 116,0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252 218,0</w:t>
            </w:r>
          </w:p>
        </w:tc>
      </w:tr>
      <w:tr>
        <w:trPr>
          <w:trHeight w:val="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3-қосымша</w:t>
      </w:r>
    </w:p>
    <w:bookmarkEnd w:id="5"/>
    <w:bookmarkStart w:name="z23" w:id="6"/>
    <w:p>
      <w:pPr>
        <w:spacing w:after="0"/>
        <w:ind w:left="0"/>
        <w:jc w:val="left"/>
      </w:pPr>
      <w:r>
        <w:rPr>
          <w:rFonts w:ascii="Times New Roman"/>
          <w:b/>
          <w:i w:val="false"/>
          <w:color w:val="000000"/>
        </w:rPr>
        <w:t xml:space="preserve"> 
Семей қаласының 2015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899"/>
        <w:gridCol w:w="1046"/>
        <w:gridCol w:w="8533"/>
        <w:gridCol w:w="2692"/>
      </w:tblGrid>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19 805 883,0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11 797 315,0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5 537 609,0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5 537 609,0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4 035 092,0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4 035 092,0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1 686 066,0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828 511,0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206 739,0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648 316,0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432 430,0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227 118,0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106 118,0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106 118,0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29 529,0</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29 529,0</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1 946,0</w:t>
            </w:r>
          </w:p>
        </w:tc>
      </w:tr>
      <w:tr>
        <w:trPr>
          <w:trHeight w:val="7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1 946,0</w:t>
            </w:r>
          </w:p>
        </w:tc>
      </w:tr>
      <w:tr>
        <w:trPr>
          <w:trHeight w:val="8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3 595,0</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138 905,0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110 282,0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7 809 593,0</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7 809 593,0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7 809 593,0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993"/>
        <w:gridCol w:w="971"/>
        <w:gridCol w:w="886"/>
        <w:gridCol w:w="7381"/>
        <w:gridCol w:w="2783"/>
      </w:tblGrid>
      <w:tr>
        <w:trPr>
          <w:trHeight w:val="5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19 305 883,0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468 478,0</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364 341,0</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233 068,0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231 968,0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113 825,0</w:t>
            </w:r>
          </w:p>
        </w:tc>
      </w:tr>
      <w:tr>
        <w:trPr>
          <w:trHeight w:val="11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62 210,0</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62 210,0</w:t>
            </w:r>
          </w:p>
        </w:tc>
      </w:tr>
      <w:tr>
        <w:trPr>
          <w:trHeight w:val="18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3 619,0</w:t>
            </w:r>
          </w:p>
        </w:tc>
      </w:tr>
      <w:tr>
        <w:trPr>
          <w:trHeight w:val="5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41 927,0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41 927,0</w:t>
            </w:r>
          </w:p>
        </w:tc>
      </w:tr>
      <w:tr>
        <w:trPr>
          <w:trHeight w:val="12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40 671,0</w:t>
            </w:r>
          </w:p>
        </w:tc>
      </w:tr>
      <w:tr>
        <w:trPr>
          <w:trHeight w:val="1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40 671,0</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40 671,0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5 504,0</w:t>
            </w:r>
          </w:p>
        </w:tc>
      </w:tr>
      <w:tr>
        <w:trPr>
          <w:trHeight w:val="9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7 192 884,0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723 446,0</w:t>
            </w:r>
          </w:p>
        </w:tc>
      </w:tr>
      <w:tr>
        <w:trPr>
          <w:trHeight w:val="3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723 446,0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723 446,0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6 012 796,0</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6 012 796,0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5 617 304,0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395 492,0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115 719,0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115 719,0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115 719,0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340 923,0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67 500,0</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273 423,0</w:t>
            </w:r>
          </w:p>
        </w:tc>
      </w:tr>
      <w:tr>
        <w:trPr>
          <w:trHeight w:val="6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60 503,0</w:t>
            </w:r>
          </w:p>
        </w:tc>
      </w:tr>
      <w:tr>
        <w:trPr>
          <w:trHeight w:val="2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200 100,0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854 008,0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745 031,0</w:t>
            </w:r>
          </w:p>
        </w:tc>
      </w:tr>
      <w:tr>
        <w:trPr>
          <w:trHeight w:val="4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745 031,0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142 878,0</w:t>
            </w:r>
          </w:p>
        </w:tc>
      </w:tr>
      <w:tr>
        <w:trPr>
          <w:trHeight w:val="6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42 435,0</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60 697,0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72 816,0</w:t>
            </w:r>
          </w:p>
        </w:tc>
      </w:tr>
      <w:tr>
        <w:trPr>
          <w:trHeight w:val="2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122 579,0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27 331,0</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108 977,0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108 977,0</w:t>
            </w:r>
          </w:p>
        </w:tc>
      </w:tr>
      <w:tr>
        <w:trPr>
          <w:trHeight w:val="6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1 414 354,0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301 885,0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282 812,0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128 328,0</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154 484,0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350 722,0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4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46 585,0</w:t>
            </w:r>
          </w:p>
        </w:tc>
      </w:tr>
      <w:tr>
        <w:trPr>
          <w:trHeight w:val="1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303 550,0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291 550,0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761 747,0</w:t>
            </w:r>
          </w:p>
        </w:tc>
      </w:tr>
      <w:tr>
        <w:trPr>
          <w:trHeight w:val="5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1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1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761 124,0</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319 899,0</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9 693,0</w:t>
            </w:r>
          </w:p>
        </w:tc>
      </w:tr>
      <w:tr>
        <w:trPr>
          <w:trHeight w:val="1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382 536,0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582 584,0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192 232,0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180 232,0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177 832,0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128 858,0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128 858,0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8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99 987,0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197 212,0</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110 371,0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105 116,0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86 841,0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39 601,0</w:t>
            </w:r>
          </w:p>
        </w:tc>
      </w:tr>
      <w:tr>
        <w:trPr>
          <w:trHeight w:val="5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47 240,0</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64 282,0</w:t>
            </w:r>
          </w:p>
        </w:tc>
      </w:tr>
      <w:tr>
        <w:trPr>
          <w:trHeight w:val="5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19 546,0</w:t>
            </w:r>
          </w:p>
        </w:tc>
      </w:tr>
      <w:tr>
        <w:trPr>
          <w:trHeight w:val="11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19 546,0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44 736,0</w:t>
            </w:r>
          </w:p>
        </w:tc>
      </w:tr>
      <w:tr>
        <w:trPr>
          <w:trHeight w:val="15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6 500 000,0</w:t>
            </w:r>
          </w:p>
        </w:tc>
      </w:tr>
      <w:tr>
        <w:trPr>
          <w:trHeight w:val="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6 500 000,0</w:t>
            </w:r>
          </w:p>
        </w:tc>
      </w:tr>
      <w:tr>
        <w:trPr>
          <w:trHeight w:val="8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70 241,0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41 329,0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41 329,0</w:t>
            </w:r>
          </w:p>
        </w:tc>
      </w:tr>
      <w:tr>
        <w:trPr>
          <w:trHeight w:val="11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28 912,0</w:t>
            </w:r>
          </w:p>
        </w:tc>
      </w:tr>
      <w:tr>
        <w:trPr>
          <w:trHeight w:val="1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28 912,0</w:t>
            </w:r>
          </w:p>
        </w:tc>
      </w:tr>
      <w:tr>
        <w:trPr>
          <w:trHeight w:val="81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103 972,0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29 357,0</w:t>
            </w:r>
          </w:p>
        </w:tc>
      </w:tr>
      <w:tr>
        <w:trPr>
          <w:trHeight w:val="22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29 357,0</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74 615,0</w:t>
            </w:r>
          </w:p>
        </w:tc>
      </w:tr>
      <w:tr>
        <w:trPr>
          <w:trHeight w:val="2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1 665 155,0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1 665 155,0</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1 665 155,0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1 665 155,0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333 247,0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24 824,0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24 824,0</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308 423,0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197 265,0</w:t>
            </w:r>
          </w:p>
        </w:tc>
      </w:tr>
      <w:tr>
        <w:trPr>
          <w:trHeight w:val="7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197 265,0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70 561,0</w:t>
            </w:r>
          </w:p>
        </w:tc>
      </w:tr>
      <w:tr>
        <w:trPr>
          <w:trHeight w:val="15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70 561,0</w:t>
            </w:r>
          </w:p>
        </w:tc>
      </w:tr>
      <w:tr>
        <w:trPr>
          <w:trHeight w:val="7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502 218,0</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4-қосымша</w:t>
      </w:r>
    </w:p>
    <w:bookmarkEnd w:id="7"/>
    <w:bookmarkStart w:name="z25" w:id="8"/>
    <w:p>
      <w:pPr>
        <w:spacing w:after="0"/>
        <w:ind w:left="0"/>
        <w:jc w:val="left"/>
      </w:pPr>
      <w:r>
        <w:rPr>
          <w:rFonts w:ascii="Times New Roman"/>
          <w:b/>
          <w:i w:val="false"/>
          <w:color w:val="000000"/>
        </w:rPr>
        <w:t xml:space="preserve"> 
      2013 жылға арналған жергілікті бюджеттің орындалу процесінде секвестрге жатпайтын бюджеттік бағдарламалар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08"/>
        <w:gridCol w:w="1013"/>
        <w:gridCol w:w="11029"/>
      </w:tblGrid>
      <w:tr>
        <w:trPr>
          <w:trHeight w:val="5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26" w:id="9"/>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5-қосымша</w:t>
      </w:r>
    </w:p>
    <w:bookmarkEnd w:id="9"/>
    <w:bookmarkStart w:name="z27" w:id="10"/>
    <w:p>
      <w:pPr>
        <w:spacing w:after="0"/>
        <w:ind w:left="0"/>
        <w:jc w:val="left"/>
      </w:pPr>
      <w:r>
        <w:rPr>
          <w:rFonts w:ascii="Times New Roman"/>
          <w:b/>
          <w:i w:val="false"/>
          <w:color w:val="000000"/>
        </w:rPr>
        <w:t xml:space="preserve"> 
      2013 жылға арналған бюджетке ауыл шаруашылық мақсатындағы жер учаскелерін сатудан түсетін түсімдер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0"/>
        <w:gridCol w:w="3140"/>
      </w:tblGrid>
      <w:tr>
        <w:trPr>
          <w:trHeight w:val="525" w:hRule="atLeast"/>
        </w:trPr>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бюджетке ауыл шаруашылық мақсатындағы жер учаскелерін сатудан түсетін түсімдер көлемі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6-қосымша</w:t>
      </w:r>
    </w:p>
    <w:bookmarkEnd w:id="11"/>
    <w:bookmarkStart w:name="z29" w:id="12"/>
    <w:p>
      <w:pPr>
        <w:spacing w:after="0"/>
        <w:ind w:left="0"/>
        <w:jc w:val="left"/>
      </w:pPr>
      <w:r>
        <w:rPr>
          <w:rFonts w:ascii="Times New Roman"/>
          <w:b/>
          <w:i w:val="false"/>
          <w:color w:val="000000"/>
        </w:rPr>
        <w:t xml:space="preserve"> 
2013 жылға арналған бюджеттегі ауылдық округтердің, кенттердің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қаласының мәслихатының 15.11.2013 </w:t>
      </w:r>
      <w:r>
        <w:rPr>
          <w:rFonts w:ascii="Times New Roman"/>
          <w:b w:val="false"/>
          <w:i w:val="false"/>
          <w:color w:val="ff0000"/>
          <w:sz w:val="28"/>
        </w:rPr>
        <w:t>N 24/123-V</w:t>
      </w:r>
      <w:r>
        <w:rPr>
          <w:rFonts w:ascii="Times New Roman"/>
          <w:b w:val="false"/>
          <w:i w:val="false"/>
          <w:color w:val="ff0000"/>
          <w:sz w:val="28"/>
        </w:rPr>
        <w:t xml:space="preserve"> шешімімен (01.01.2013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746"/>
        <w:gridCol w:w="2118"/>
        <w:gridCol w:w="1976"/>
        <w:gridCol w:w="1191"/>
        <w:gridCol w:w="930"/>
        <w:gridCol w:w="1453"/>
        <w:gridCol w:w="1192"/>
        <w:gridCol w:w="1717"/>
      </w:tblGrid>
      <w:tr>
        <w:trPr>
          <w:trHeight w:val="375"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10 228,2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2 536,3</w:t>
            </w:r>
          </w:p>
        </w:tc>
      </w:tr>
      <w:tr>
        <w:trPr>
          <w:trHeight w:val="1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7 212,2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2 691,1</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10 654,2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9 018,3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8 513,3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6 415,2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2 520,5</w:t>
            </w:r>
          </w:p>
        </w:tc>
      </w:tr>
      <w:tr>
        <w:trPr>
          <w:trHeight w:val="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150 093,7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127 515,8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747,0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19 999,9
</w:t>
            </w:r>
          </w:p>
        </w:tc>
      </w:tr>
    </w:tbl>
    <w:bookmarkStart w:name="z30" w:id="13"/>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7-қосымша</w:t>
      </w:r>
    </w:p>
    <w:bookmarkEnd w:id="13"/>
    <w:bookmarkStart w:name="z31" w:id="14"/>
    <w:p>
      <w:pPr>
        <w:spacing w:after="0"/>
        <w:ind w:left="0"/>
        <w:jc w:val="left"/>
      </w:pPr>
      <w:r>
        <w:rPr>
          <w:rFonts w:ascii="Times New Roman"/>
          <w:b/>
          <w:i w:val="false"/>
          <w:color w:val="000000"/>
        </w:rPr>
        <w:t xml:space="preserve"> 
      2014 жылға арналған бюджеттегі ауылдық округтердің, кенттердің бюджеттік бағдарламалары</w:t>
      </w:r>
    </w:p>
    <w:bookmarkEnd w:id="1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188"/>
        <w:gridCol w:w="1685"/>
        <w:gridCol w:w="2662"/>
        <w:gridCol w:w="1665"/>
        <w:gridCol w:w="1665"/>
        <w:gridCol w:w="2406"/>
      </w:tblGrid>
      <w:tr>
        <w:trPr>
          <w:trHeight w:val="39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Айнабұлақ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Ақбұлақ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Жиенәлі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Приречный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Таңат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113878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112668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12/65-V шешiмге</w:t>
      </w:r>
      <w:r>
        <w:br/>
      </w:r>
      <w:r>
        <w:rPr>
          <w:rFonts w:ascii="Times New Roman"/>
          <w:b w:val="false"/>
          <w:i w:val="false"/>
          <w:color w:val="000000"/>
          <w:sz w:val="28"/>
        </w:rPr>
        <w:t>
      8-қосымша</w:t>
      </w:r>
    </w:p>
    <w:bookmarkEnd w:id="15"/>
    <w:bookmarkStart w:name="z33" w:id="16"/>
    <w:p>
      <w:pPr>
        <w:spacing w:after="0"/>
        <w:ind w:left="0"/>
        <w:jc w:val="left"/>
      </w:pPr>
      <w:r>
        <w:rPr>
          <w:rFonts w:ascii="Times New Roman"/>
          <w:b/>
          <w:i w:val="false"/>
          <w:color w:val="000000"/>
        </w:rPr>
        <w:t xml:space="preserve"> 
      2015 жылға арналған бюджеттегі ауылдық округтердің, кенттердің бюджеттік бағдарламалары</w:t>
      </w:r>
    </w:p>
    <w:bookmarkEnd w:id="1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222"/>
        <w:gridCol w:w="1703"/>
        <w:gridCol w:w="2690"/>
        <w:gridCol w:w="2003"/>
        <w:gridCol w:w="1703"/>
        <w:gridCol w:w="1983"/>
      </w:tblGrid>
      <w:tr>
        <w:trPr>
          <w:trHeight w:val="39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115 035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113 825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528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