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4093" w14:textId="3944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 әкімдігінің 2012 жылғы 17 қыркүйектегі N 1173 қаулысы. Шығыс Қазақстан облысы Әділет департаментінде 2012 жылғы 8 қазанда N 2691 тіркелді. Күші жойылды - Шығыс Қазақстан облысы Курчатов қаласының әкімдігінің 2014 жылғы 04 желтоқсандағы № 487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Шығыс Қазақстан облысы Курчатов қаласының әкімдігінің 04.12.2014 № 487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Республикасындағы мүгедектерді әлеуметтік қорғау туралы» Қазақстан Республикасының 2005 жылғы 13 сәуірдегі № 39 Заңының </w:t>
      </w:r>
      <w:r>
        <w:rPr>
          <w:rFonts w:ascii="Times New Roman"/>
          <w:b w:val="false"/>
          <w:i w:val="false"/>
          <w:color w:val="000000"/>
          <w:sz w:val="28"/>
        </w:rPr>
        <w:t>16 бабына</w:t>
      </w:r>
      <w:r>
        <w:rPr>
          <w:rFonts w:ascii="Times New Roman"/>
          <w:b w:val="false"/>
          <w:i w:val="false"/>
          <w:color w:val="000000"/>
          <w:sz w:val="28"/>
        </w:rPr>
        <w:t>, 29 бабының </w:t>
      </w:r>
      <w:r>
        <w:rPr>
          <w:rFonts w:ascii="Times New Roman"/>
          <w:b w:val="false"/>
          <w:i w:val="false"/>
          <w:color w:val="000000"/>
          <w:sz w:val="28"/>
        </w:rPr>
        <w:t>6 тармағына</w:t>
      </w:r>
      <w:r>
        <w:rPr>
          <w:rFonts w:ascii="Times New Roman"/>
          <w:b w:val="false"/>
          <w:i w:val="false"/>
          <w:color w:val="000000"/>
          <w:sz w:val="28"/>
        </w:rPr>
        <w:t>, «Кемтар балаларды әлеуметтiк және медициналық-педагогикалық түзеу арқылы қолдау туралы» Қазақстан Республикасының 2002 жылғы 11 шілдедегі № 343-ІІ Заңының </w:t>
      </w:r>
      <w:r>
        <w:rPr>
          <w:rFonts w:ascii="Times New Roman"/>
          <w:b w:val="false"/>
          <w:i w:val="false"/>
          <w:color w:val="000000"/>
          <w:sz w:val="28"/>
        </w:rPr>
        <w:t>11 бабы</w:t>
      </w:r>
      <w:r>
        <w:rPr>
          <w:rFonts w:ascii="Times New Roman"/>
          <w:b w:val="false"/>
          <w:i w:val="false"/>
          <w:color w:val="000000"/>
          <w:sz w:val="28"/>
        </w:rPr>
        <w:t xml:space="preserve"> 1 тармағына, </w:t>
      </w:r>
      <w:r>
        <w:rPr>
          <w:rFonts w:ascii="Times New Roman"/>
          <w:b w:val="false"/>
          <w:i w:val="false"/>
          <w:color w:val="000000"/>
          <w:sz w:val="28"/>
        </w:rPr>
        <w:t>13 бабына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 148-ІІ Заңының 31 бабы 1 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оқып тәрбиеленетін мүгедек балаларды материалдық қамтуға құқы бар тұлғаларға қосымша әлеуметтік көмек көрсетілсін (ары қарай – әлеуметтік көмек).</w:t>
      </w:r>
      <w:r>
        <w:br/>
      </w:r>
      <w:r>
        <w:rPr>
          <w:rFonts w:ascii="Times New Roman"/>
          <w:b w:val="false"/>
          <w:i w:val="false"/>
          <w:color w:val="000000"/>
          <w:sz w:val="28"/>
        </w:rPr>
        <w:t>
</w:t>
      </w:r>
      <w:r>
        <w:rPr>
          <w:rFonts w:ascii="Times New Roman"/>
          <w:b w:val="false"/>
          <w:i w:val="false"/>
          <w:color w:val="000000"/>
          <w:sz w:val="28"/>
        </w:rPr>
        <w:t>
      2. Айына әрбір мүгедек балаға он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3. Келесі шарттар бекітілсін:</w:t>
      </w:r>
      <w:r>
        <w:br/>
      </w:r>
      <w:r>
        <w:rPr>
          <w:rFonts w:ascii="Times New Roman"/>
          <w:b w:val="false"/>
          <w:i w:val="false"/>
          <w:color w:val="000000"/>
          <w:sz w:val="28"/>
        </w:rPr>
        <w:t>
      1) Мүгедек балаларға әлеуметтік көмек (толық мемлекеттің қарауындағы мүгедек балалардан басқа) үйде оқып тәрбиеленетін мүгедек балалардың ата-анасының біріне және олардың басқа да заңды өкілдеріне отбасы кірісіне тәуелсіз түрде берілсін.</w:t>
      </w:r>
      <w:r>
        <w:br/>
      </w:r>
      <w:r>
        <w:rPr>
          <w:rFonts w:ascii="Times New Roman"/>
          <w:b w:val="false"/>
          <w:i w:val="false"/>
          <w:color w:val="000000"/>
          <w:sz w:val="28"/>
        </w:rPr>
        <w:t>
      2) Әлеуметтік көмек жүгінген айдан бастап «Облыстың білім беру басқармасы» мемлекеттік мекемесінің жанындағы психологиялық-медициналық-педагогикалық ведомствоаралық кеңестерді бекітуде анықталған мерзімге дейін берілсін.</w:t>
      </w:r>
      <w:r>
        <w:br/>
      </w:r>
      <w:r>
        <w:rPr>
          <w:rFonts w:ascii="Times New Roman"/>
          <w:b w:val="false"/>
          <w:i w:val="false"/>
          <w:color w:val="000000"/>
          <w:sz w:val="28"/>
        </w:rPr>
        <w:t>
      3) әлеуметтік көмекті төлеу қаражаттың түсу шарасы бойынша өткен айға төленеді. Әлеуметтік көмекті төлеуді тоқтататын жағдай болса (мүгедек баланың 18 жасқа толуы, қаза табуы, мүгедектіктен алынуы) төлем жағдайы туындағаннан кейінгі айда тоқтатылады.</w:t>
      </w:r>
      <w:r>
        <w:br/>
      </w:r>
      <w:r>
        <w:rPr>
          <w:rFonts w:ascii="Times New Roman"/>
          <w:b w:val="false"/>
          <w:i w:val="false"/>
          <w:color w:val="000000"/>
          <w:sz w:val="28"/>
        </w:rPr>
        <w:t>
</w:t>
      </w:r>
      <w:r>
        <w:rPr>
          <w:rFonts w:ascii="Times New Roman"/>
          <w:b w:val="false"/>
          <w:i w:val="false"/>
          <w:color w:val="ff0000"/>
          <w:sz w:val="28"/>
        </w:rPr>
        <w:t xml:space="preserve">      Ескерту. 3-тармақтың 1-тармақшасы жаңа редакцияда - Шығыс Қазақстан облысы Курчатов қаласы әкімдігінің 2013.01.24 </w:t>
      </w:r>
      <w:r>
        <w:rPr>
          <w:rFonts w:ascii="Times New Roman"/>
          <w:b w:val="false"/>
          <w:i w:val="false"/>
          <w:color w:val="000000"/>
          <w:sz w:val="28"/>
        </w:rPr>
        <w:t>N 1297</w:t>
      </w:r>
      <w:r>
        <w:rPr>
          <w:rFonts w:ascii="Times New Roman"/>
          <w:b w:val="false"/>
          <w:i w:val="false"/>
          <w:color w:val="ff0000"/>
          <w:sz w:val="28"/>
        </w:rPr>
        <w:t xml:space="preserve"> қаулысымен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«Курчатов қаласының жұмыспен қамту және әлеуметтік бағдарламалар бөлімі» мемлекеттік мекемесінің бастығы М.А. Әбдікәрімов әлеуметтік көмекті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5. «Курчатов қаласының қаржы бөлімі» мемлекеттік мекемесінің бастығы А.У. Уағызов жергілікті бюджетте қарастырылған қаражаттың шегіндегі міндеттер мен төлемдер бойынша мәселені шешсін.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Курчатов қаласы әкімінің орынбасары Елена Васильевна Старенковаға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Курчатов қаласының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ГЕНРИХ</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