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d476" w14:textId="474d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2012 жылғы 29 желтоқсандағы N 629 қаулысы. Шығыс Қазақстан облысының Әділет департаментімен 2013 жылғы 30 қаңтарда N 2867 болып тіркелді. Қаулының қабылдау мерзімінің өтуіне байланысты қолдану тоқтатылды (Глубокое ауданы әкімі аппаратының 2014 жылғы 21 ақпандағы N 516-02-10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(Глубокое ауданы әкімі аппаратының 21.02.2014 N 516-02-10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«Жұмыспен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20-бабының,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туралы», жұмыспен қамтуда қиыншылық тартқан тұрғындардың әр топтарына демеу көрсету үшін және мемлекеттік кепілдер жүйесін кеңейту мақсатында,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ақылы қоғамдық жұмыстарды ұйымдастыратын кәсіпорындардың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адамдардың саны, түрлері, көлемдері, қаржыландыру көздері және қоғамдық жұмыстардың нақты жағдайлары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Жұмысқа қатысушылардың еңбекақы көлемі 2013 жылға арналып бекітілген </w:t>
      </w:r>
      <w:r>
        <w:rPr>
          <w:rFonts w:ascii="Times New Roman"/>
          <w:b w:val="false"/>
          <w:i w:val="false"/>
          <w:color w:val="000000"/>
          <w:sz w:val="28"/>
        </w:rPr>
        <w:t>ең төмен еңбекақы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мөлшерінде белгіленсін. Глубокое және Белоусовка кенттерін тазалау және абаттандыру жұмыстары үшін ең төмен еңбекақы мөлшерінде 1,8 есеппен еңбекақы төлемі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Глубокое аудандық әкімдігінің 16.04.2013 № 255 (бірінші ресми жарияланған күннен бастап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Ұйымдар басшыларына жұмысшылардың жеке санаттарына (кәмелеттік жасқа толмаған балалы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 18 жасқа толмаған </w:t>
      </w:r>
      <w:r>
        <w:rPr>
          <w:rFonts w:ascii="Times New Roman"/>
          <w:b w:val="false"/>
          <w:i w:val="false"/>
          <w:color w:val="000000"/>
          <w:sz w:val="28"/>
        </w:rPr>
        <w:t>тұлғаларға</w:t>
      </w:r>
      <w:r>
        <w:rPr>
          <w:rFonts w:ascii="Times New Roman"/>
          <w:b w:val="false"/>
          <w:i w:val="false"/>
          <w:color w:val="000000"/>
          <w:sz w:val="28"/>
        </w:rPr>
        <w:t>) толық емес жұмыс күні бойынша жұмыс істеуге және жұмыс уақытын ұйымдастыру үшін жеңілдетілген түрлерді қолдануға мүмкіндіктер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Қаулының орындалуын бақылау Глубокое ауданы әкімінің орынбасары С.С. Жумадиловқа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бірінші ресми жарияланған күннен бастап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Н. Шерубаев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желтоқсандағы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629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қоғамдық жұмыстар ұйымдастырылатын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тізбесі, адамдардың саны,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көлемдері, қаржыландыру көздері мен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93"/>
        <w:gridCol w:w="2870"/>
        <w:gridCol w:w="2406"/>
        <w:gridCol w:w="1988"/>
        <w:gridCol w:w="1431"/>
        <w:gridCol w:w="1426"/>
      </w:tblGrid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жұмыстардың көлемі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(көрсетілген қажеттілік)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Мемлекеттік мекемесі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 аумағын жинауға көмектесу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Кентті абаттандыру жұмыстарын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көшелеріндегі қоқыстарды жинау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Саябақты, обелискті ұстау, көгалдандыру, гүл алаңдарын жасау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кітаптарды анықтау жөніндегі сауалнама жасауға көмектесу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бір жылда екі рет 1 шілде мен 1 қаңтарға қарсы қосалқы шаруашылықты тіркеу мен есепке алу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Жергілікті бюджетке салық жинау бойынша өңірлік қоғамдық компания жүргізу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салық жинауға көмек көрсету, хабарламаларды жеткізу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296"/>
        <w:gridCol w:w="2808"/>
        <w:gridCol w:w="2356"/>
        <w:gridCol w:w="1887"/>
        <w:gridCol w:w="1494"/>
        <w:gridCol w:w="1430"/>
      </w:tblGrid>
      <w:tr>
        <w:trPr>
          <w:trHeight w:val="19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Мемлекеттік мекемесі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 аумағын жинауға көмектесу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Көшедегі қоқыстарды жинау, тротуар мен көшелерді қардан тазалау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Кентті абаттандыру жұмыстарын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Саябақты, обелискті стадион алаңын ұстау, көгалдандыру, гүл алаңдарын жасау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Қарт адамдарға үйде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тұратын, қарт адамдарға үйде көмек көрсету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Шаруашылық кітаптарды анықтау жөніндегі сауалнама жасауға көмектесу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бір жылда екі рет 1 шілде мен 1 қаңтарға қарсы қосалқы шаруашылықты тіркеу мен есепке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5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Мемлекеттік мекемесі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 аумағын жинауға көмектесу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Кентті абаттандыру жұмыстарын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обелискті, саябақты қоқыстардан тазалау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бір жылда екі рет 1 шілде мен 1 қаңтарға қарсы қосалқы шаруашылықты тіркеу мен есепке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"/>
        <w:gridCol w:w="2398"/>
        <w:gridCol w:w="2814"/>
        <w:gridCol w:w="2321"/>
        <w:gridCol w:w="1868"/>
        <w:gridCol w:w="1455"/>
        <w:gridCol w:w="1453"/>
      </w:tblGrid>
      <w:tr>
        <w:trPr>
          <w:trHeight w:val="4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Мемлекеттік мекемесі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Кенттің аумағын жинауға көмектесу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Кентті абаттандыру жұмыстарын жүргізу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обелискті, саябақты, стадион алаңын қоқыстардан тазалау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бір жылда екі рет 1 шілде мен 1 қаңтарға қарсы қосалқы шаруашылықты тіркеу мен есепке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Мемлекеттік мекемесі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Кенттің аумағын жинауға көмектесу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Кентті абаттандыру жұмыстарын жүргізу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обелискті, саябақты, стадион алаңын қоқыстардан тазалау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бір жылда екі рет 1 шілде мен 1 қаңтарға қарсы қосалқы шаруашылықты тіркеу мен есепке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Мемлекеттік мекемесі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бір жылда екі рет 1 шілде мен 1 қаңтарға қарсы қосалқы шаруашылықты тіркеу мен есепке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379"/>
        <w:gridCol w:w="2836"/>
        <w:gridCol w:w="2300"/>
        <w:gridCol w:w="1843"/>
        <w:gridCol w:w="1446"/>
        <w:gridCol w:w="1465"/>
      </w:tblGrid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Мемлекеттік мекемесі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Мемлекеттік мекемесі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40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Мемлекеттік мекемесі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525"/>
        <w:gridCol w:w="2843"/>
        <w:gridCol w:w="2466"/>
        <w:gridCol w:w="1716"/>
        <w:gridCol w:w="1222"/>
        <w:gridCol w:w="1457"/>
      </w:tblGrid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Мемлекеттік мекемесі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645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Мемлекеттік мекемесі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0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Мемлекеттік мекемесі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2526"/>
        <w:gridCol w:w="2805"/>
        <w:gridCol w:w="1"/>
        <w:gridCol w:w="2367"/>
        <w:gridCol w:w="1789"/>
        <w:gridCol w:w="1151"/>
        <w:gridCol w:w="1609"/>
      </w:tblGrid>
      <w:tr>
        <w:trPr>
          <w:trHeight w:val="39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Мемлекеттік мекемесі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75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5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700"/>
        <w:gridCol w:w="2742"/>
        <w:gridCol w:w="2396"/>
        <w:gridCol w:w="1532"/>
        <w:gridCol w:w="1434"/>
        <w:gridCol w:w="1504"/>
      </w:tblGrid>
      <w:tr>
        <w:trPr>
          <w:trHeight w:val="22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Мемлекеттік мекемесі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Елді-мекен аумақтарын жинауға көмектесу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аралау, бір жылда екі рет 1 шілде мен 1 қаңтарға қарсы халықты, жерді, малды, құсты жазып алу және есепке алу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Мемлекеттік мекемесі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Елді мекен аумақтарын жинауға көмектесу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 мен көшелерді қардан тазалау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Ауылдарды абаттандыру жұмыстарын жүргізу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тазалау, көгалдандыру, гүл алаңдарын жасау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Шаруашылық кітапты анықтау бойынша өңірлік қоғамдық компания жүргізуге көмектесу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Аулаларды аралау және бір жылда екі рет 1 шілде мен 1 қаңтарға қарсы қосалқы шаруашылықты тіркеу мен есепке алу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ауданының жұмыспен қамту және әлеуметтік бағдарламалар бөлімі» Мемлекеттік мекемесі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бағдарламасын орындау бойынша өңірлік компанияны өткізуде көмектесу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жұмыс орындар жәрмеңкесін өткізу, жұмыссыздардың мониторингі, жастар тәжірибесі, әлеуметтік жұмыс орындар, қоғамдық жұмыстар бойынша құжаттарды ресімдеу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2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аудандық әкімдігінің жұмыспен қамту орталығы» Коммуналдық мемлекеттік мекемесі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 жүргізуде көмек көрсету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 айналыммен жұмыс істеуге жәрдемдесу, бағдарлама қатысушыларының істерін қалыптастыру, Жұмыспен қамту 2020 бағдарламасының мониторингі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Қоғамдық жұмыстардың нақты жағдайлары: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Аптадағы жұмыс күндердің ұзақтылығы 5 күн және екі демалыс күн, жұмыс уақыты сегіз сағат, түскі үзіліс бір сағат,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қауіпсіздік техникасы бойынша нұсқамалықты, 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>, аспаптармен және жабдықтармен қамтамасыз етуін жұмыс беруші қамтиды. Қоғамдық жұмыстарға қатысатын жұмыссыздардың еңбекақысы жеке есеп шоттарына аударылып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 еңбек келісім шарт бойынша жасалатын жұмыс мөлшері, саны мен күрделілігіне байланысты реттеледі және төленеді; </w:t>
      </w:r>
      <w:r>
        <w:rPr>
          <w:rFonts w:ascii="Times New Roman"/>
          <w:b w:val="false"/>
          <w:i w:val="false"/>
          <w:color w:val="000000"/>
          <w:sz w:val="28"/>
        </w:rPr>
        <w:t>зейнеткерлік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төлемдер Қазақстан Республикасының заңнамасына сәйкес жүргізіледі. Жұмысшылардың жеке санаттарына (кәмелетке толмаған балалары бар аналар, көп балалы аналар, мүгедектер, он сегіз жасқа толмаған тұлғалар) қоғамдық жұмыстардың шарттары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 мен жұмысшы арасында жасалатын еңбек келісім шартпен көзделіп сәйкес санаттың еңбек шарттың ерекшеліктерін есептеу жолдарымен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