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b4a9" w14:textId="f23b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2012 жылғы 29 маусымдағы N 153 қаулысы. Шығыс Қазақстан облысы Әділет департаментінде 2012 жылғы 20 шілдеде N 2601 тіркелді. Күші жойылды - Шығыс Қазақстан облысы Жарма ауданы әкімдігінің 2014 жылғы 21 қарашадағы N 309 қаулысымен</w:t>
      </w:r>
    </w:p>
    <w:p>
      <w:pPr>
        <w:spacing w:after="0"/>
        <w:ind w:left="0"/>
        <w:jc w:val="left"/>
      </w:pPr>
      <w:r>
        <w:rPr>
          <w:rFonts w:ascii="Times New Roman"/>
          <w:b w:val="false"/>
          <w:i w:val="false"/>
          <w:color w:val="ff0000"/>
          <w:sz w:val="28"/>
        </w:rPr>
        <w:t>      Ескерту. Күші жойылды - Шығыс Қазақстан облысы Жарма ауданы әкімдігінің 21.11.2014 N 309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2005 жылғы 13 сәуірдегі "Қазақстан Республикасында мүгедектерді әлеуметтік қорғау туралы" Заңының 11 бабының 2 тармағының </w:t>
      </w:r>
      <w:r>
        <w:rPr>
          <w:rFonts w:ascii="Times New Roman"/>
          <w:b w:val="false"/>
          <w:i w:val="false"/>
          <w:color w:val="000000"/>
          <w:sz w:val="28"/>
        </w:rPr>
        <w:t>3) тармақшасына</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баптарына</w:t>
      </w:r>
      <w:r>
        <w:rPr>
          <w:rFonts w:ascii="Times New Roman"/>
          <w:b w:val="false"/>
          <w:i w:val="false"/>
          <w:color w:val="000000"/>
          <w:sz w:val="28"/>
        </w:rPr>
        <w:t xml:space="preserve">, Қазақстан Республикасының 2002 жылғы 11 шілдедегі "Кемтар балаларды әлеуметтік және медициналық-педагогикалық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Жарма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Үйде оқитын және тәрбиеленетін мүгедек балаларға материалдық қамтамасыз ету құқығы бар тұлғаларға қосымша әлеуметтік көмек көрсетілсін (бұдан әрі - әлеуметтік көмек).</w:t>
      </w:r>
      <w:r>
        <w:br/>
      </w:r>
      <w:r>
        <w:rPr>
          <w:rFonts w:ascii="Times New Roman"/>
          <w:b w:val="false"/>
          <w:i w:val="false"/>
          <w:color w:val="000000"/>
          <w:sz w:val="28"/>
        </w:rPr>
        <w:t xml:space="preserve">      2. </w:t>
      </w:r>
      <w:r>
        <w:rPr>
          <w:rFonts w:ascii="Times New Roman"/>
          <w:b w:val="false"/>
          <w:i w:val="false"/>
          <w:color w:val="000000"/>
          <w:sz w:val="28"/>
        </w:rPr>
        <w:t>Әлеуметтік көмек (бұдан әрі - әлеуметтік көмек) әр мүгедек балаға ай сайын сегіз айлық есептік көрсеткіш мөлшерінде берілсін.</w:t>
      </w:r>
      <w:r>
        <w:br/>
      </w:r>
      <w:r>
        <w:rPr>
          <w:rFonts w:ascii="Times New Roman"/>
          <w:b w:val="false"/>
          <w:i w:val="false"/>
          <w:color w:val="000000"/>
          <w:sz w:val="28"/>
        </w:rPr>
        <w:t xml:space="preserve">      3. </w:t>
      </w:r>
      <w:r>
        <w:rPr>
          <w:rFonts w:ascii="Times New Roman"/>
          <w:b w:val="false"/>
          <w:i w:val="false"/>
          <w:color w:val="000000"/>
          <w:sz w:val="28"/>
        </w:rPr>
        <w:t>Келесі жағдайлар белгіленсін:</w:t>
      </w:r>
      <w:r>
        <w:br/>
      </w:r>
      <w:r>
        <w:rPr>
          <w:rFonts w:ascii="Times New Roman"/>
          <w:b w:val="false"/>
          <w:i w:val="false"/>
          <w:color w:val="000000"/>
          <w:sz w:val="28"/>
        </w:rPr>
        <w:t xml:space="preserve">      1) </w:t>
      </w:r>
      <w:r>
        <w:rPr>
          <w:rFonts w:ascii="Times New Roman"/>
          <w:b w:val="false"/>
          <w:i w:val="false"/>
          <w:color w:val="000000"/>
          <w:sz w:val="28"/>
        </w:rPr>
        <w:t>мүгедек балаларға әлеуметтік көмек (толықтай мемлекет қамтамасыз ететін мүгедек балалар) ата-анасының біреуіне және мүгедек баланың заңды өкілдеріне отбасы кірісіне тәуелсіз беріледі;</w:t>
      </w:r>
      <w:r>
        <w:br/>
      </w:r>
      <w:r>
        <w:rPr>
          <w:rFonts w:ascii="Times New Roman"/>
          <w:b w:val="false"/>
          <w:i w:val="false"/>
          <w:color w:val="000000"/>
          <w:sz w:val="28"/>
        </w:rPr>
        <w:t>      2) әлеуметтік көмек өтініш білдірген айдан бастап, "Шығыс Қазақстан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3) әлеуметтік көмекті төлеу қаржыландырудың түсуiне байланысты өткен айға жүргізіледі. Әлеуметтік көмек төлеуді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ff0000"/>
          <w:sz w:val="28"/>
        </w:rPr>
        <w:t xml:space="preserve">      Ескерту. 3 тармаққа өзгеріс енгізілді – Жарма ауданы әкімдігінің 19.02.2013 </w:t>
      </w:r>
      <w:r>
        <w:rPr>
          <w:rFonts w:ascii="Times New Roman"/>
          <w:b w:val="false"/>
          <w:i w:val="false"/>
          <w:color w:val="ff0000"/>
          <w:sz w:val="28"/>
        </w:rPr>
        <w:t>№ 42</w:t>
      </w:r>
      <w:r>
        <w:rPr>
          <w:rFonts w:ascii="Times New Roman"/>
          <w:b w:val="false"/>
          <w:i w:val="false"/>
          <w:color w:val="ff0000"/>
          <w:sz w:val="28"/>
        </w:rPr>
        <w:t xml:space="preserve">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xml:space="preserve">
      4. </w:t>
      </w:r>
      <w:r>
        <w:rPr>
          <w:rFonts w:ascii="Times New Roman"/>
          <w:b w:val="false"/>
          <w:i w:val="false"/>
          <w:color w:val="000000"/>
          <w:sz w:val="28"/>
        </w:rPr>
        <w:t>"Жарма ауданының жұмыспен қамту және әлеуметтік бағдарламалар бөлімі" мемлекеттік мекемесі (К.С. Баубекова) әлеуметтік көмекті тағайындауды және төленуді қамтамасыз етсін.</w:t>
      </w:r>
      <w:r>
        <w:br/>
      </w:r>
      <w:r>
        <w:rPr>
          <w:rFonts w:ascii="Times New Roman"/>
          <w:b w:val="false"/>
          <w:i w:val="false"/>
          <w:color w:val="000000"/>
          <w:sz w:val="28"/>
        </w:rPr>
        <w:t>      5. "Жарма ауданының қаржы бөлімі" мемлекеттік мекемесі (Г.С. Серікболова), жергілікті бюджетте қарастырылған қаражаты шегінде міндеттемелер мен төлемдер бойынша қаржыландыру жоспарына сәйкес әлеуметтік көмекті қаржыландыру бойынша мәселені шешсін.</w:t>
      </w:r>
      <w:r>
        <w:br/>
      </w:r>
      <w:r>
        <w:rPr>
          <w:rFonts w:ascii="Times New Roman"/>
          <w:b w:val="false"/>
          <w:i w:val="false"/>
          <w:color w:val="000000"/>
          <w:sz w:val="28"/>
        </w:rPr>
        <w:t>      6. Осы қаулының орындалуын бақылау Жарма ауданының әкімінің орынбасары С.М. Брынзовқа жүктелсін.</w:t>
      </w:r>
      <w:r>
        <w:br/>
      </w:r>
      <w:r>
        <w:rPr>
          <w:rFonts w:ascii="Times New Roman"/>
          <w:b w:val="false"/>
          <w:i w:val="false"/>
          <w:color w:val="000000"/>
          <w:sz w:val="28"/>
        </w:rPr>
        <w:t xml:space="preserve">      7. </w:t>
      </w:r>
      <w:r>
        <w:rPr>
          <w:rFonts w:ascii="Times New Roman"/>
          <w:b w:val="false"/>
          <w:i w:val="false"/>
          <w:color w:val="000000"/>
          <w:sz w:val="28"/>
        </w:rPr>
        <w:t>Осы қаулы алғаш рет ресми жарияланған күннен кейін он күнтізбелік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ауданының әкімі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