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c59d" w14:textId="c4cc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Зырян ауданының бюджеті туралы" 2011 жылғы 21 желтоқсандағы № 42/2-IV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2012 жылғы 06 желтоқсандағы N 12/2-V шешімі. Шығыс Қазақстан облысының Әділет департаментінде 2012 жылғы 14 желтоқсанда N 2772 тіркелді. Күші жойылды (Зырян аудандық мәслихатының 2013 жылғы 10 қаңтардағы N 04-07-13 хаты)</w:t>
      </w:r>
    </w:p>
    <w:p>
      <w:pPr>
        <w:spacing w:after="0"/>
        <w:ind w:left="0"/>
        <w:jc w:val="both"/>
      </w:pPr>
      <w:r>
        <w:rPr>
          <w:rFonts w:ascii="Times New Roman"/>
          <w:b w:val="false"/>
          <w:i w:val="false"/>
          <w:color w:val="ff0000"/>
          <w:sz w:val="28"/>
        </w:rPr>
        <w:t>      Ескерту. Күші жойылды (Зырян аудандық мәслихатының 2013.01.10 N 04-07-13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Шығыс Қазақстан облыстық мәслихатының 2012 жылғы 29 қарашадағы № 7/96-V (Нормативтік құқықтық актілерді мемлекеттік тіркеу тізілімінде тіркелген № 2751) </w:t>
      </w:r>
      <w:r>
        <w:rPr>
          <w:rFonts w:ascii="Times New Roman"/>
          <w:b w:val="false"/>
          <w:i w:val="false"/>
          <w:color w:val="000000"/>
          <w:sz w:val="28"/>
        </w:rPr>
        <w:t>шешіміне</w:t>
      </w:r>
      <w:r>
        <w:rPr>
          <w:rFonts w:ascii="Times New Roman"/>
          <w:b w:val="false"/>
          <w:i w:val="false"/>
          <w:color w:val="000000"/>
          <w:sz w:val="28"/>
        </w:rPr>
        <w:t xml:space="preserve"> сәйкес Зырян ауданының мәслихаты 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Зырян ауданының бюджеті туралы» Зырян ауданының мәслихатының 2011 жылғы 21 желтоқсандағы № 42/2- 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5-12-130, 2012 жылғы 12 қаңтардағы «Көктас таңы» № 1, «Пульс! Зыряновска» № 2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мынадай көлемдерде бекітілсін:</w:t>
      </w:r>
      <w:r>
        <w:br/>
      </w:r>
      <w:r>
        <w:rPr>
          <w:rFonts w:ascii="Times New Roman"/>
          <w:b w:val="false"/>
          <w:i w:val="false"/>
          <w:color w:val="000000"/>
          <w:sz w:val="28"/>
        </w:rPr>
        <w:t>
      1) кірістер – 5517082,3 мың теңге, соның ішінде:</w:t>
      </w:r>
      <w:r>
        <w:br/>
      </w:r>
      <w:r>
        <w:rPr>
          <w:rFonts w:ascii="Times New Roman"/>
          <w:b w:val="false"/>
          <w:i w:val="false"/>
          <w:color w:val="000000"/>
          <w:sz w:val="28"/>
        </w:rPr>
        <w:t>
      салықтық түсімдер – 2021442 мың теңге;</w:t>
      </w:r>
      <w:r>
        <w:br/>
      </w:r>
      <w:r>
        <w:rPr>
          <w:rFonts w:ascii="Times New Roman"/>
          <w:b w:val="false"/>
          <w:i w:val="false"/>
          <w:color w:val="000000"/>
          <w:sz w:val="28"/>
        </w:rPr>
        <w:t>
      салықтық емес түсімдер – 12393 мың теңге;</w:t>
      </w:r>
      <w:r>
        <w:br/>
      </w:r>
      <w:r>
        <w:rPr>
          <w:rFonts w:ascii="Times New Roman"/>
          <w:b w:val="false"/>
          <w:i w:val="false"/>
          <w:color w:val="000000"/>
          <w:sz w:val="28"/>
        </w:rPr>
        <w:t>
      негізгі капиталды сатудан түсетін түсімдер – 23562 мың теңге;</w:t>
      </w:r>
      <w:r>
        <w:br/>
      </w:r>
      <w:r>
        <w:rPr>
          <w:rFonts w:ascii="Times New Roman"/>
          <w:b w:val="false"/>
          <w:i w:val="false"/>
          <w:color w:val="000000"/>
          <w:sz w:val="28"/>
        </w:rPr>
        <w:t>
      трансферттердің түсімдері - 3459685,3 мың теңге;</w:t>
      </w:r>
      <w:r>
        <w:br/>
      </w:r>
      <w:r>
        <w:rPr>
          <w:rFonts w:ascii="Times New Roman"/>
          <w:b w:val="false"/>
          <w:i w:val="false"/>
          <w:color w:val="000000"/>
          <w:sz w:val="28"/>
        </w:rPr>
        <w:t>
      2) шығындар - 5571026,8 мың теңге;</w:t>
      </w:r>
      <w:r>
        <w:br/>
      </w:r>
      <w:r>
        <w:rPr>
          <w:rFonts w:ascii="Times New Roman"/>
          <w:b w:val="false"/>
          <w:i w:val="false"/>
          <w:color w:val="000000"/>
          <w:sz w:val="28"/>
        </w:rPr>
        <w:t>
      3) таза бюджеттік кредит беру – 7046 мың теңге, соның ішінде:</w:t>
      </w:r>
      <w:r>
        <w:br/>
      </w:r>
      <w:r>
        <w:rPr>
          <w:rFonts w:ascii="Times New Roman"/>
          <w:b w:val="false"/>
          <w:i w:val="false"/>
          <w:color w:val="000000"/>
          <w:sz w:val="28"/>
        </w:rPr>
        <w:t>
      бюджеттік кредиттер - 8649 мың теңге;</w:t>
      </w:r>
      <w:r>
        <w:br/>
      </w:r>
      <w:r>
        <w:rPr>
          <w:rFonts w:ascii="Times New Roman"/>
          <w:b w:val="false"/>
          <w:i w:val="false"/>
          <w:color w:val="000000"/>
          <w:sz w:val="28"/>
        </w:rPr>
        <w:t>
      бюджеттік кредиттерді өтеу – 1603 мың теңге;</w:t>
      </w:r>
      <w:r>
        <w:br/>
      </w:r>
      <w:r>
        <w:rPr>
          <w:rFonts w:ascii="Times New Roman"/>
          <w:b w:val="false"/>
          <w:i w:val="false"/>
          <w:color w:val="000000"/>
          <w:sz w:val="28"/>
        </w:rPr>
        <w:t>
      4) қаржы активтерімен жасалатын операциялар бойынша сальдо – -3998 мың теңге, соның ішінде:</w:t>
      </w:r>
      <w:r>
        <w:br/>
      </w:r>
      <w:r>
        <w:rPr>
          <w:rFonts w:ascii="Times New Roman"/>
          <w:b w:val="false"/>
          <w:i w:val="false"/>
          <w:color w:val="000000"/>
          <w:sz w:val="28"/>
        </w:rPr>
        <w:t>
      қаржы активтерін сатып алу – 9002 мың теңге;</w:t>
      </w:r>
      <w:r>
        <w:br/>
      </w:r>
      <w:r>
        <w:rPr>
          <w:rFonts w:ascii="Times New Roman"/>
          <w:b w:val="false"/>
          <w:i w:val="false"/>
          <w:color w:val="000000"/>
          <w:sz w:val="28"/>
        </w:rPr>
        <w:t>
      мемлекеттің қаржы активтерін сатып алудан түсетін түсімдер - 13000 мың теңге;</w:t>
      </w:r>
      <w:r>
        <w:br/>
      </w:r>
      <w:r>
        <w:rPr>
          <w:rFonts w:ascii="Times New Roman"/>
          <w:b w:val="false"/>
          <w:i w:val="false"/>
          <w:color w:val="000000"/>
          <w:sz w:val="28"/>
        </w:rPr>
        <w:t>
      5) бюджет тапшылығы (профициті) - -56992,5 мың теңге;</w:t>
      </w:r>
      <w:r>
        <w:br/>
      </w:r>
      <w:r>
        <w:rPr>
          <w:rFonts w:ascii="Times New Roman"/>
          <w:b w:val="false"/>
          <w:i w:val="false"/>
          <w:color w:val="000000"/>
          <w:sz w:val="28"/>
        </w:rPr>
        <w:t>
      6) бюджет тапшылығын қаржыландыру (профицитін пайдалану) – 56992,5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«Аудан бюджетінде 2012 жылға арналған республикалық бюджеттен 1358369,3 мың теңге сомада трансферттер мен кредиттер көзделгені ескерілсін, оның ішінде:»;</w:t>
      </w:r>
      <w:r>
        <w:br/>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«8188 мың теңге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үшінші абзац келесі редакцияда жазылсын:</w:t>
      </w:r>
      <w:r>
        <w:br/>
      </w:r>
      <w:r>
        <w:rPr>
          <w:rFonts w:ascii="Times New Roman"/>
          <w:b w:val="false"/>
          <w:i w:val="false"/>
          <w:color w:val="000000"/>
          <w:sz w:val="28"/>
        </w:rPr>
        <w:t>
      «5049,3 мың теңге Қазақстан Республикасында білім беруді дамытудың 2011-2020 жылдарға арналған мемлекеттік бағдарламасын іске асыруға, үйде оқитын мүгедек балаларды жабдықтық, бағдарламалық қамтамасыз етуге;»;</w:t>
      </w:r>
      <w:r>
        <w:br/>
      </w:r>
      <w:r>
        <w:rPr>
          <w:rFonts w:ascii="Times New Roman"/>
          <w:b w:val="false"/>
          <w:i w:val="false"/>
          <w:color w:val="000000"/>
          <w:sz w:val="28"/>
        </w:rPr>
        <w:t>
      төртінші абзац келесі редакцияда жазылсын:</w:t>
      </w:r>
      <w:r>
        <w:br/>
      </w:r>
      <w:r>
        <w:rPr>
          <w:rFonts w:ascii="Times New Roman"/>
          <w:b w:val="false"/>
          <w:i w:val="false"/>
          <w:color w:val="000000"/>
          <w:sz w:val="28"/>
        </w:rPr>
        <w:t>
      «44697 мың теңге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r>
        <w:br/>
      </w:r>
      <w:r>
        <w:rPr>
          <w:rFonts w:ascii="Times New Roman"/>
          <w:b w:val="false"/>
          <w:i w:val="false"/>
          <w:color w:val="000000"/>
          <w:sz w:val="28"/>
        </w:rPr>
        <w:t>
      алтыншы абзац келесі редакцияда жазылсын:</w:t>
      </w:r>
      <w:r>
        <w:br/>
      </w:r>
      <w:r>
        <w:rPr>
          <w:rFonts w:ascii="Times New Roman"/>
          <w:b w:val="false"/>
          <w:i w:val="false"/>
          <w:color w:val="000000"/>
          <w:sz w:val="28"/>
        </w:rPr>
        <w:t>
      «23466 мың теңге мектеп мұғалімдеріне және мектепке дейінгі білім беру ұйымдарының тәрбиешілеріне біліктілік санаты үшін қосымша ақы мөлшерін ұлғайтуға, соның ішінде мектеп мұғалімдеріне 21656 мың теңге, мектепке дейінгі мекемелердің тәрбиешілеріне 1810 мың теңге;»;</w:t>
      </w:r>
      <w:r>
        <w:br/>
      </w:r>
      <w:r>
        <w:rPr>
          <w:rFonts w:ascii="Times New Roman"/>
          <w:b w:val="false"/>
          <w:i w:val="false"/>
          <w:color w:val="000000"/>
          <w:sz w:val="28"/>
        </w:rPr>
        <w:t>
      оныншы абзац келесі редакцияда жазылсын:</w:t>
      </w:r>
      <w:r>
        <w:br/>
      </w:r>
      <w:r>
        <w:rPr>
          <w:rFonts w:ascii="Times New Roman"/>
          <w:b w:val="false"/>
          <w:i w:val="false"/>
          <w:color w:val="000000"/>
          <w:sz w:val="28"/>
        </w:rPr>
        <w:t>
      «10179 мың теңге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іс-шараларды іске асыруға, жалақыны ішінара субсидиялауға;»;</w:t>
      </w:r>
      <w:r>
        <w:br/>
      </w:r>
      <w:r>
        <w:rPr>
          <w:rFonts w:ascii="Times New Roman"/>
          <w:b w:val="false"/>
          <w:i w:val="false"/>
          <w:color w:val="000000"/>
          <w:sz w:val="28"/>
        </w:rPr>
        <w:t>
      он бірінші абзац келесі редакцияда жазылсын:</w:t>
      </w:r>
      <w:r>
        <w:br/>
      </w:r>
      <w:r>
        <w:rPr>
          <w:rFonts w:ascii="Times New Roman"/>
          <w:b w:val="false"/>
          <w:i w:val="false"/>
          <w:color w:val="000000"/>
          <w:sz w:val="28"/>
        </w:rPr>
        <w:t>
      «1855 мың теңге «Жұмыспен қамту 2020 бағдарламасы» шеңберінде іс-шараларды іске асыру үшін, қоныс аударуға субсидия беруге;»;</w:t>
      </w:r>
      <w:r>
        <w:br/>
      </w:r>
      <w:r>
        <w:rPr>
          <w:rFonts w:ascii="Times New Roman"/>
          <w:b w:val="false"/>
          <w:i w:val="false"/>
          <w:color w:val="000000"/>
          <w:sz w:val="28"/>
        </w:rPr>
        <w:t>
      он екінші абзац келесі редакцияда жазылсын:</w:t>
      </w:r>
      <w:r>
        <w:br/>
      </w:r>
      <w:r>
        <w:rPr>
          <w:rFonts w:ascii="Times New Roman"/>
          <w:b w:val="false"/>
          <w:i w:val="false"/>
          <w:color w:val="000000"/>
          <w:sz w:val="28"/>
        </w:rPr>
        <w:t>
      «13927 мың теңге «Жұмыспен қамту 2020 бағдарламасы» шеңберінде іс-шараларды іске асыруға, халыққа қызмет көрсету орталықтарының қызметін қамтамасыз етуге;»;</w:t>
      </w:r>
      <w:r>
        <w:br/>
      </w:r>
      <w:r>
        <w:rPr>
          <w:rFonts w:ascii="Times New Roman"/>
          <w:b w:val="false"/>
          <w:i w:val="false"/>
          <w:color w:val="000000"/>
          <w:sz w:val="28"/>
        </w:rPr>
        <w:t>
      он сегізінші абзац келесі редакцияда жазылсын:</w:t>
      </w:r>
      <w:r>
        <w:br/>
      </w:r>
      <w:r>
        <w:rPr>
          <w:rFonts w:ascii="Times New Roman"/>
          <w:b w:val="false"/>
          <w:i w:val="false"/>
          <w:color w:val="000000"/>
          <w:sz w:val="28"/>
        </w:rPr>
        <w:t>
      «3446 мың теңге мамандарды әлеуметтік қолдау шараларын іске асыруға;»;</w:t>
      </w:r>
      <w:r>
        <w:br/>
      </w:r>
      <w:r>
        <w:rPr>
          <w:rFonts w:ascii="Times New Roman"/>
          <w:b w:val="false"/>
          <w:i w:val="false"/>
          <w:color w:val="000000"/>
          <w:sz w:val="28"/>
        </w:rPr>
        <w:t>
      он тоғызыншы абзац келесі редакцияда жазылсын:</w:t>
      </w:r>
      <w:r>
        <w:br/>
      </w:r>
      <w:r>
        <w:rPr>
          <w:rFonts w:ascii="Times New Roman"/>
          <w:b w:val="false"/>
          <w:i w:val="false"/>
          <w:color w:val="000000"/>
          <w:sz w:val="28"/>
        </w:rPr>
        <w:t>
      «8649 мың теңге мамандарды әлеуметтік қолдау шараларын іске асыруға кредиттер;»;</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Ә. Байбуринов</w:t>
      </w:r>
    </w:p>
    <w:p>
      <w:pPr>
        <w:spacing w:after="0"/>
        <w:ind w:left="0"/>
        <w:jc w:val="both"/>
      </w:pPr>
      <w:r>
        <w:rPr>
          <w:rFonts w:ascii="Times New Roman"/>
          <w:b w:val="false"/>
          <w:i/>
          <w:color w:val="000000"/>
          <w:sz w:val="28"/>
        </w:rPr>
        <w:t>      Зырян ауданының</w:t>
      </w:r>
      <w:r>
        <w:br/>
      </w:r>
      <w:r>
        <w:rPr>
          <w:rFonts w:ascii="Times New Roman"/>
          <w:b w:val="false"/>
          <w:i w:val="false"/>
          <w:color w:val="000000"/>
          <w:sz w:val="28"/>
        </w:rPr>
        <w:t>
</w:t>
      </w:r>
      <w:r>
        <w:rPr>
          <w:rFonts w:ascii="Times New Roman"/>
          <w:b w:val="false"/>
          <w:i/>
          <w:color w:val="000000"/>
          <w:sz w:val="28"/>
        </w:rPr>
        <w:t>      мәслихат хатшысы                           Г. Денисова</w:t>
      </w:r>
    </w:p>
    <w:bookmarkStart w:name="z7" w:id="1"/>
    <w:p>
      <w:pPr>
        <w:spacing w:after="0"/>
        <w:ind w:left="0"/>
        <w:jc w:val="both"/>
      </w:pPr>
      <w:r>
        <w:rPr>
          <w:rFonts w:ascii="Times New Roman"/>
          <w:b w:val="false"/>
          <w:i w:val="false"/>
          <w:color w:val="000000"/>
          <w:sz w:val="28"/>
        </w:rPr>
        <w:t>
Зырян ауданының мәслихатының</w:t>
      </w:r>
      <w:r>
        <w:br/>
      </w:r>
      <w:r>
        <w:rPr>
          <w:rFonts w:ascii="Times New Roman"/>
          <w:b w:val="false"/>
          <w:i w:val="false"/>
          <w:color w:val="000000"/>
          <w:sz w:val="28"/>
        </w:rPr>
        <w:t>
2012 жылғы 6 қарашадағы</w:t>
      </w:r>
      <w:r>
        <w:br/>
      </w:r>
      <w:r>
        <w:rPr>
          <w:rFonts w:ascii="Times New Roman"/>
          <w:b w:val="false"/>
          <w:i w:val="false"/>
          <w:color w:val="000000"/>
          <w:sz w:val="28"/>
        </w:rPr>
        <w:t>
№ 12/2-V шешіміне қосымша</w:t>
      </w:r>
    </w:p>
    <w:bookmarkEnd w:id="1"/>
    <w:p>
      <w:pPr>
        <w:spacing w:after="0"/>
        <w:ind w:left="0"/>
        <w:jc w:val="both"/>
      </w:pPr>
      <w:r>
        <w:rPr>
          <w:rFonts w:ascii="Times New Roman"/>
          <w:b w:val="false"/>
          <w:i w:val="false"/>
          <w:color w:val="000000"/>
          <w:sz w:val="28"/>
        </w:rPr>
        <w:t>Зырян ауданының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42/2-IV шешіміне 1 қосымша</w:t>
      </w:r>
    </w:p>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11"/>
        <w:gridCol w:w="712"/>
        <w:gridCol w:w="8701"/>
        <w:gridCol w:w="1951"/>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5517082,3</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2021442</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677581</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677581</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492097</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741130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451380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165891</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122109</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75624</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47277</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18067</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23562</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22836</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3459685,3</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3459685,3</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3459685,3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64"/>
        <w:gridCol w:w="843"/>
        <w:gridCol w:w="758"/>
        <w:gridCol w:w="7270"/>
        <w:gridCol w:w="2185"/>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5571026,8</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350388,6</w:t>
            </w:r>
          </w:p>
        </w:tc>
      </w:tr>
      <w:tr>
        <w:trPr>
          <w:trHeight w:val="7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287093,7</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16714,3</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16020,6</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91717,7</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89220,1</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178661,7</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176658,9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1822,8</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37817,7</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37817,7</w:t>
            </w:r>
          </w:p>
        </w:tc>
      </w:tr>
      <w:tr>
        <w:trPr>
          <w:trHeight w:val="42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27810,5</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w:t>
            </w:r>
          </w:p>
        </w:tc>
      </w:tr>
      <w:tr>
        <w:trPr>
          <w:trHeight w:val="12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p>
        </w:tc>
      </w:tr>
      <w:tr>
        <w:trPr>
          <w:trHeight w:val="4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25477,2</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25477,2</w:t>
            </w:r>
          </w:p>
        </w:tc>
      </w:tr>
      <w:tr>
        <w:trPr>
          <w:trHeight w:val="4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23594,6</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69823,4</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18011,5</w:t>
            </w:r>
          </w:p>
        </w:tc>
      </w:tr>
      <w:tr>
        <w:trPr>
          <w:trHeight w:val="5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51811,9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51811,9</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50808,9</w:t>
            </w:r>
          </w:p>
        </w:tc>
      </w:tr>
      <w:tr>
        <w:trPr>
          <w:trHeight w:val="42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10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2480433,5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275083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275083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188473</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2054382,1</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2051953,1</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1935535,3</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94040,8</w:t>
            </w:r>
          </w:p>
        </w:tc>
      </w:tr>
      <w:tr>
        <w:trPr>
          <w:trHeight w:val="4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7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21656</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150968,4</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150968,4</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14642,4</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w:t>
            </w:r>
          </w:p>
        </w:tc>
      </w:tr>
      <w:tr>
        <w:trPr>
          <w:trHeight w:val="40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44697</w:t>
            </w:r>
          </w:p>
        </w:tc>
      </w:tr>
      <w:tr>
        <w:trPr>
          <w:trHeight w:val="3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5049,3</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53613,7</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314713,9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274526,2</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274526,2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49117</w:t>
            </w:r>
          </w:p>
        </w:tc>
      </w:tr>
      <w:tr>
        <w:trPr>
          <w:trHeight w:val="4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60645,2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44034,8</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4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9197,2</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17631</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40187,7</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40187,7</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37324,1</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9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1707,6</w:t>
            </w:r>
          </w:p>
        </w:tc>
      </w:tr>
      <w:tr>
        <w:trPr>
          <w:trHeight w:val="42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1104085,6</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177342,2</w:t>
            </w:r>
          </w:p>
        </w:tc>
      </w:tr>
      <w:tr>
        <w:trPr>
          <w:trHeight w:val="5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47538</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47538</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98700</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40882</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57818</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11456,2</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10276,2</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мүлікті техникалық тексеру және кондоминиумдар объектілеріне техникалық паспорттарды әзірлеу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749442,1</w:t>
            </w:r>
          </w:p>
        </w:tc>
      </w:tr>
      <w:tr>
        <w:trPr>
          <w:trHeight w:val="11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749442,1</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95325,4</w:t>
            </w:r>
          </w:p>
        </w:tc>
      </w:tr>
      <w:tr>
        <w:trPr>
          <w:trHeight w:val="2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2446,7</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634205</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177301,3</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103477,3</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32198,7</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23098,3</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73824</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70824</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452614,4</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293943,4</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98873,4</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98453,4</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195070</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19277,3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15777,3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13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11469,3</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91287,1</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79810,1</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69756,8</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10053,3</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48106,6</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19849,2</w:t>
            </w:r>
          </w:p>
        </w:tc>
      </w:tr>
      <w:tr>
        <w:trPr>
          <w:trHeight w:val="2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8562,9</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11106,3</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20370,5</w:t>
            </w:r>
          </w:p>
        </w:tc>
      </w:tr>
      <w:tr>
        <w:trPr>
          <w:trHeight w:val="40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16839,5</w:t>
            </w:r>
          </w:p>
        </w:tc>
      </w:tr>
      <w:tr>
        <w:trPr>
          <w:trHeight w:val="12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p>
        </w:tc>
      </w:tr>
      <w:tr>
        <w:trPr>
          <w:trHeight w:val="9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7886,9</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7706,9</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48674,6</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23301,4</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5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19855,4</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18181,4</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16608,2</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12778,2</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23464,1</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23464,1</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11008,2</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9258,2</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12455,9</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8995,9</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213346</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213346</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184842</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184842</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28504</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28504</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497445,7</w:t>
            </w:r>
          </w:p>
        </w:tc>
      </w:tr>
      <w:tr>
        <w:trPr>
          <w:trHeight w:val="5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12427,5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12427,5</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10677,5</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4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485018,2</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41145</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41145</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443873,2</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16954,7</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9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r>
      <w:tr>
        <w:trPr>
          <w:trHeight w:val="2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234333</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188077</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5464,4</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5464,4</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5464,4</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5464,4</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r>
      <w:tr>
        <w:trPr>
          <w:trHeight w:val="8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-56992,5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56992,5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қарыздары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49946,5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