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4a7c" w14:textId="c354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26 желтоқсандағы N 93 шешімі. Шығыс Қазақстан облысының Әділет департаментінде 2013 жылғы 09 қаңтарда N 2807 болып тіркелді. Шешімнің қабылдау мерзімінің өтуіне байланысты қолдану тоқтатылды (Ұлан аудандық мәслихатының 2013 жылғы 30 желтоқсандағы N 932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30.12.2013 N 932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нөмірі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1 </w:t>
      </w:r>
      <w:r>
        <w:rPr>
          <w:rFonts w:ascii="Times New Roman"/>
          <w:b w:val="false"/>
          <w:i w:val="false"/>
          <w:color w:val="000000"/>
          <w:sz w:val="28"/>
        </w:rPr>
        <w:t>қосымшаға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4689456,2 мың теңге, соның ішінде:</w:t>
      </w:r>
      <w:r>
        <w:br/>
      </w:r>
      <w:r>
        <w:rPr>
          <w:rFonts w:ascii="Times New Roman"/>
          <w:b w:val="false"/>
          <w:i w:val="false"/>
          <w:color w:val="000000"/>
          <w:sz w:val="28"/>
        </w:rPr>
        <w:t>
      салықтық түсімдер – 776255,0 мың теңге;</w:t>
      </w:r>
      <w:r>
        <w:br/>
      </w:r>
      <w:r>
        <w:rPr>
          <w:rFonts w:ascii="Times New Roman"/>
          <w:b w:val="false"/>
          <w:i w:val="false"/>
          <w:color w:val="000000"/>
          <w:sz w:val="28"/>
        </w:rPr>
        <w:t>
      салықтық емес түсімдер – 4282,2 мың теңге;</w:t>
      </w:r>
      <w:r>
        <w:br/>
      </w:r>
      <w:r>
        <w:rPr>
          <w:rFonts w:ascii="Times New Roman"/>
          <w:b w:val="false"/>
          <w:i w:val="false"/>
          <w:color w:val="000000"/>
          <w:sz w:val="28"/>
        </w:rPr>
        <w:t>
      негізгі капиталды сатудан түсетін түсім – 23800,0 мың теңге;</w:t>
      </w:r>
      <w:r>
        <w:br/>
      </w:r>
      <w:r>
        <w:rPr>
          <w:rFonts w:ascii="Times New Roman"/>
          <w:b w:val="false"/>
          <w:i w:val="false"/>
          <w:color w:val="000000"/>
          <w:sz w:val="28"/>
        </w:rPr>
        <w:t>
      трансферттердің түсімдері – 3885119,0 мың теңге;</w:t>
      </w:r>
      <w:r>
        <w:br/>
      </w:r>
      <w:r>
        <w:rPr>
          <w:rFonts w:ascii="Times New Roman"/>
          <w:b w:val="false"/>
          <w:i w:val="false"/>
          <w:color w:val="000000"/>
          <w:sz w:val="28"/>
        </w:rPr>
        <w:t>
      2) шығындар – 4835962,5 мың теңге;</w:t>
      </w:r>
      <w:r>
        <w:br/>
      </w:r>
      <w:r>
        <w:rPr>
          <w:rFonts w:ascii="Times New Roman"/>
          <w:b w:val="false"/>
          <w:i w:val="false"/>
          <w:color w:val="000000"/>
          <w:sz w:val="28"/>
        </w:rPr>
        <w:t>
      3) таза бюджеттік несие беру – 46450,0 мың теңге, соның ішінде:</w:t>
      </w:r>
      <w:r>
        <w:br/>
      </w:r>
      <w:r>
        <w:rPr>
          <w:rFonts w:ascii="Times New Roman"/>
          <w:b w:val="false"/>
          <w:i w:val="false"/>
          <w:color w:val="000000"/>
          <w:sz w:val="28"/>
        </w:rPr>
        <w:t>
      бюджеттік несиелер – 51950,0 мың теңге;</w:t>
      </w:r>
      <w:r>
        <w:br/>
      </w:r>
      <w:r>
        <w:rPr>
          <w:rFonts w:ascii="Times New Roman"/>
          <w:b w:val="false"/>
          <w:i w:val="false"/>
          <w:color w:val="000000"/>
          <w:sz w:val="28"/>
        </w:rPr>
        <w:t>
      бюджеттік несиелерді өтеу – 5500,0 мың теңге;</w:t>
      </w:r>
      <w:r>
        <w:br/>
      </w:r>
      <w:r>
        <w:rPr>
          <w:rFonts w:ascii="Times New Roman"/>
          <w:b w:val="false"/>
          <w:i w:val="false"/>
          <w:color w:val="000000"/>
          <w:sz w:val="28"/>
        </w:rPr>
        <w:t>
      4) қаржы активтерімен жасалатын операциялар бойынша сальдо – 23813,0 мың теңге, соның ішінде:</w:t>
      </w:r>
      <w:r>
        <w:br/>
      </w:r>
      <w:r>
        <w:rPr>
          <w:rFonts w:ascii="Times New Roman"/>
          <w:b w:val="false"/>
          <w:i w:val="false"/>
          <w:color w:val="000000"/>
          <w:sz w:val="28"/>
        </w:rPr>
        <w:t>
      қаржы активтерін сатып алу – 23813,0 мың теңге;</w:t>
      </w:r>
      <w:r>
        <w:br/>
      </w:r>
      <w:r>
        <w:rPr>
          <w:rFonts w:ascii="Times New Roman"/>
          <w:b w:val="false"/>
          <w:i w:val="false"/>
          <w:color w:val="000000"/>
          <w:sz w:val="28"/>
        </w:rPr>
        <w:t>
      5) бюджет тапшылығы (профицит) - -216769,3 мың теңге;</w:t>
      </w:r>
      <w:r>
        <w:br/>
      </w:r>
      <w:r>
        <w:rPr>
          <w:rFonts w:ascii="Times New Roman"/>
          <w:b w:val="false"/>
          <w:i w:val="false"/>
          <w:color w:val="000000"/>
          <w:sz w:val="28"/>
        </w:rPr>
        <w:t>
      6) бюджет тапшылығын қаржыландыру (профицитті пайдалану) – 216769,3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мәслихатының 10.12.2013 </w:t>
      </w:r>
      <w:r>
        <w:rPr>
          <w:rFonts w:ascii="Times New Roman"/>
          <w:b w:val="false"/>
          <w:i w:val="false"/>
          <w:color w:val="000000"/>
          <w:sz w:val="28"/>
        </w:rPr>
        <w:t>№ 149</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нөмірі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2013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және төлем көзінен ұсталмайтын жеке табыс салығы, төлем көзінен ұсталмайтын шетел азаматтарының жеке табыс салығы бойынша кірістерді бөлу нормативтері 100 пайыз болып еске алынсын.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2013 жылғы 1 қаңтардан бастап аудандық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аудан бюджетіне облыс бюджетінен берілетін субвенсия көлемі 1869700,0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Аудан бюджетінің мәслихат аппаратының шығысына 18170,0 мың теңге, аудан әкімінің аппаратына 71112,0 мың теңге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резерві 2013 жылға 12380,0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2013 жылдың бюджетін орындау барысында секвестрге кірмейтін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Ауылдық округ әкімшілік аппаратының 2013 жылға шығысы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облыстық бюджеттен нысаналы трансферттер мәдениет, білім беру және су құбыр жүйелері объектілерінің құрылысына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облыстық бюджеттен 135241,0 мың теңге нысаналы трансферттер қарастырылсын, оның ішінде:</w:t>
      </w:r>
      <w:r>
        <w:br/>
      </w:r>
      <w:r>
        <w:rPr>
          <w:rFonts w:ascii="Times New Roman"/>
          <w:b w:val="false"/>
          <w:i w:val="false"/>
          <w:color w:val="000000"/>
          <w:sz w:val="28"/>
        </w:rPr>
        <w:t>
      129866,0 мың теңге - Қасым Қайсенов кентінде көп пәтерлі тұрғын үй кешенінің құрылысы. А, Б корпусы;</w:t>
      </w:r>
      <w:r>
        <w:br/>
      </w:r>
      <w:r>
        <w:rPr>
          <w:rFonts w:ascii="Times New Roman"/>
          <w:b w:val="false"/>
          <w:i w:val="false"/>
          <w:color w:val="000000"/>
          <w:sz w:val="28"/>
        </w:rPr>
        <w:t>
      2342,0 мың теңге - халықтың компьютерлік сауатын жоғарылатуды қамтамасыз ету;</w:t>
      </w:r>
      <w:r>
        <w:br/>
      </w:r>
      <w:r>
        <w:rPr>
          <w:rFonts w:ascii="Times New Roman"/>
          <w:b w:val="false"/>
          <w:i w:val="false"/>
          <w:color w:val="000000"/>
          <w:sz w:val="28"/>
        </w:rPr>
        <w:t>
      3033,0 мың теңге - ауданның жалпы білім беру мектептерінің залдарын құралдандыру.</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бюджеттен облыстық бюджеттен нысаналы трансферттер мұқтаж азаматтардың жекелеген санаттарына әлеуметтік көмек көрсетуге - 49192,0 мың теңге қарастырылсын,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ауылдық округтердегі жайғастыру сұрағын шешу үшін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аумақтың экономикалық дамуына жәрдемдесу шараларын іске асыру үшін республикалық бюджеттен ағымдағы нысаналы трансферттер 33679,0 мың теңге қарастырылсын. Трансферттерді бөлу аудан әкімінің қаулысының шешіміне сәйкес анықталады.</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бюджетте республикалық бюджеттен түсетін 228320,3 мың теңге сомада нысаналы трансферттер қарастырылсын, оның ішінде:</w:t>
      </w:r>
      <w:r>
        <w:br/>
      </w:r>
      <w:r>
        <w:rPr>
          <w:rFonts w:ascii="Times New Roman"/>
          <w:b w:val="false"/>
          <w:i w:val="false"/>
          <w:color w:val="000000"/>
          <w:sz w:val="28"/>
        </w:rPr>
        <w:t>
      16276,0 мың теңге - жергілікті атқарушы органдарда штаттық санын ұлғайтуға;</w:t>
      </w:r>
      <w:r>
        <w:br/>
      </w:r>
      <w:r>
        <w:rPr>
          <w:rFonts w:ascii="Times New Roman"/>
          <w:b w:val="false"/>
          <w:i w:val="false"/>
          <w:color w:val="000000"/>
          <w:sz w:val="28"/>
        </w:rPr>
        <w:t>
      92502,0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16388,0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негізгі орта және жалпы орта білім беретін мемлекеттік мекемелерінде физика, химия, биология кабинеттерін оқу құралымен жабдықтауға;</w:t>
      </w:r>
      <w:r>
        <w:br/>
      </w:r>
      <w:r>
        <w:rPr>
          <w:rFonts w:ascii="Times New Roman"/>
          <w:b w:val="false"/>
          <w:i w:val="false"/>
          <w:color w:val="000000"/>
          <w:sz w:val="28"/>
        </w:rPr>
        <w:t>
      14673,0 мың теңге – жетім баланы (жетім балаларды) және ата – аналарының қамқорынсыз қалған баланы (балаларды) күтіп-ұстауға асыраушыларына (қорғаншыларға) ай сайын қаражат төлеуге;</w:t>
      </w:r>
      <w:r>
        <w:br/>
      </w:r>
      <w:r>
        <w:rPr>
          <w:rFonts w:ascii="Times New Roman"/>
          <w:b w:val="false"/>
          <w:i w:val="false"/>
          <w:color w:val="000000"/>
          <w:sz w:val="28"/>
        </w:rPr>
        <w:t>
      20923,0 мың теңге – біліктілік санаты үшін мектеп мұғалімдеріне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8327,0 мың теңге – «Назарбаев зияткерлік мектептері» дербес білім беру ұйымының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59231,3 мың теңге – эпизоотияға қарсы 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Ұлан аудандық мәслихатының 10.12.2013 </w:t>
      </w:r>
      <w:r>
        <w:rPr>
          <w:rFonts w:ascii="Times New Roman"/>
          <w:b w:val="false"/>
          <w:i w:val="false"/>
          <w:color w:val="000000"/>
          <w:sz w:val="28"/>
        </w:rPr>
        <w:t>№ 149</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14. 2013 жылға арналған аудандық бюджетте республикалық бюджеттен түсетін 502960,0 мың теңге нысаналы даму трансферттері қарастырылсын, оның ішінде: сумен жабдықтау жүйелерін қайта құруға - 329108,0 мың теңге және мемлекеттік коммуналдық тұрғын үй қорының тұрғын үй құрылысына - 173852,0 мың теңге.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Ұлан аудандық мәслихатының 15.07.2013 </w:t>
      </w:r>
      <w:r>
        <w:rPr>
          <w:rFonts w:ascii="Times New Roman"/>
          <w:b w:val="false"/>
          <w:i w:val="false"/>
          <w:color w:val="000000"/>
          <w:sz w:val="28"/>
        </w:rPr>
        <w:t>№ 130</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15-тармақ алынып тасталды</w:t>
      </w:r>
      <w:r>
        <w:rPr>
          <w:rFonts w:ascii="Times New Roman"/>
          <w:b w:val="false"/>
          <w:i w:val="false"/>
          <w:color w:val="000000"/>
          <w:sz w:val="28"/>
        </w:rPr>
        <w:t> </w:t>
      </w:r>
      <w:r>
        <w:rPr>
          <w:rFonts w:ascii="Times New Roman"/>
          <w:b w:val="false"/>
          <w:i w:val="false"/>
          <w:color w:val="ff0000"/>
          <w:sz w:val="28"/>
        </w:rPr>
        <w:t xml:space="preserve">- Ұлан аудандық мәслихатының 26.02.2013 </w:t>
      </w:r>
      <w:r>
        <w:rPr>
          <w:rFonts w:ascii="Times New Roman"/>
          <w:b w:val="false"/>
          <w:i w:val="false"/>
          <w:color w:val="000000"/>
          <w:sz w:val="28"/>
        </w:rPr>
        <w:t>№ 95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16. 2013 жылға арналған аудандық бюджетте республикалық бюджеттен түсетін 69611,0 мың теңге нысаналы даму трансферттері инженерлік-коммуникациялық инфрақұрылымды жобалауға, дамытуға, жарақтандыруға және сатып алуға қарастырылсын, оның ішінде Шығыс Қазақстан облысы Ұлан ауданы Қасым Қайсенов кентіндегі көп пәтерлі тұрғын үй кешенінің инженерлік желілерінің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Ұлан аудандық мәслихатының 15.07.2013 </w:t>
      </w:r>
      <w:r>
        <w:rPr>
          <w:rFonts w:ascii="Times New Roman"/>
          <w:b w:val="false"/>
          <w:i w:val="false"/>
          <w:color w:val="000000"/>
          <w:sz w:val="28"/>
        </w:rPr>
        <w:t>№ 130</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17-тармақ алынып тасталды</w:t>
      </w:r>
      <w:r>
        <w:rPr>
          <w:rFonts w:ascii="Times New Roman"/>
          <w:b w:val="false"/>
          <w:i w:val="false"/>
          <w:color w:val="000000"/>
          <w:sz w:val="28"/>
        </w:rPr>
        <w:t> </w:t>
      </w:r>
      <w:r>
        <w:rPr>
          <w:rFonts w:ascii="Times New Roman"/>
          <w:b w:val="false"/>
          <w:i w:val="false"/>
          <w:color w:val="ff0000"/>
          <w:sz w:val="28"/>
        </w:rPr>
        <w:t xml:space="preserve">- Ұлан аудандық мәслихатының 26.02.2013 </w:t>
      </w:r>
      <w:r>
        <w:rPr>
          <w:rFonts w:ascii="Times New Roman"/>
          <w:b w:val="false"/>
          <w:i w:val="false"/>
          <w:color w:val="000000"/>
          <w:sz w:val="28"/>
        </w:rPr>
        <w:t>№ 95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18. 2013 жылға арналған аудандық бюджет түсімдері құрамында мамандарды әлеуметтік қолдау шараларын іске асыру үшін республикалық бюджеттен түсетін 137015,0 мың теңге несиелер және 9348,0 мың теңге сомада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Ұлан аудандық мәслихатының 15.07.2013 </w:t>
      </w:r>
      <w:r>
        <w:rPr>
          <w:rFonts w:ascii="Times New Roman"/>
          <w:b w:val="false"/>
          <w:i w:val="false"/>
          <w:color w:val="000000"/>
          <w:sz w:val="28"/>
        </w:rPr>
        <w:t>№ 130</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19-тармақ алынып тасталды</w:t>
      </w:r>
      <w:r>
        <w:rPr>
          <w:rFonts w:ascii="Times New Roman"/>
          <w:b w:val="false"/>
          <w:i w:val="false"/>
          <w:color w:val="000000"/>
          <w:sz w:val="28"/>
        </w:rPr>
        <w:t> </w:t>
      </w:r>
      <w:r>
        <w:rPr>
          <w:rFonts w:ascii="Times New Roman"/>
          <w:b w:val="false"/>
          <w:i w:val="false"/>
          <w:color w:val="ff0000"/>
          <w:sz w:val="28"/>
        </w:rPr>
        <w:t xml:space="preserve">- Ұлан аудандық мәслихатының 26.02.2013 </w:t>
      </w:r>
      <w:r>
        <w:rPr>
          <w:rFonts w:ascii="Times New Roman"/>
          <w:b w:val="false"/>
          <w:i w:val="false"/>
          <w:color w:val="000000"/>
          <w:sz w:val="28"/>
        </w:rPr>
        <w:t>№ 95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20. 2013 жылға аудандық бюджетте кредит шарттарына сәйкес жоғары тұрған бюджет алдындағы қарыздарды өтеуге 5500,0 мың теңге қарастырылсын.</w:t>
      </w:r>
      <w:r>
        <w:br/>
      </w:r>
      <w:r>
        <w:rPr>
          <w:rFonts w:ascii="Times New Roman"/>
          <w:b w:val="false"/>
          <w:i w:val="false"/>
          <w:color w:val="000000"/>
          <w:sz w:val="28"/>
        </w:rPr>
        <w:t>
</w:t>
      </w:r>
      <w:r>
        <w:rPr>
          <w:rFonts w:ascii="Times New Roman"/>
          <w:b w:val="false"/>
          <w:i w:val="false"/>
          <w:color w:val="000000"/>
          <w:sz w:val="28"/>
        </w:rPr>
        <w:t>
      21. Сомасы 2667,0 мың теңге облыстың ревизиялық комиссия – мемлекеттік мекемесін құрумен және аудандық мәслихаттардың тексеру комиссиясын жабумен байланысты аудандық бюджетте қаражаттардың қайтарылуы ескерілсін.</w:t>
      </w:r>
      <w:r>
        <w:br/>
      </w:r>
      <w:r>
        <w:rPr>
          <w:rFonts w:ascii="Times New Roman"/>
          <w:b w:val="false"/>
          <w:i w:val="false"/>
          <w:color w:val="000000"/>
          <w:sz w:val="28"/>
        </w:rPr>
        <w:t>
</w:t>
      </w:r>
      <w:r>
        <w:rPr>
          <w:rFonts w:ascii="Times New Roman"/>
          <w:b w:val="false"/>
          <w:i w:val="false"/>
          <w:color w:val="000000"/>
          <w:sz w:val="28"/>
        </w:rPr>
        <w:t>
      22. Заңды тұлғалардың жарғылық капиталын қалыптастыру немесе ұлғайтуға 23813,0 мың теңге қарастырылсын. Сомаларды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Ұлан аудандық мәслихатының 26.02.2013 </w:t>
      </w:r>
      <w:r>
        <w:rPr>
          <w:rFonts w:ascii="Times New Roman"/>
          <w:b w:val="false"/>
          <w:i w:val="false"/>
          <w:color w:val="000000"/>
          <w:sz w:val="28"/>
        </w:rPr>
        <w:t>№ 95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22-1. Нысаналы пайдаланылмаған (толық пайдаланылмаған) трансферттерді қайтару – 16921,3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22-1-тармақпен толықтырылды - Ұлан аудандық мәслихатының 26.02.2013 </w:t>
      </w:r>
      <w:r>
        <w:rPr>
          <w:rFonts w:ascii="Times New Roman"/>
          <w:b w:val="false"/>
          <w:i w:val="false"/>
          <w:color w:val="000000"/>
          <w:sz w:val="28"/>
        </w:rPr>
        <w:t>№ 95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23.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 Щелоковский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25"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Ұлан аудандық мәслихатының 10.12.2013 </w:t>
      </w:r>
      <w:r>
        <w:rPr>
          <w:rFonts w:ascii="Times New Roman"/>
          <w:b w:val="false"/>
          <w:i w:val="false"/>
          <w:color w:val="ff0000"/>
          <w:sz w:val="28"/>
        </w:rPr>
        <w:t>№ 149</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552"/>
        <w:gridCol w:w="380"/>
        <w:gridCol w:w="9238"/>
        <w:gridCol w:w="2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4689456,2</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776255,0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209066,0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209066,0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213321,0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140320,0</w:t>
            </w:r>
          </w:p>
        </w:tc>
      </w:tr>
      <w:tr>
        <w:trPr>
          <w:trHeight w:val="36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p>
        </w:tc>
      </w:tr>
      <w:tr>
        <w:trPr>
          <w:trHeight w:val="36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57656,0</w:t>
            </w:r>
          </w:p>
        </w:tc>
      </w:tr>
      <w:tr>
        <w:trPr>
          <w:trHeight w:val="42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7158,0</w:t>
            </w:r>
          </w:p>
        </w:tc>
      </w:tr>
      <w:tr>
        <w:trPr>
          <w:trHeight w:val="64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7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106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4282,2</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40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4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9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6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3885119,0</w:t>
            </w:r>
          </w:p>
        </w:tc>
      </w:tr>
      <w:tr>
        <w:trPr>
          <w:trHeight w:val="72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3885119,0</w:t>
            </w:r>
          </w:p>
        </w:tc>
      </w:tr>
      <w:tr>
        <w:trPr>
          <w:trHeight w:val="3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3885119,0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42"/>
        <w:gridCol w:w="742"/>
        <w:gridCol w:w="785"/>
        <w:gridCol w:w="7896"/>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4835962,5</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318422,6</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293848,6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98156,0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176513,6</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162722,5</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21864,0</w:t>
            </w:r>
          </w:p>
        </w:tc>
      </w:tr>
      <w:tr>
        <w:trPr>
          <w:trHeight w:val="18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2502782,7</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166976,0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166976,0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74474,0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92502,0</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1685216,1</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1684605,1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1667399,6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17205,5</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650590,6</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596057,0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596057,0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54533,6</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14673,0</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22146,6</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180379,0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41422,0</w:t>
            </w:r>
          </w:p>
        </w:tc>
      </w:tr>
      <w:tr>
        <w:trPr>
          <w:trHeight w:val="15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18250,0</w:t>
            </w:r>
          </w:p>
        </w:tc>
      </w:tr>
      <w:tr>
        <w:trPr>
          <w:trHeight w:val="15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27461,0</w:t>
            </w:r>
          </w:p>
        </w:tc>
      </w:tr>
      <w:tr>
        <w:trPr>
          <w:trHeight w:val="15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25461,0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966435,3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533369,0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515019,0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438928,0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381739,0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51327,3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44282,3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13121,3</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536792,1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382064,0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45459,6</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21550,6</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99164,5</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78434,5</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70230,5</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87505,3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59231,3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59231,3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59231,3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21831,3</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66527,0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87719,7</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87719,7</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25071,2</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25071,2</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9555,4</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19134,5</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18370,5</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17714,3</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несиелерді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-216769,3</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216769,3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187015,0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35254,3</w:t>
            </w:r>
          </w:p>
        </w:tc>
      </w:tr>
    </w:tbl>
    <w:bookmarkStart w:name="z26"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2-қосымша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20"/>
        <w:gridCol w:w="917"/>
        <w:gridCol w:w="920"/>
        <w:gridCol w:w="7193"/>
        <w:gridCol w:w="2069"/>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2727043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817145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372976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372976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12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12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2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15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2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46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18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18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5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8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1897442</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1897442</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25"/>
        <w:gridCol w:w="895"/>
        <w:gridCol w:w="895"/>
        <w:gridCol w:w="895"/>
        <w:gridCol w:w="6628"/>
        <w:gridCol w:w="229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270136</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164036</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w:t>
            </w:r>
          </w:p>
        </w:tc>
      </w:tr>
      <w:tr>
        <w:trPr>
          <w:trHeight w:val="18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1708836</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1708194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1699587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1699587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142796</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26147</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24097</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31623</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66683</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96621</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55048</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18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18409</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3-қосымша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10"/>
        <w:gridCol w:w="707"/>
        <w:gridCol w:w="847"/>
        <w:gridCol w:w="8028"/>
        <w:gridCol w:w="18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2764043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956051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436381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436381</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399876</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165780</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21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18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8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1793419</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1793419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1793419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66"/>
        <w:gridCol w:w="808"/>
        <w:gridCol w:w="710"/>
        <w:gridCol w:w="926"/>
        <w:gridCol w:w="7162"/>
        <w:gridCol w:w="174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2754043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276286</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71942</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169884</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w:t>
            </w:r>
          </w:p>
        </w:tc>
      </w:tr>
      <w:tr>
        <w:trPr>
          <w:trHeight w:val="18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1759558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1751160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1751160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145366</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18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68338</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99036</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55114</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15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18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18861</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4"/>
    <w:p>
      <w:pPr>
        <w:spacing w:after="0"/>
        <w:ind w:left="0"/>
        <w:jc w:val="both"/>
      </w:pPr>
      <w:r>
        <w:rPr>
          <w:rFonts w:ascii="Times New Roman"/>
          <w:b w:val="false"/>
          <w:i w:val="false"/>
          <w:color w:val="000000"/>
          <w:sz w:val="28"/>
        </w:rPr>
        <w:t>
Ұлан ауданы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4-қосымша</w:t>
      </w:r>
    </w:p>
    <w:bookmarkEnd w:id="4"/>
    <w:p>
      <w:pPr>
        <w:spacing w:after="0"/>
        <w:ind w:left="0"/>
        <w:jc w:val="left"/>
      </w:pPr>
      <w:r>
        <w:rPr>
          <w:rFonts w:ascii="Times New Roman"/>
          <w:b/>
          <w:i w:val="false"/>
          <w:color w:val="000000"/>
        </w:rPr>
        <w:t xml:space="preserve"> 2013 жылға секвестрге кірмейтін бюджеттік бағдарламаларды</w:t>
      </w:r>
      <w:r>
        <w:br/>
      </w:r>
      <w:r>
        <w:rPr>
          <w:rFonts w:ascii="Times New Roman"/>
          <w:b/>
          <w:i w:val="false"/>
          <w:color w:val="000000"/>
        </w:rPr>
        <w:t>
орындау барысында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91"/>
        <w:gridCol w:w="807"/>
        <w:gridCol w:w="10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5"/>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93 шешіміне № 5-қосымша</w:t>
      </w:r>
    </w:p>
    <w:bookmarkEnd w:id="5"/>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666"/>
        <w:gridCol w:w="1636"/>
        <w:gridCol w:w="1213"/>
        <w:gridCol w:w="1659"/>
        <w:gridCol w:w="1213"/>
        <w:gridCol w:w="1425"/>
        <w:gridCol w:w="2191"/>
      </w:tblGrid>
      <w:tr>
        <w:trPr>
          <w:trHeight w:val="3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vMerge/>
            <w:tcBorders>
              <w:top w:val="nil"/>
              <w:left w:val="single" w:color="cfcfcf" w:sz="5"/>
              <w:bottom w:val="single" w:color="cfcfcf" w:sz="5"/>
              <w:right w:val="single" w:color="cfcfcf" w:sz="5"/>
            </w:tcBorders>
          </w:tcP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121194</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26048</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346144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149"/>
        <w:gridCol w:w="3258"/>
        <w:gridCol w:w="1269"/>
        <w:gridCol w:w="1081"/>
        <w:gridCol w:w="2087"/>
        <w:gridCol w:w="2025"/>
      </w:tblGrid>
      <w:tr>
        <w:trPr>
          <w:trHeight w:val="3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vMerge/>
            <w:tcBorders>
              <w:top w:val="nil"/>
              <w:left w:val="single" w:color="cfcfcf" w:sz="5"/>
              <w:bottom w:val="single" w:color="cfcfcf" w:sz="5"/>
              <w:right w:val="single" w:color="cfcfcf" w:sz="5"/>
            </w:tcBorders>
          </w:tcP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121194</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6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6558/2201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26048</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112413/26543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