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9909" w14:textId="48c9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 2011 жылғы 22 желтоқсандағы № 33-353-IV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2012 жылғы 09 шілдедегі N 4-36/V шешімі. Шығыс Қазақстан облысының Әділет департаментінде 2012 жылғы 17 шілдеде N 2590 тіркелді. Шешімнің қабылдау мерзімінің өтуіне байланысты қолдану тоқтатылды (Үржар аудандық мәслихатының 2012 жылғы 21 желтоқсандағы N 187-03/12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2012.12.21 N 187-03/12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"2012-2014 жылдарға арналған облыстық бюджеті туралы" 2011 жылғы 08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2012 жылғы 03 шілдедегі № 4/49-V (Нормативтік құқықтық актілерді мемлекеттік тіркеу Тізілімінде 2012 жылдың 09 шілдесінде 2577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2011 жылғы 22 желтоқсандағы № 33-353-IV Үржар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жылдың 29 желтоқсанында 5-18-137 санымен тіркелген, "Уақыт тынысы" газетінің 2012 жылдың 16 қаңтарында № 6-7-8-9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5 111 632,0 мың теңге, оның ішінде:</w:t>
      </w:r>
      <w:r>
        <w:br/>
      </w:r>
      <w:r>
        <w:rPr>
          <w:rFonts w:ascii="Times New Roman"/>
          <w:b w:val="false"/>
          <w:i w:val="false"/>
          <w:color w:val="000000"/>
          <w:sz w:val="28"/>
        </w:rPr>
        <w:t>
      трансферттердің түсімдері 4 421 629,0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5 191 736,8 мың теңге, оның ішінде:</w:t>
      </w:r>
      <w:r>
        <w:br/>
      </w:r>
      <w:r>
        <w:rPr>
          <w:rFonts w:ascii="Times New Roman"/>
          <w:b w:val="false"/>
          <w:i w:val="false"/>
          <w:color w:val="000000"/>
          <w:sz w:val="28"/>
        </w:rPr>
        <w:t>
      "Жалпы сипаттағы мемлекеттiк қызметтер" 01 функционалдық тобы 464 507,0 мың теңге;</w:t>
      </w:r>
      <w:r>
        <w:br/>
      </w:r>
      <w:r>
        <w:rPr>
          <w:rFonts w:ascii="Times New Roman"/>
          <w:b w:val="false"/>
          <w:i w:val="false"/>
          <w:color w:val="000000"/>
          <w:sz w:val="28"/>
        </w:rPr>
        <w:t>
      "Қорғаныс" 02 функционалдық тобы 15 059,0 мың теңге;</w:t>
      </w:r>
      <w:r>
        <w:br/>
      </w:r>
      <w:r>
        <w:rPr>
          <w:rFonts w:ascii="Times New Roman"/>
          <w:b w:val="false"/>
          <w:i w:val="false"/>
          <w:color w:val="000000"/>
          <w:sz w:val="28"/>
        </w:rPr>
        <w:t>
      "Қоғамдық тәртіп, қауіпсіздік, құқықтық, сот, қылмыстық-атқару қызметі" 03 функционалдық тобы 7 317,0 теңге;</w:t>
      </w:r>
      <w:r>
        <w:br/>
      </w:r>
      <w:r>
        <w:rPr>
          <w:rFonts w:ascii="Times New Roman"/>
          <w:b w:val="false"/>
          <w:i w:val="false"/>
          <w:color w:val="000000"/>
          <w:sz w:val="28"/>
        </w:rPr>
        <w:t>
      "Білім беру" 04 функционалдық тобы 3 272 870,0 мың теңге;</w:t>
      </w:r>
      <w:r>
        <w:br/>
      </w:r>
      <w:r>
        <w:rPr>
          <w:rFonts w:ascii="Times New Roman"/>
          <w:b w:val="false"/>
          <w:i w:val="false"/>
          <w:color w:val="000000"/>
          <w:sz w:val="28"/>
        </w:rPr>
        <w:t>
      "Әлеуметтiк көмек және әлеуметтiк қамтамасыз ету" 06 функционалдық тобы 420 040,0 мың теңге;</w:t>
      </w:r>
      <w:r>
        <w:br/>
      </w:r>
      <w:r>
        <w:rPr>
          <w:rFonts w:ascii="Times New Roman"/>
          <w:b w:val="false"/>
          <w:i w:val="false"/>
          <w:color w:val="000000"/>
          <w:sz w:val="28"/>
        </w:rPr>
        <w:t>
      "Тұрғын үй-коммуналдық шаруашылық" 07 функционалдық тобы 358 848,4 мың теңге;</w:t>
      </w:r>
      <w:r>
        <w:br/>
      </w:r>
      <w:r>
        <w:rPr>
          <w:rFonts w:ascii="Times New Roman"/>
          <w:b w:val="false"/>
          <w:i w:val="false"/>
          <w:color w:val="000000"/>
          <w:sz w:val="28"/>
        </w:rPr>
        <w:t>
      "Мәдениет, спорт, туризм және ақпараттық кеңістiк" 08 функционалдық тобы 173 341,0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135 873,0 мың теңге;</w:t>
      </w:r>
      <w:r>
        <w:br/>
      </w:r>
      <w:r>
        <w:rPr>
          <w:rFonts w:ascii="Times New Roman"/>
          <w:b w:val="false"/>
          <w:i w:val="false"/>
          <w:color w:val="000000"/>
          <w:sz w:val="28"/>
        </w:rPr>
        <w:t>
      "Өнеркәсіп, сәулет, қала құрылысы және құрылыс қызметі" 11 функционалдық тобы – 10 025,0 мың теңге;</w:t>
      </w:r>
      <w:r>
        <w:br/>
      </w:r>
      <w:r>
        <w:rPr>
          <w:rFonts w:ascii="Times New Roman"/>
          <w:b w:val="false"/>
          <w:i w:val="false"/>
          <w:color w:val="000000"/>
          <w:sz w:val="28"/>
        </w:rPr>
        <w:t>
      "Көлiк және коммуникация" 12 функционалдық тобы 143 921,0 мың теңге;</w:t>
      </w:r>
      <w:r>
        <w:br/>
      </w:r>
      <w:r>
        <w:rPr>
          <w:rFonts w:ascii="Times New Roman"/>
          <w:b w:val="false"/>
          <w:i w:val="false"/>
          <w:color w:val="000000"/>
          <w:sz w:val="28"/>
        </w:rPr>
        <w:t>
      "Өзгелер" 13 функционалдық тобы 180 022,0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"Бiлiм беру" 04 функционалдық тобы:</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142 229,0 мың теңге" 464.067 бағдарламасымен толықтырылсын;</w:t>
      </w:r>
      <w:r>
        <w:br/>
      </w:r>
      <w:r>
        <w:rPr>
          <w:rFonts w:ascii="Times New Roman"/>
          <w:b w:val="false"/>
          <w:i w:val="false"/>
          <w:color w:val="000000"/>
          <w:sz w:val="28"/>
        </w:rPr>
        <w:t>
      "Білім беру объектілерін салу және реконструкциялау 3000,0 мың теңге" 466.037 бағдарламасымен толықтырылсын;</w:t>
      </w:r>
      <w:r>
        <w:br/>
      </w:r>
      <w:r>
        <w:rPr>
          <w:rFonts w:ascii="Times New Roman"/>
          <w:b w:val="false"/>
          <w:i w:val="false"/>
          <w:color w:val="000000"/>
          <w:sz w:val="28"/>
        </w:rPr>
        <w:t>
      "Әлеуметтік көмек және әлеуметтік қамсыздандыруға" 06 функционалдық тобы:</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308,0 мың теңге" 451.067 бағдарламасымен толықтырылсын;</w:t>
      </w:r>
      <w:r>
        <w:br/>
      </w:r>
      <w:r>
        <w:rPr>
          <w:rFonts w:ascii="Times New Roman"/>
          <w:b w:val="false"/>
          <w:i w:val="false"/>
          <w:color w:val="000000"/>
          <w:sz w:val="28"/>
        </w:rPr>
        <w:t>
      "Тұрғын үй-коммуналдық шаруашылық" 07 функционалдық тобы:</w:t>
      </w:r>
      <w:r>
        <w:br/>
      </w:r>
      <w:r>
        <w:rPr>
          <w:rFonts w:ascii="Times New Roman"/>
          <w:b w:val="false"/>
          <w:i w:val="false"/>
          <w:color w:val="000000"/>
          <w:sz w:val="28"/>
        </w:rPr>
        <w:t>
      "Мемлекеттік коммуналдық тұрғын үй қорының тұрғын үй қорының тұрғын үйін жобалау, салу және (немесе) сатып алу 1000,0 мың теңге" 466.003 бағдарламасымен толықтырылсын;</w:t>
      </w:r>
      <w:r>
        <w:br/>
      </w:r>
      <w:r>
        <w:rPr>
          <w:rFonts w:ascii="Times New Roman"/>
          <w:b w:val="false"/>
          <w:i w:val="false"/>
          <w:color w:val="000000"/>
          <w:sz w:val="28"/>
        </w:rPr>
        <w:t>
      "Мәдениет, спорт, туризм және ақпараттық кеңістікке" 08 функционалдық тобы:</w:t>
      </w:r>
      <w:r>
        <w:br/>
      </w:r>
      <w:r>
        <w:rPr>
          <w:rFonts w:ascii="Times New Roman"/>
          <w:b w:val="false"/>
          <w:i w:val="false"/>
          <w:color w:val="000000"/>
          <w:sz w:val="28"/>
        </w:rPr>
        <w:t>
      "Мемлекеттік органның күрделі шығыстары 680,0 мың теңге" 455.010 бағдарламасымен толықтырылсын;</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13 250,0 мың теңге" 455.032 бағдарламасымен толықтырылсын;</w:t>
      </w:r>
      <w:r>
        <w:br/>
      </w:r>
      <w:r>
        <w:rPr>
          <w:rFonts w:ascii="Times New Roman"/>
          <w:b w:val="false"/>
          <w:i w:val="false"/>
          <w:color w:val="000000"/>
          <w:sz w:val="28"/>
        </w:rPr>
        <w:t>
      "Өзгелер" 13 функционалдық тобы:</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138 150,0 мың теңге" 458.067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 төрағасы,</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Үржар аудандық</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мәслихатының хатшысы</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Бітімбаев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Үржар аудандық мәслихатының</w:t>
            </w:r>
            <w:r>
              <w:br/>
            </w:r>
            <w:r>
              <w:rPr>
                <w:rFonts w:ascii="Times New Roman"/>
                <w:b w:val="false"/>
                <w:i w:val="false"/>
                <w:color w:val="000000"/>
                <w:sz w:val="20"/>
              </w:rPr>
              <w:t>
2012 жылғы 09 шілдедегі</w:t>
            </w:r>
            <w:r>
              <w:br/>
            </w:r>
            <w:r>
              <w:rPr>
                <w:rFonts w:ascii="Times New Roman"/>
                <w:b w:val="false"/>
                <w:i w:val="false"/>
                <w:color w:val="000000"/>
                <w:sz w:val="20"/>
              </w:rPr>
              <w:t>
№ 4-36/V шешіміне</w:t>
            </w:r>
            <w:r>
              <w:br/>
            </w:r>
            <w:r>
              <w:rPr>
                <w:rFonts w:ascii="Times New Roman"/>
                <w:b w:val="false"/>
                <w:i w:val="false"/>
                <w:color w:val="000000"/>
                <w:sz w:val="20"/>
              </w:rPr>
              <w:t>
1 қосымша</w:t>
            </w:r>
          </w:p>
          <w:bookmarkEnd w:id="1"/>
        </w:tc>
      </w:tr>
    </w:tbl>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5111632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660888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231797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231797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4421629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4421629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4421629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753052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3667627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473"/>
        <w:gridCol w:w="997"/>
        <w:gridCol w:w="998"/>
        <w:gridCol w:w="6657"/>
        <w:gridCol w:w="24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5191736,8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418698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297722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258335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2926736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2922428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2785736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264821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353961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353961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358848,4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211896,4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211896,4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177209,4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-116407,8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116407,8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Үржар аудандық мәслихатының</w:t>
            </w:r>
            <w:r>
              <w:br/>
            </w:r>
            <w:r>
              <w:rPr>
                <w:rFonts w:ascii="Times New Roman"/>
                <w:b w:val="false"/>
                <w:i w:val="false"/>
                <w:color w:val="000000"/>
                <w:sz w:val="20"/>
              </w:rPr>
              <w:t>
2012 жылғы 09 шілдедегі</w:t>
            </w:r>
            <w:r>
              <w:br/>
            </w:r>
            <w:r>
              <w:rPr>
                <w:rFonts w:ascii="Times New Roman"/>
                <w:b w:val="false"/>
                <w:i w:val="false"/>
                <w:color w:val="000000"/>
                <w:sz w:val="20"/>
              </w:rPr>
              <w:t>
№ 4-36/V шешіміне</w:t>
            </w:r>
            <w:r>
              <w:br/>
            </w:r>
            <w:r>
              <w:rPr>
                <w:rFonts w:ascii="Times New Roman"/>
                <w:b w:val="false"/>
                <w:i w:val="false"/>
                <w:color w:val="000000"/>
                <w:sz w:val="20"/>
              </w:rPr>
              <w:t>
2 қосымша</w:t>
            </w:r>
          </w:p>
          <w:bookmarkEnd w:id="2"/>
        </w:tc>
      </w:tr>
    </w:tbl>
    <w:p>
      <w:pPr>
        <w:spacing w:after="0"/>
        <w:ind w:left="0"/>
        <w:jc w:val="left"/>
      </w:pPr>
      <w:r>
        <w:rPr>
          <w:rFonts w:ascii="Times New Roman"/>
          <w:b/>
          <w:i w:val="false"/>
          <w:color w:val="000000"/>
        </w:rPr>
        <w:t xml:space="preserve"> 2012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 бюджеттік</w:t>
      </w:r>
      <w:r>
        <w:br/>
      </w:r>
      <w:r>
        <w:rPr>
          <w:rFonts w:ascii="Times New Roman"/>
          <w:b/>
          <w:i w:val="false"/>
          <w:color w:val="000000"/>
        </w:rPr>
        <w:t>
бағдарламаларға бөлінген, аудан бюджетінің бюджеттік даму</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752"/>
        <w:gridCol w:w="1586"/>
        <w:gridCol w:w="1586"/>
        <w:gridCol w:w="4789"/>
        <w:gridCol w:w="2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320 орындық мектепке ЖСҚ әзірлеуге</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үй құрылысына ЖСҚ әзірлеуге</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мен Мақаншы ауылында дәрігерлерге арналған 8 үйдің құрылысы</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