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36c7" w14:textId="b8d3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шараларының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25 қыркүйектегі N 6-52/V шешімі. Шығыс Қазақстан облысының Әділет департаментінде 2012 жылғы 10 қазанда N 2701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бюджетінде 2012 жылға қарастырылған сома шегінде, ауылдық елді мекендерінде жұмыс істеу және тұру үшін келген денсаулық сақтау, білім беру, әлеуметтік қамсыздандыру, мәдениет, спорт және ветеринария мамандарына келесі әлеуметтік қолдау шараларының мөлшері белгіленсін:</w:t>
      </w:r>
      <w:r>
        <w:br/>
      </w:r>
      <w:r>
        <w:rPr>
          <w:rFonts w:ascii="Times New Roman"/>
          <w:b w:val="false"/>
          <w:i w:val="false"/>
          <w:color w:val="000000"/>
          <w:sz w:val="28"/>
        </w:rPr>
        <w:t>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Ж. Саутов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мәслихаттың хатшысы                        М. Бітімбаев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