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0e52" w14:textId="e410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2012 жылғы 07 желтоқсандағы N 502 қаулысы. Шығыс Қазақстан облысының Әділет департаментінде 2013 жылғы 11 қаңтарда N 2817 болып тіркелді. Күші жойылды - Үржар ауданы әкімдігінің 2013 жылғы 06 мамырдағы N 187 қаулысымен</w:t>
      </w:r>
    </w:p>
    <w:p>
      <w:pPr>
        <w:spacing w:after="0"/>
        <w:ind w:left="0"/>
        <w:jc w:val="both"/>
      </w:pPr>
      <w:r>
        <w:rPr>
          <w:rFonts w:ascii="Times New Roman"/>
          <w:b w:val="false"/>
          <w:i w:val="false"/>
          <w:color w:val="ff0000"/>
          <w:sz w:val="28"/>
        </w:rPr>
        <w:t>      Ескерту. Күші жойылды - Үржар ауданы әкімдігінің 06.05.2013 N 187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17-1) тармақшасына</w:t>
      </w:r>
      <w:r>
        <w:rPr>
          <w:rFonts w:ascii="Times New Roman"/>
          <w:b w:val="false"/>
          <w:i w:val="false"/>
          <w:color w:val="000000"/>
          <w:sz w:val="28"/>
        </w:rPr>
        <w:t>, Қазақстан Республикасының 2007 жылғы 11 қаңтардағы «Ақпараттандыру туралы» Заңының 29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 берілген электрондық мемлекеттік қызметтердің регламенттері бекітілсін:</w:t>
      </w:r>
      <w:r>
        <w:br/>
      </w:r>
      <w:r>
        <w:rPr>
          <w:rFonts w:ascii="Times New Roman"/>
          <w:b w:val="false"/>
          <w:i w:val="false"/>
          <w:color w:val="000000"/>
          <w:sz w:val="28"/>
        </w:rPr>
        <w:t>
      1) «</w:t>
      </w:r>
      <w:r>
        <w:rPr>
          <w:rFonts w:ascii="Times New Roman"/>
          <w:b w:val="false"/>
          <w:i w:val="false"/>
          <w:color w:val="000000"/>
          <w:sz w:val="28"/>
        </w:rPr>
        <w:t>Жұмыссыз азаматтарға анықтама беру</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xml:space="preserve">Үйде тәрбиеленетін және оқитын мүгедек балаларды </w:t>
      </w:r>
      <w:r>
        <w:rPr>
          <w:rFonts w:ascii="Times New Roman"/>
          <w:b w:val="false"/>
          <w:i w:val="false"/>
          <w:color w:val="000000"/>
          <w:sz w:val="28"/>
        </w:rPr>
        <w:t>материалдық қамтамасыз ету үшін құжаттар ресімдеу»;</w:t>
      </w:r>
      <w:r>
        <w:br/>
      </w:r>
      <w:r>
        <w:rPr>
          <w:rFonts w:ascii="Times New Roman"/>
          <w:b w:val="false"/>
          <w:i w:val="false"/>
          <w:color w:val="000000"/>
          <w:sz w:val="28"/>
        </w:rPr>
        <w:t>
      3) «</w:t>
      </w:r>
      <w:r>
        <w:rPr>
          <w:rFonts w:ascii="Times New Roman"/>
          <w:b w:val="false"/>
          <w:i w:val="false"/>
          <w:color w:val="000000"/>
          <w:sz w:val="28"/>
        </w:rPr>
        <w:t>Мектепке дейінгі балалар ұйымдарына жіберу үшін</w:t>
      </w:r>
      <w:r>
        <w:rPr>
          <w:rFonts w:ascii="Times New Roman"/>
          <w:b w:val="false"/>
          <w:i w:val="false"/>
          <w:color w:val="000000"/>
          <w:sz w:val="28"/>
        </w:rPr>
        <w:t xml:space="preserve"> мектепке дейінгі (7 жасқа дейін) жастағы балаларды кезекке қою»;</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Үржар ауданы әкімінің орынбасары Қ. Сеитқановқа жүктелсін.</w:t>
      </w:r>
      <w:r>
        <w:br/>
      </w:r>
      <w:r>
        <w:rPr>
          <w:rFonts w:ascii="Times New Roman"/>
          <w:b w:val="false"/>
          <w:i w:val="false"/>
          <w:color w:val="000000"/>
          <w:sz w:val="28"/>
        </w:rPr>
        <w:t>
</w:t>
      </w:r>
      <w:r>
        <w:rPr>
          <w:rFonts w:ascii="Times New Roman"/>
          <w:b w:val="false"/>
          <w:i w:val="false"/>
          <w:color w:val="000000"/>
          <w:sz w:val="28"/>
        </w:rPr>
        <w:t>
      3.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Үржар ауданының әкімі                      Б. Жанақов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p>
      <w:pPr>
        <w:spacing w:after="0"/>
        <w:ind w:left="0"/>
        <w:jc w:val="both"/>
      </w:pPr>
      <w:r>
        <w:rPr>
          <w:rFonts w:ascii="Times New Roman"/>
          <w:b w:val="false"/>
          <w:i/>
          <w:color w:val="000000"/>
          <w:sz w:val="28"/>
        </w:rPr>
        <w:t>      2012 жылғы «___» ___________</w:t>
      </w:r>
    </w:p>
    <w:bookmarkStart w:name="z5" w:id="1"/>
    <w:p>
      <w:pPr>
        <w:spacing w:after="0"/>
        <w:ind w:left="0"/>
        <w:jc w:val="both"/>
      </w:pPr>
      <w:r>
        <w:rPr>
          <w:rFonts w:ascii="Times New Roman"/>
          <w:b w:val="false"/>
          <w:i w:val="false"/>
          <w:color w:val="000000"/>
          <w:sz w:val="28"/>
        </w:rPr>
        <w:t xml:space="preserve">
Үржар ауданы әкімдігінің </w:t>
      </w:r>
      <w:r>
        <w:br/>
      </w:r>
      <w:r>
        <w:rPr>
          <w:rFonts w:ascii="Times New Roman"/>
          <w:b w:val="false"/>
          <w:i w:val="false"/>
          <w:color w:val="000000"/>
          <w:sz w:val="28"/>
        </w:rPr>
        <w:t>
07 желтоқсан 2012 жылғы № 502</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«Жұмыссыз азаматтарға анықтама беру» электрондық</w:t>
      </w:r>
      <w:r>
        <w:br/>
      </w:r>
      <w:r>
        <w:rPr>
          <w:rFonts w:ascii="Times New Roman"/>
          <w:b/>
          <w:i w:val="false"/>
          <w:color w:val="000000"/>
        </w:rPr>
        <w:t>
мемлекеттік қызметінің регламенті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«Жұмыссыз азаматтарға анықтамалар беру» электрондық мемлекеттік қызмет «Үржар аудандық жұмыспен қамту және әлеуметтік бағдарламалар бөлім» мемлекеттік мекемесімен (бұдан әрі – қызмет беруші) баламалы негізде халыққа қызмет көрсету орталықтары арқылы тұрғылықты мекенжай бойынша (бұдан әрі – ХҚКО), сонымен қатар «электрондық үкімет» порталы арқылы (бұдан әрі – портал), www.e.gov.kz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2011 жылғы 7 сәуірдегі № 394 «Жергілікті атқарушы органдарымен көрсетілген әлеуметтік қорғау саласындағы мемлекеттік стандартты қызметтерді бекіту» қаулысымен бекітілген «Жұмыссыз азаматтарға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қызметін автоматизациаландыру деңгейі: жартылай автоматтандырылған (медиа-ажырауы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транзакциондық қызмет.</w:t>
      </w:r>
      <w:r>
        <w:br/>
      </w:r>
      <w:r>
        <w:rPr>
          <w:rFonts w:ascii="Times New Roman"/>
          <w:b w:val="false"/>
          <w:i w:val="false"/>
          <w:color w:val="000000"/>
          <w:sz w:val="28"/>
        </w:rPr>
        <w:t>
</w:t>
      </w:r>
      <w:r>
        <w:rPr>
          <w:rFonts w:ascii="Times New Roman"/>
          <w:b w:val="false"/>
          <w:i w:val="false"/>
          <w:color w:val="000000"/>
          <w:sz w:val="28"/>
        </w:rPr>
        <w:t>
      5. «Жұмыссыз азаматтарға анықтама беру» электрондық мемлекеттік қызметінің осы регламентінде (бұдан әрі – Регламент) қолданылатын түсініктер мен қысқартулар:</w:t>
      </w:r>
      <w:r>
        <w:br/>
      </w:r>
      <w:r>
        <w:rPr>
          <w:rFonts w:ascii="Times New Roman"/>
          <w:b w:val="false"/>
          <w:i w:val="false"/>
          <w:color w:val="000000"/>
          <w:sz w:val="28"/>
        </w:rPr>
        <w:t>
      1) ақпараттық жүйе (бұдан әрі – АЖ) – ақпараттық-бағдарламалық кешенді пайдалану мен ақпаратты беруге және тапсыруға, жариялауға, іздеуге, өңдеуге, сақтауға арналған жүйе;</w:t>
      </w:r>
      <w:r>
        <w:br/>
      </w:r>
      <w:r>
        <w:rPr>
          <w:rFonts w:ascii="Times New Roman"/>
          <w:b w:val="false"/>
          <w:i w:val="false"/>
          <w:color w:val="000000"/>
          <w:sz w:val="28"/>
        </w:rPr>
        <w:t>
      2) ЖАО – жергілікті атқарушы орган;</w:t>
      </w:r>
      <w:r>
        <w:br/>
      </w:r>
      <w:r>
        <w:rPr>
          <w:rFonts w:ascii="Times New Roman"/>
          <w:b w:val="false"/>
          <w:i w:val="false"/>
          <w:color w:val="000000"/>
          <w:sz w:val="28"/>
        </w:rPr>
        <w:t>
      3) ЖАО АЖ – жергілікті атқарушы органының ақпараттық жүйесі;</w:t>
      </w:r>
      <w:r>
        <w:br/>
      </w:r>
      <w:r>
        <w:rPr>
          <w:rFonts w:ascii="Times New Roman"/>
          <w:b w:val="false"/>
          <w:i w:val="false"/>
          <w:color w:val="000000"/>
          <w:sz w:val="28"/>
        </w:rPr>
        <w:t>
      4) жеке сәйкестендіру нөмірі (бұдан әрі – ЖСН) – жеке тұлға, сонымен қатар, қызметін жеке кәсіпкерлік ретінде жүзеге асырушы жеке кәсіпкер үшін қалыптастырушы бірегей нөмір;</w:t>
      </w:r>
      <w:r>
        <w:br/>
      </w:r>
      <w:r>
        <w:rPr>
          <w:rFonts w:ascii="Times New Roman"/>
          <w:b w:val="false"/>
          <w:i w:val="false"/>
          <w:color w:val="000000"/>
          <w:sz w:val="28"/>
        </w:rPr>
        <w:t>
      5) ҰКО АЖ – Қазақстан Республикасы Ұлттық куәландыру орталығының ақпараттық жүйесі;</w:t>
      </w:r>
      <w:r>
        <w:br/>
      </w:r>
      <w:r>
        <w:rPr>
          <w:rFonts w:ascii="Times New Roman"/>
          <w:b w:val="false"/>
          <w:i w:val="false"/>
          <w:color w:val="000000"/>
          <w:sz w:val="28"/>
        </w:rPr>
        <w:t>
      6) ҚФБ – құрылымдық-функционалдық бірліктер;</w:t>
      </w:r>
      <w:r>
        <w:br/>
      </w:r>
      <w:r>
        <w:rPr>
          <w:rFonts w:ascii="Times New Roman"/>
          <w:b w:val="false"/>
          <w:i w:val="false"/>
          <w:color w:val="000000"/>
          <w:sz w:val="28"/>
        </w:rPr>
        <w:t>
      7) медиа-ажырау – құжаттарды электрондық үлгіден немесе қағаз үлгіге немесе керісінше өзгерту қажет болған кезде, қызметтерді көрсету барысында қағаз немесе электрондық құжат айналымының кезектесуі;</w:t>
      </w:r>
      <w:r>
        <w:br/>
      </w:r>
      <w:r>
        <w:rPr>
          <w:rFonts w:ascii="Times New Roman"/>
          <w:b w:val="false"/>
          <w:i w:val="false"/>
          <w:color w:val="000000"/>
          <w:sz w:val="28"/>
        </w:rPr>
        <w:t>
      8) тұтынушы – оған қажет және ол пайдаланатын электрондық ақпараттық ресурстарды алу үшін ақпараттық жүйеге өтініш жасаушы;</w:t>
      </w:r>
      <w:r>
        <w:br/>
      </w:r>
      <w:r>
        <w:rPr>
          <w:rFonts w:ascii="Times New Roman"/>
          <w:b w:val="false"/>
          <w:i w:val="false"/>
          <w:color w:val="000000"/>
          <w:sz w:val="28"/>
        </w:rPr>
        <w:t>
      9) транзакциялық қызмет – тұтынушыларға электрондық цифрлық қолтаңбаны қолдану арқылы ақпаратпен өзара алмасуды талап ететін электрондық ақпараттық ресурстар бойынша қызмет;</w:t>
      </w:r>
      <w:r>
        <w:br/>
      </w:r>
      <w:r>
        <w:rPr>
          <w:rFonts w:ascii="Times New Roman"/>
          <w:b w:val="false"/>
          <w:i w:val="false"/>
          <w:color w:val="000000"/>
          <w:sz w:val="28"/>
        </w:rPr>
        <w:t>
      10) ХҚКО АЖ – халыққа қызмет көрсету орталықтарының ақпараттық жүйесі;</w:t>
      </w:r>
      <w:r>
        <w:br/>
      </w:r>
      <w:r>
        <w:rPr>
          <w:rFonts w:ascii="Times New Roman"/>
          <w:b w:val="false"/>
          <w:i w:val="false"/>
          <w:color w:val="000000"/>
          <w:sz w:val="28"/>
        </w:rPr>
        <w:t>
      11) ХҚКО – халыққа қызмет көрсету орталығы;</w:t>
      </w:r>
      <w:r>
        <w:br/>
      </w:r>
      <w:r>
        <w:rPr>
          <w:rFonts w:ascii="Times New Roman"/>
          <w:b w:val="false"/>
          <w:i w:val="false"/>
          <w:color w:val="000000"/>
          <w:sz w:val="28"/>
        </w:rPr>
        <w:t>
      12) электрондық құжат – ақпаратты электронды-сандық үлгіде тапсыратын және электронды-сандық үлгіде куәландырылған құжат;</w:t>
      </w:r>
      <w:r>
        <w:br/>
      </w:r>
      <w:r>
        <w:rPr>
          <w:rFonts w:ascii="Times New Roman"/>
          <w:b w:val="false"/>
          <w:i w:val="false"/>
          <w:color w:val="000000"/>
          <w:sz w:val="28"/>
        </w:rPr>
        <w:t>
      13) электрондық мемлекеттік қызмет – ақпараттық технологияларды қолдану арқылы электрондық үлгіде көрсетілетін мемлекеттік қызмет;</w:t>
      </w:r>
      <w:r>
        <w:br/>
      </w:r>
      <w:r>
        <w:rPr>
          <w:rFonts w:ascii="Times New Roman"/>
          <w:b w:val="false"/>
          <w:i w:val="false"/>
          <w:color w:val="000000"/>
          <w:sz w:val="28"/>
        </w:rPr>
        <w:t>
      14)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қызметтерге кірудің бірыңғай терезесі бар ақпараттық жүйе; (бұдан әрі – ЭҮП);</w:t>
      </w:r>
      <w:r>
        <w:br/>
      </w:r>
      <w:r>
        <w:rPr>
          <w:rFonts w:ascii="Times New Roman"/>
          <w:b w:val="false"/>
          <w:i w:val="false"/>
          <w:color w:val="000000"/>
          <w:sz w:val="28"/>
        </w:rPr>
        <w:t>
      15) «электрондық үкімет» шлюзы (бұдан әрі – ЭҮШ) – электрондық қызметтерді жүзеге асыру аясында «электрондық үкімет» ақпараттық жүйесін біріктіру үшін арналған ақпараттық жүйе;</w:t>
      </w:r>
      <w:r>
        <w:br/>
      </w:r>
      <w:r>
        <w:rPr>
          <w:rFonts w:ascii="Times New Roman"/>
          <w:b w:val="false"/>
          <w:i w:val="false"/>
          <w:color w:val="000000"/>
          <w:sz w:val="28"/>
        </w:rPr>
        <w:t>
      16) электрондық цифрлық қолтаңба (бұдан әрі – ЭЦҚ) электрондық құжаттың шынайылығын, оның мазмұнының меншігін және тұрақтылығын растайтын және құралдарымен жасалған электрондық сандық белгілер жиынтығы;</w:t>
      </w:r>
      <w:r>
        <w:br/>
      </w:r>
      <w:r>
        <w:rPr>
          <w:rFonts w:ascii="Times New Roman"/>
          <w:b w:val="false"/>
          <w:i w:val="false"/>
          <w:color w:val="000000"/>
          <w:sz w:val="28"/>
        </w:rPr>
        <w:t>
      17) ЭҮӨШ – «электрондық үкіметтің» өңірлік шлюзі.</w:t>
      </w:r>
    </w:p>
    <w:bookmarkEnd w:id="3"/>
    <w:bookmarkStart w:name="z12" w:id="4"/>
    <w:p>
      <w:pPr>
        <w:spacing w:after="0"/>
        <w:ind w:left="0"/>
        <w:jc w:val="left"/>
      </w:pPr>
      <w:r>
        <w:rPr>
          <w:rFonts w:ascii="Times New Roman"/>
          <w:b/>
          <w:i w:val="false"/>
          <w:color w:val="000000"/>
        </w:rPr>
        <w:t xml:space="preserve"> 
2. Электрондық мемлекеттік қызметті көрсету бойынша</w:t>
      </w:r>
      <w:r>
        <w:br/>
      </w:r>
      <w:r>
        <w:rPr>
          <w:rFonts w:ascii="Times New Roman"/>
          <w:b/>
          <w:i w:val="false"/>
          <w:color w:val="000000"/>
        </w:rPr>
        <w:t>
қызмет беруші қызметінің тәртібі</w:t>
      </w:r>
    </w:p>
    <w:bookmarkEnd w:id="4"/>
    <w:bookmarkStart w:name="z13" w:id="5"/>
    <w:p>
      <w:pPr>
        <w:spacing w:after="0"/>
        <w:ind w:left="0"/>
        <w:jc w:val="both"/>
      </w:pPr>
      <w:r>
        <w:rPr>
          <w:rFonts w:ascii="Times New Roman"/>
          <w:b w:val="false"/>
          <w:i w:val="false"/>
          <w:color w:val="000000"/>
          <w:sz w:val="28"/>
        </w:rPr>
        <w:t>
      6. ЖАО арқылы көрсетілетін ішінара автоматтандырылған электрондық мемлекеттік қызметті көрсеткен кезде қадамдық іс-әрекеттермен шешімдер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қызмет алу үшін ЖАО хабарласып, өзімен бірге </w:t>
      </w:r>
      <w:r>
        <w:rPr>
          <w:rFonts w:ascii="Times New Roman"/>
          <w:b w:val="false"/>
          <w:i w:val="false"/>
          <w:color w:val="000000"/>
          <w:sz w:val="28"/>
        </w:rPr>
        <w:t>Стандартта</w:t>
      </w:r>
      <w:r>
        <w:rPr>
          <w:rFonts w:ascii="Times New Roman"/>
          <w:b w:val="false"/>
          <w:i w:val="false"/>
          <w:color w:val="000000"/>
          <w:sz w:val="28"/>
        </w:rPr>
        <w:t xml:space="preserve"> көрсетілген өтініш және қажетті құжаттардың түпнұсқаларымен өтініш жасайды. Тұтынушының өтініші мен құжаттарының растылығын ЖАО қызметкерімен тексеру;</w:t>
      </w:r>
      <w:r>
        <w:br/>
      </w:r>
      <w:r>
        <w:rPr>
          <w:rFonts w:ascii="Times New Roman"/>
          <w:b w:val="false"/>
          <w:i w:val="false"/>
          <w:color w:val="000000"/>
          <w:sz w:val="28"/>
        </w:rPr>
        <w:t>
      2) 1 үдеріс – мемлекеттік электрондық қызметті көрсету үшін ЖАО АЖ-ға қызметкермен ЖСН және пароль енгізу үдерісі (авторизациялау үдерісі);</w:t>
      </w:r>
      <w:r>
        <w:br/>
      </w:r>
      <w:r>
        <w:rPr>
          <w:rFonts w:ascii="Times New Roman"/>
          <w:b w:val="false"/>
          <w:i w:val="false"/>
          <w:color w:val="000000"/>
          <w:sz w:val="28"/>
        </w:rPr>
        <w:t>
      3) 1 шарт – ЖАО АЖ-да тіркелген ЖАО қызметкері туралы деректердің дұрыстығын ЖСН және пароль арқылы тексеру;</w:t>
      </w:r>
      <w:r>
        <w:br/>
      </w:r>
      <w:r>
        <w:rPr>
          <w:rFonts w:ascii="Times New Roman"/>
          <w:b w:val="false"/>
          <w:i w:val="false"/>
          <w:color w:val="000000"/>
          <w:sz w:val="28"/>
        </w:rPr>
        <w:t>
      4) 2 үдеріс – ЖАО қызметкерінің деректерінде қателіктер болуына байланысты авторизациалаудан бас тарту туралы ЖАО АЖ-да хабарлама қалыптастыру;</w:t>
      </w:r>
      <w:r>
        <w:br/>
      </w:r>
      <w:r>
        <w:rPr>
          <w:rFonts w:ascii="Times New Roman"/>
          <w:b w:val="false"/>
          <w:i w:val="false"/>
          <w:color w:val="000000"/>
          <w:sz w:val="28"/>
        </w:rPr>
        <w:t>
      5) 3 үдеріс – ЖАО қызметкерінің осы Регламентте көрсетілген қызметті таңдауы, қызметті көрсету және оның құрылымы мен форматтық талаптарды сондай ақ ЖАО қызметкермен қол қою үшін ЭЦҚ тіркеу куәлігін таңдауын ескере отырып, нысанды толтыру үшін сұрау салу нысанын экранға шығару (деректерді енгізу және сканерленген құжаттарды бекіту);</w:t>
      </w:r>
      <w:r>
        <w:br/>
      </w:r>
      <w:r>
        <w:rPr>
          <w:rFonts w:ascii="Times New Roman"/>
          <w:b w:val="false"/>
          <w:i w:val="false"/>
          <w:color w:val="000000"/>
          <w:sz w:val="28"/>
        </w:rPr>
        <w:t>
      6) 4 үдеріс – мемлекеттік электрондық қызмет көрсетуге сұрау салудың толтырылған нысанына (енгізілген мәліметтерді, сканерленген құжаттарды) ЖАО қызметкерінің ЭЦҚ арқылы қол қоюы;</w:t>
      </w:r>
      <w:r>
        <w:br/>
      </w:r>
      <w:r>
        <w:rPr>
          <w:rFonts w:ascii="Times New Roman"/>
          <w:b w:val="false"/>
          <w:i w:val="false"/>
          <w:color w:val="000000"/>
          <w:sz w:val="28"/>
        </w:rPr>
        <w:t>
      7) 2 шарт – сәйкестендіру мәліметтерінің сәйкестігін (сұрау салудағы ЖСН-мен ЭЦҚ-ғы тіркеу куәлігінде көрсетілген ЖСН арасындағы), ЭЦҚ-ң тіркеу куәлігінің мерзімін, тізімде кері қайтарылған (жойылған) ЖАО АЖ-ң тіркеу куәлігінің жоқ екендігін тексеру;</w:t>
      </w:r>
      <w:r>
        <w:br/>
      </w:r>
      <w:r>
        <w:rPr>
          <w:rFonts w:ascii="Times New Roman"/>
          <w:b w:val="false"/>
          <w:i w:val="false"/>
          <w:color w:val="000000"/>
          <w:sz w:val="28"/>
        </w:rPr>
        <w:t>
      8) 5 үдеріс – ЖАО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 үдеріс – ЖАО қызметкерімен электрондық мемлекеттік қызметтің өңделуі;</w:t>
      </w:r>
      <w:r>
        <w:br/>
      </w:r>
      <w:r>
        <w:rPr>
          <w:rFonts w:ascii="Times New Roman"/>
          <w:b w:val="false"/>
          <w:i w:val="false"/>
          <w:color w:val="000000"/>
          <w:sz w:val="28"/>
        </w:rPr>
        <w:t>
      10) 7 үдеріс – ЖАО қызметкерімен мемлекеттік электрондық қызметті көрсету (жұмыссыз ретінде тіркеу туралы хабарлама не болмаса мемлекеттік қызметті көрсетуден бас тарту туралы дәлелді жауап) нәтижесін қалыптастыруы. Электрондық құжат ЖАО қызметкерімен ЭЦҚ пайдалану арқылы қалыптастырылады;</w:t>
      </w:r>
      <w:r>
        <w:br/>
      </w:r>
      <w:r>
        <w:rPr>
          <w:rFonts w:ascii="Times New Roman"/>
          <w:b w:val="false"/>
          <w:i w:val="false"/>
          <w:color w:val="000000"/>
          <w:sz w:val="28"/>
        </w:rPr>
        <w:t>
      11) 8 үдеріс – ЖАО қызметкерімен электрондық мемлекеттік қызметтің нәтижесін тұтынушының қолына беруі немесе электрондық пошта арқылы жіберуі.</w:t>
      </w:r>
      <w:r>
        <w:br/>
      </w:r>
      <w:r>
        <w:rPr>
          <w:rFonts w:ascii="Times New Roman"/>
          <w:b w:val="false"/>
          <w:i w:val="false"/>
          <w:color w:val="000000"/>
          <w:sz w:val="28"/>
        </w:rPr>
        <w:t>
</w:t>
      </w:r>
      <w:r>
        <w:rPr>
          <w:rFonts w:ascii="Times New Roman"/>
          <w:b w:val="false"/>
          <w:i w:val="false"/>
          <w:color w:val="000000"/>
          <w:sz w:val="28"/>
        </w:rPr>
        <w:t>
      7. ХҚКО арқылы көрсетілетін ішінара автоматтандырылған электрондық мемлекеттік қызметті көрсету кезінде қызмет берушінің адымдық әрекеттері және шешімдері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үдеріс – мемлекеттік электрондық қызметті көрсету үшін ХҚКО операторының ХҚКО АЖ авторизациялау үдерісі;</w:t>
      </w:r>
      <w:r>
        <w:br/>
      </w:r>
      <w:r>
        <w:rPr>
          <w:rFonts w:ascii="Times New Roman"/>
          <w:b w:val="false"/>
          <w:i w:val="false"/>
          <w:color w:val="000000"/>
          <w:sz w:val="28"/>
        </w:rPr>
        <w:t>
      2) 1-шарт – ЭҮП-да тіркелген оператор туралы деректердің дұрыстығын ЖСН және пароль арқылы тексеру үдерісі;</w:t>
      </w:r>
      <w:r>
        <w:br/>
      </w:r>
      <w:r>
        <w:rPr>
          <w:rFonts w:ascii="Times New Roman"/>
          <w:b w:val="false"/>
          <w:i w:val="false"/>
          <w:color w:val="000000"/>
          <w:sz w:val="28"/>
        </w:rPr>
        <w:t>
      3) 2 үдеріс – ХҚКО операторының туралы деректерінде қателіктер болуына байланысты ХҚКО АЖ авторизациялаудан бас тарту туралы хабарламаны қалыптастыру;</w:t>
      </w:r>
      <w:r>
        <w:br/>
      </w:r>
      <w:r>
        <w:rPr>
          <w:rFonts w:ascii="Times New Roman"/>
          <w:b w:val="false"/>
          <w:i w:val="false"/>
          <w:color w:val="000000"/>
          <w:sz w:val="28"/>
        </w:rPr>
        <w:t>
      4) 3 үдеріс – ХҚКО операторының осы Регламентте көрсетілген қызметті таңдауы, қызметті көрсету және оның құрылымы мен форматтық талаптарды ескере отырып, нысанды толтыру үшін сұрау салу нысанын экранға шығару (деректерді енгізу және сканерленген құжаттарды тіркеу);</w:t>
      </w:r>
      <w:r>
        <w:br/>
      </w:r>
      <w:r>
        <w:rPr>
          <w:rFonts w:ascii="Times New Roman"/>
          <w:b w:val="false"/>
          <w:i w:val="false"/>
          <w:color w:val="000000"/>
          <w:sz w:val="28"/>
        </w:rPr>
        <w:t>
      5) 4 үдеріс – мемлекеттік электрондық қызмет көрсетуге сұрау салудың толтырылған нысанына (енгізілген мәліметтерді, сканерленген құжаттарды) ХҚКО операторының ЭЦҚ арқылы қол қоюы;</w:t>
      </w:r>
      <w:r>
        <w:br/>
      </w:r>
      <w:r>
        <w:rPr>
          <w:rFonts w:ascii="Times New Roman"/>
          <w:b w:val="false"/>
          <w:i w:val="false"/>
          <w:color w:val="000000"/>
          <w:sz w:val="28"/>
        </w:rPr>
        <w:t>
      6) 2 шарт – сәйкестендіру мәліметтерінің сәйкестігін (сұрау салудағы ЖСН-мен ЭЦҚ-ғы тіркеу куәлігінде көрсетілген ЖСН арасындағы), ЭЦҚ-ң тіркеу куәлігінің мерзімін, тізімде кері қайтарылған (жойылған) ЭҮП-ң тіркеу куәлігінің жоқ екендігін тексеру;</w:t>
      </w:r>
      <w:r>
        <w:br/>
      </w:r>
      <w:r>
        <w:rPr>
          <w:rFonts w:ascii="Times New Roman"/>
          <w:b w:val="false"/>
          <w:i w:val="false"/>
          <w:color w:val="000000"/>
          <w:sz w:val="28"/>
        </w:rPr>
        <w:t>
      7) 5 үдеріс – оператордың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8) 6 үдеріс – ХҚКО операторының ЭЦҚ-мен қол қойылған электрондық құжатын (тұтынушының сұрау салуын) ЭУШ/ЭҮӨШ арқылы ЖАО АЖ-ға жіберу және ЖАО қызметкерінің мемлекеттік электрондық қызметті өңдеуі;</w:t>
      </w:r>
      <w:r>
        <w:br/>
      </w:r>
      <w:r>
        <w:rPr>
          <w:rFonts w:ascii="Times New Roman"/>
          <w:b w:val="false"/>
          <w:i w:val="false"/>
          <w:color w:val="000000"/>
          <w:sz w:val="28"/>
        </w:rPr>
        <w:t>
      9) 7 үдеріс – ЖАО қызметкерінің мемлекеттік электрондық қызметті көрсетуі (жұмыссыз ретінде тіркеу туралы хабарлама не болмаса қызметті көрсетуден бас тарту туралы дәлелді жауап) нәтижесін қалыптастыруы. Электрондық құжат ЖАО қызметкерімен ЭЦҚ пайдалану арқылы қалыптастырылады және ХҚКО АЖ жіберіледі;</w:t>
      </w:r>
      <w:r>
        <w:br/>
      </w:r>
      <w:r>
        <w:rPr>
          <w:rFonts w:ascii="Times New Roman"/>
          <w:b w:val="false"/>
          <w:i w:val="false"/>
          <w:color w:val="000000"/>
          <w:sz w:val="28"/>
        </w:rPr>
        <w:t>
      10) 8 үдеріс – ХҚКО қызметкерімен шығыс құжатын қызметті тұтынушыға қолына беру немесе электрондық поштаға жіберу арқылы.</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ЭҮП арқылы ішінара автоматтандырылған мемлекеттік қызмет көрсету кезінде адымдық әрекеттері және шешімдері көрсетілген.</w:t>
      </w:r>
      <w:r>
        <w:br/>
      </w:r>
      <w:r>
        <w:rPr>
          <w:rFonts w:ascii="Times New Roman"/>
          <w:b w:val="false"/>
          <w:i w:val="false"/>
          <w:color w:val="000000"/>
          <w:sz w:val="28"/>
        </w:rPr>
        <w:t>
      1) тұтынушы ЭҮП-да тіркеуді ЖСН және парольдің көмегімен жүзеге асырады (тіркелмеген тұтынушылар үшін ЭҮП жүзеге асырылады);</w:t>
      </w:r>
      <w:r>
        <w:br/>
      </w:r>
      <w:r>
        <w:rPr>
          <w:rFonts w:ascii="Times New Roman"/>
          <w:b w:val="false"/>
          <w:i w:val="false"/>
          <w:color w:val="000000"/>
          <w:sz w:val="28"/>
        </w:rPr>
        <w:t>
      2) 1 үдеріс – тұтынушымен электрондық қызмет алу үшін ЭҮП-да ЖСН және парольді енгізу процесі;</w:t>
      </w:r>
      <w:r>
        <w:br/>
      </w:r>
      <w:r>
        <w:rPr>
          <w:rFonts w:ascii="Times New Roman"/>
          <w:b w:val="false"/>
          <w:i w:val="false"/>
          <w:color w:val="000000"/>
          <w:sz w:val="28"/>
        </w:rPr>
        <w:t>
      3) 1 шарт – ЖСН және пароль арқылы тіркелген тұтынушы туралы деректердің түпнұсқалығын ЭҮП-да тексеру;</w:t>
      </w:r>
      <w:r>
        <w:br/>
      </w:r>
      <w:r>
        <w:rPr>
          <w:rFonts w:ascii="Times New Roman"/>
          <w:b w:val="false"/>
          <w:i w:val="false"/>
          <w:color w:val="000000"/>
          <w:sz w:val="28"/>
        </w:rPr>
        <w:t>
      4) 2 үдеріс – тұтынушының деректерінде қателіктер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5) 3 үдеріс – тұтынушымен осы Регламентте көрсетілген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(деректерді енгізу және сканерленген құжаттарды тіркеу);</w:t>
      </w:r>
      <w:r>
        <w:br/>
      </w:r>
      <w:r>
        <w:rPr>
          <w:rFonts w:ascii="Times New Roman"/>
          <w:b w:val="false"/>
          <w:i w:val="false"/>
          <w:color w:val="000000"/>
          <w:sz w:val="28"/>
        </w:rPr>
        <w:t>
      6) 4 үдеріс – мемлекеттік электрондық қызмет көрсетуге сұрау салудың толтырылған нысанына (енгізілген мәліметтерді, сканерленген құжаттарды) тұтынушының ЭЦҚ арқылы қол қоюы;</w:t>
      </w:r>
      <w:r>
        <w:br/>
      </w:r>
      <w:r>
        <w:rPr>
          <w:rFonts w:ascii="Times New Roman"/>
          <w:b w:val="false"/>
          <w:i w:val="false"/>
          <w:color w:val="000000"/>
          <w:sz w:val="28"/>
        </w:rPr>
        <w:t>
      7) 2 шарт – сәйкестендіру мәліметтерінің сәйкестігін (сұрау салудағы ЖСН-мен ЭЦҚ-ғы тіркеу куәлігінде көрсетілген ЖСН арасындағы), ЭЦҚ-ң тіркеу куәлігінің мерзімін, тізімде кері қайтарылған (жойылған) ЭҮП-ң тіркеу куәлігінің жоқ екендігін тексеру;</w:t>
      </w:r>
      <w:r>
        <w:br/>
      </w:r>
      <w:r>
        <w:rPr>
          <w:rFonts w:ascii="Times New Roman"/>
          <w:b w:val="false"/>
          <w:i w:val="false"/>
          <w:color w:val="000000"/>
          <w:sz w:val="28"/>
        </w:rPr>
        <w:t>
      8) 5 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 үдеріс – ЖАО операторының ЭЦҚ-мен қол қойылған электрондық құжатын (тұтынушының сұрау салуын) ЭҮШ/ЭҮӨШ арқылы ЖАО АЖ-ға жіберу және ЖАО қызметкерінің мемлекеттік электрондық қызметті өңдеуі;</w:t>
      </w:r>
      <w:r>
        <w:br/>
      </w:r>
      <w:r>
        <w:rPr>
          <w:rFonts w:ascii="Times New Roman"/>
          <w:b w:val="false"/>
          <w:i w:val="false"/>
          <w:color w:val="000000"/>
          <w:sz w:val="28"/>
        </w:rPr>
        <w:t>
      10) 7 үдеріс – ЖАО қызметкерінің мемлекеттік электрондық қызметті көрсетуі (жұмыссыз ретінде тіркеу туралы хабарлама не болмаса мемлекеттік қызметті көрсетуден бас тарту туралы дәлелді жауап) нәтижесін қалыптастыруы. Электрондық құжат ЖАО қызметкерімен ЭЦҚ пайдалану арқылы қалыптастырылады және ЭҮП жеке кабинетіне жіберіледі.</w:t>
      </w:r>
      <w:r>
        <w:br/>
      </w:r>
      <w:r>
        <w:rPr>
          <w:rFonts w:ascii="Times New Roman"/>
          <w:b w:val="false"/>
          <w:i w:val="false"/>
          <w:color w:val="000000"/>
          <w:sz w:val="28"/>
        </w:rPr>
        <w:t>
</w:t>
      </w:r>
      <w:r>
        <w:rPr>
          <w:rFonts w:ascii="Times New Roman"/>
          <w:b w:val="false"/>
          <w:i w:val="false"/>
          <w:color w:val="000000"/>
          <w:sz w:val="28"/>
        </w:rPr>
        <w:t xml:space="preserve">
      9. Cұрау жасаудың экрандық үлгілері және ЭҮП арқылы электрондық мемлекеттік қызмет алған жағдайда тұтынушыға ұсынылатын мемлекеттік тілде немесе орыс тілінде, электрондық мемлекеттік қызметке өтініш үлгісі электрондық үкімет порталында келтірілген </w:t>
      </w:r>
      <w:r>
        <w:rPr>
          <w:rFonts w:ascii="Times New Roman"/>
          <w:b w:val="false"/>
          <w:i w:val="false"/>
          <w:color w:val="000000"/>
          <w:sz w:val="28"/>
          <w:u w:val="single"/>
        </w:rPr>
        <w:t>www.e.gov.kz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Алған мәртебені тексеру әдісі қажеттілікті орындау мемлекеттік электрондық қызметі арқылы: «электронды үкімет» порталында «Қызмет алудың тарихы» бөлімінен және де ЖАО немесе ХҚҚО хабарласқан кезде.</w:t>
      </w:r>
      <w:r>
        <w:br/>
      </w:r>
      <w:r>
        <w:rPr>
          <w:rFonts w:ascii="Times New Roman"/>
          <w:b w:val="false"/>
          <w:i w:val="false"/>
          <w:color w:val="000000"/>
          <w:sz w:val="28"/>
        </w:rPr>
        <w:t>
</w:t>
      </w:r>
      <w:r>
        <w:rPr>
          <w:rFonts w:ascii="Times New Roman"/>
          <w:b w:val="false"/>
          <w:i w:val="false"/>
          <w:color w:val="000000"/>
          <w:sz w:val="28"/>
        </w:rPr>
        <w:t>
      11. Мемлекеттік электрондық қызмет туралы ақпарат алу үшін телефон нөмірі, сондай ақ қажет болған жағдайда олардың сапасын бағалау (соның ішінде шағымдану): call-орталық (1414).</w:t>
      </w:r>
    </w:p>
    <w:bookmarkEnd w:id="5"/>
    <w:bookmarkStart w:name="z19" w:id="6"/>
    <w:p>
      <w:pPr>
        <w:spacing w:after="0"/>
        <w:ind w:left="0"/>
        <w:jc w:val="left"/>
      </w:pPr>
      <w:r>
        <w:rPr>
          <w:rFonts w:ascii="Times New Roman"/>
          <w:b/>
          <w:i w:val="false"/>
          <w:color w:val="000000"/>
        </w:rPr>
        <w:t xml:space="preserve"> 
3. Электрондық мемлекеттік қызметті көрсету процесінде өзара</w:t>
      </w:r>
      <w:r>
        <w:br/>
      </w:r>
      <w:r>
        <w:rPr>
          <w:rFonts w:ascii="Times New Roman"/>
          <w:b/>
          <w:i w:val="false"/>
          <w:color w:val="000000"/>
        </w:rPr>
        <w:t>
әрекет ету тәртібінің сипаты</w:t>
      </w:r>
    </w:p>
    <w:bookmarkEnd w:id="6"/>
    <w:bookmarkStart w:name="z20" w:id="7"/>
    <w:p>
      <w:pPr>
        <w:spacing w:after="0"/>
        <w:ind w:left="0"/>
        <w:jc w:val="both"/>
      </w:pPr>
      <w:r>
        <w:rPr>
          <w:rFonts w:ascii="Times New Roman"/>
          <w:b w:val="false"/>
          <w:i w:val="false"/>
          <w:color w:val="000000"/>
          <w:sz w:val="28"/>
        </w:rPr>
        <w:t>
      12. Қызмет көрсету үдерісіне қатысатын ҚФБ:</w:t>
      </w:r>
      <w:r>
        <w:br/>
      </w:r>
      <w:r>
        <w:rPr>
          <w:rFonts w:ascii="Times New Roman"/>
          <w:b w:val="false"/>
          <w:i w:val="false"/>
          <w:color w:val="000000"/>
          <w:sz w:val="28"/>
        </w:rPr>
        <w:t>
      1) ХҚКО қызметкері;</w:t>
      </w:r>
      <w:r>
        <w:br/>
      </w:r>
      <w:r>
        <w:rPr>
          <w:rFonts w:ascii="Times New Roman"/>
          <w:b w:val="false"/>
          <w:i w:val="false"/>
          <w:color w:val="000000"/>
          <w:sz w:val="28"/>
        </w:rPr>
        <w:t>
      2) ЖАО қызметкері.</w:t>
      </w:r>
      <w:r>
        <w:br/>
      </w:r>
      <w:r>
        <w:rPr>
          <w:rFonts w:ascii="Times New Roman"/>
          <w:b w:val="false"/>
          <w:i w:val="false"/>
          <w:color w:val="000000"/>
          <w:sz w:val="28"/>
        </w:rPr>
        <w:t>
</w:t>
      </w:r>
      <w:r>
        <w:rPr>
          <w:rFonts w:ascii="Times New Roman"/>
          <w:b w:val="false"/>
          <w:i w:val="false"/>
          <w:color w:val="000000"/>
          <w:sz w:val="28"/>
        </w:rPr>
        <w:t>
      13. ҚФБ әрекеттерінің (рәсімдер, функциялар, операциялар) кезегін әр әрекетті орындау мерзімін көрсетумен мәтіндік кестелік сипаттау, ол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сипаттауларына сәйкес ҚФБ әрекеттерінің (электрондық мемлекеттік қызмет көрсету процессінде) логикалық кезектілігінің арасындағы өзара байланысты көрсететін диаграммалар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(1, 2, 3 суреттер)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форматтық-логикалық бақылау ережесі көрсетуімен хабарламалардың, ескертулердің нысандарын қоса алғанда, электрондық мемлекеттік қызметтің көрсету нәтижесі соған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сапа көрсеткіштерімен және қол жетімділігімен өлшенеді.</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 процессіне тұтынушылармен қойылатын талаптар:</w:t>
      </w:r>
      <w:r>
        <w:br/>
      </w:r>
      <w:r>
        <w:rPr>
          <w:rFonts w:ascii="Times New Roman"/>
          <w:b w:val="false"/>
          <w:i w:val="false"/>
          <w:color w:val="000000"/>
          <w:sz w:val="28"/>
        </w:rPr>
        <w:t>
      1) адамның конституциялық құқықтарын және еркіндігін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кәсіптік әдептілікті және мәдениеттілікті сақтау;</w:t>
      </w:r>
      <w:r>
        <w:br/>
      </w:r>
      <w:r>
        <w:rPr>
          <w:rFonts w:ascii="Times New Roman"/>
          <w:b w:val="false"/>
          <w:i w:val="false"/>
          <w:color w:val="000000"/>
          <w:sz w:val="28"/>
        </w:rPr>
        <w:t>
      4) толық және тәмамдалған ақпарат беру;</w:t>
      </w:r>
      <w:r>
        <w:br/>
      </w:r>
      <w:r>
        <w:rPr>
          <w:rFonts w:ascii="Times New Roman"/>
          <w:b w:val="false"/>
          <w:i w:val="false"/>
          <w:color w:val="000000"/>
          <w:sz w:val="28"/>
        </w:rPr>
        <w:t>
      5) тұтынушының құжаттарында бар ақпаратты қорғау және құпиялылығын сақтау;</w:t>
      </w:r>
      <w:r>
        <w:br/>
      </w:r>
      <w:r>
        <w:rPr>
          <w:rFonts w:ascii="Times New Roman"/>
          <w:b w:val="false"/>
          <w:i w:val="false"/>
          <w:color w:val="000000"/>
          <w:sz w:val="28"/>
        </w:rPr>
        <w:t>
      6) тұтынушы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қызметті көрсетудің техникалық шарттары: электрондық мемлекеттік қызметті көрсету және кіру мүмкіндігі құрылғыларын қолдау (компьютер, Интернет, қоғамдық қолжетімділік пункті).</w:t>
      </w:r>
    </w:p>
    <w:bookmarkEnd w:id="7"/>
    <w:bookmarkStart w:name="z27" w:id="8"/>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регламентіне 1-қосымша</w:t>
      </w:r>
    </w:p>
    <w:bookmarkEnd w:id="8"/>
    <w:p>
      <w:pPr>
        <w:spacing w:after="0"/>
        <w:ind w:left="0"/>
        <w:jc w:val="both"/>
      </w:pPr>
      <w:r>
        <w:drawing>
          <wp:inline distT="0" distB="0" distL="0" distR="0">
            <wp:extent cx="82804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4013200"/>
                    </a:xfrm>
                    <a:prstGeom prst="rect">
                      <a:avLst/>
                    </a:prstGeom>
                  </pic:spPr>
                </pic:pic>
              </a:graphicData>
            </a:graphic>
          </wp:inline>
        </w:drawing>
      </w:r>
    </w:p>
    <w:p>
      <w:pPr>
        <w:spacing w:after="0"/>
        <w:ind w:left="0"/>
        <w:jc w:val="left"/>
      </w:pPr>
      <w:r>
        <w:rPr>
          <w:rFonts w:ascii="Times New Roman"/>
          <w:b/>
          <w:i w:val="false"/>
          <w:color w:val="000000"/>
        </w:rPr>
        <w:t xml:space="preserve"> 1 сурет. ЖАО арқылы электрондық мемлекеттік қызмет көрсету</w:t>
      </w:r>
      <w:r>
        <w:br/>
      </w:r>
      <w:r>
        <w:rPr>
          <w:rFonts w:ascii="Times New Roman"/>
          <w:b/>
          <w:i w:val="false"/>
          <w:color w:val="000000"/>
        </w:rPr>
        <w:t>
кезінде функционалдық өзара әрекет ету диаграммасы</w:t>
      </w:r>
    </w:p>
    <w:p>
      <w:pPr>
        <w:spacing w:after="0"/>
        <w:ind w:left="0"/>
        <w:jc w:val="both"/>
      </w:pPr>
      <w:r>
        <w:drawing>
          <wp:inline distT="0" distB="0" distL="0" distR="0">
            <wp:extent cx="82423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42300" cy="4013200"/>
                    </a:xfrm>
                    <a:prstGeom prst="rect">
                      <a:avLst/>
                    </a:prstGeom>
                  </pic:spPr>
                </pic:pic>
              </a:graphicData>
            </a:graphic>
          </wp:inline>
        </w:drawing>
      </w:r>
    </w:p>
    <w:p>
      <w:pPr>
        <w:spacing w:after="0"/>
        <w:ind w:left="0"/>
        <w:jc w:val="left"/>
      </w:pPr>
      <w:r>
        <w:rPr>
          <w:rFonts w:ascii="Times New Roman"/>
          <w:b/>
          <w:i w:val="false"/>
          <w:color w:val="000000"/>
        </w:rPr>
        <w:t xml:space="preserve"> 2 сурет. ХҚКО арқылы электрондық мемлекеттік қызмет көрсету</w:t>
      </w:r>
      <w:r>
        <w:br/>
      </w:r>
      <w:r>
        <w:rPr>
          <w:rFonts w:ascii="Times New Roman"/>
          <w:b/>
          <w:i w:val="false"/>
          <w:color w:val="000000"/>
        </w:rPr>
        <w:t>
кезінде функционалдық өзара әрекет ету диаграммасы</w:t>
      </w:r>
    </w:p>
    <w:p>
      <w:pPr>
        <w:spacing w:after="0"/>
        <w:ind w:left="0"/>
        <w:jc w:val="both"/>
      </w:pPr>
      <w:r>
        <w:drawing>
          <wp:inline distT="0" distB="0" distL="0" distR="0">
            <wp:extent cx="82804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80400" cy="3937000"/>
                    </a:xfrm>
                    <a:prstGeom prst="rect">
                      <a:avLst/>
                    </a:prstGeom>
                  </pic:spPr>
                </pic:pic>
              </a:graphicData>
            </a:graphic>
          </wp:inline>
        </w:drawing>
      </w:r>
    </w:p>
    <w:p>
      <w:pPr>
        <w:spacing w:after="0"/>
        <w:ind w:left="0"/>
        <w:jc w:val="left"/>
      </w:pPr>
      <w:r>
        <w:rPr>
          <w:rFonts w:ascii="Times New Roman"/>
          <w:b/>
          <w:i w:val="false"/>
          <w:color w:val="000000"/>
        </w:rPr>
        <w:t xml:space="preserve"> 3 сурет. ЭҮП арқылы электрондық мемлекеттік қызмет көрсету</w:t>
      </w:r>
      <w:r>
        <w:br/>
      </w:r>
      <w:r>
        <w:rPr>
          <w:rFonts w:ascii="Times New Roman"/>
          <w:b/>
          <w:i w:val="false"/>
          <w:color w:val="000000"/>
        </w:rPr>
        <w:t>
кезінде функционалдық өзара әрекет ету диаграммасы Шартты белгілер</w:t>
      </w:r>
    </w:p>
    <w:p>
      <w:pPr>
        <w:spacing w:after="0"/>
        <w:ind w:left="0"/>
        <w:jc w:val="both"/>
      </w:pPr>
      <w:r>
        <w:drawing>
          <wp:inline distT="0" distB="0" distL="0" distR="0">
            <wp:extent cx="76200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6375400"/>
                    </a:xfrm>
                    <a:prstGeom prst="rect">
                      <a:avLst/>
                    </a:prstGeom>
                  </pic:spPr>
                </pic:pic>
              </a:graphicData>
            </a:graphic>
          </wp:inline>
        </w:drawing>
      </w:r>
    </w:p>
    <w:bookmarkStart w:name="z28" w:id="9"/>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регламентіне 2-қосымша</w:t>
      </w:r>
    </w:p>
    <w:bookmarkEnd w:id="9"/>
    <w:p>
      <w:pPr>
        <w:spacing w:after="0"/>
        <w:ind w:left="0"/>
        <w:jc w:val="left"/>
      </w:pPr>
      <w:r>
        <w:rPr>
          <w:rFonts w:ascii="Times New Roman"/>
          <w:b/>
          <w:i w:val="false"/>
          <w:color w:val="000000"/>
        </w:rPr>
        <w:t xml:space="preserve"> 1 кесте. ЖАО арқылы ҚФБ іс-әрекеттерінің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2330"/>
        <w:gridCol w:w="1970"/>
        <w:gridCol w:w="2210"/>
        <w:gridCol w:w="2729"/>
        <w:gridCol w:w="31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әрекеті (жұмыс легі, барысы)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рәсімнің, операцияның) және олардың сипаты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және өтініштің түпнұсқасын тексеру, мәліметтерді ЖАО АЖ-ға енгізу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 жүйеде авторизациялау және мемлекеттік электрондық қызметті көрсетуге сұрау нысанын толтыру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 сұраудың мәртебесін өзгергені туралы ескертуді ХҚКО АЖ-ға бағдарлау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Ағымдық мәртебені көрсетумен хабарламаны қалыптастыру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құжаттарды және өтінішті қабылдау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бейнеленуі</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437"/>
        <w:gridCol w:w="2156"/>
        <w:gridCol w:w="1976"/>
        <w:gridCol w:w="2738"/>
        <w:gridCol w:w="31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әрекеті (жұмыс легі, барысы)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рәсімнің, операцияның) және олардың сипаты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Шешімді қабылдау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құжаттарды қалыптастыру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арасындағы сұрауды бағыттау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бейнеленуі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ұйымдастыру-бөлу шешімі)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бейнеленуі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минуттан артық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727"/>
        <w:gridCol w:w="2247"/>
        <w:gridCol w:w="2519"/>
        <w:gridCol w:w="2435"/>
        <w:gridCol w:w="25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әрекеті (жұмыс легі, барысы)</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рәсімнің, операцияның) және олардың сипаты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шығыс құжаттарына ЭЦҚ.ХҚКО АЖ  көрсету мәртебесін ауыстыру туралы хабарламаны қалыптастыру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 мәртебенің өзгергені туралы сұранысты бағдарлау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бейнелеу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мемлекеттік электрондық қызметінің нәтижесін тұтынушыға қолына беру немесе электрондық поштасына жіберу арқылы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 Мәртебесі ауыстырылғаны туралы ХҚКО АЖ хабарламаны жіберу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мәртебесінің және шығыс құжатын беруді бейнеленуі</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ХҚКО арқылы ҚФБ іс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2421"/>
        <w:gridCol w:w="2178"/>
        <w:gridCol w:w="1996"/>
        <w:gridCol w:w="1996"/>
        <w:gridCol w:w="1997"/>
        <w:gridCol w:w="18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әрекеті (жұмыс легі, барысы)</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286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рәсімнің, операцияның) және олардың сипаты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 мен құжаттарының растылығын тексеру, ХҚКО АЖ деректерді енгізу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ХҚКО қызметкерін авторизациялау және мемлекеттік электрондық қызмет көрсетуге сұраудың үлгісін толтыру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АЖ-дан ЖАО АЖ сұрауды бағдарлау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нөмірді тағайындау, орындауға жіберу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жұмысқа өтінішті қабылдау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 пен құжаттарды қабылдау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өтінішке нөмірді берумен сұрауды тіркеу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бағдарлау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ХҚКО-дан ЖАО АЖ-ға «түскендер» мәртебесінде өтініштің бейнеленуі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сұрауды қабылдау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2653"/>
        <w:gridCol w:w="2291"/>
        <w:gridCol w:w="2526"/>
        <w:gridCol w:w="1674"/>
        <w:gridCol w:w="2058"/>
        <w:gridCol w:w="11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әрекеті (жұмыс легі, барысы)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рәсімнің, операцияның) және олардың сипаты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Шешімді қабылдау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Қызмет көрсету мәртебесін өзгерту туралы хабардар етуді қалыптастыру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АЖ-да сұраудың мәртебесі ауысқаны туралы хабарламаны бағыттау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бейнеленуі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ұйымдастыру-бөлу шешімі)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бағдарлау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бейнеленуі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жұмыс күні ішінде (құжаттарды қабылдау күні және беру күні мемлекеттік қызметті көрсету мерзіміне кірмейді)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776"/>
        <w:gridCol w:w="1663"/>
        <w:gridCol w:w="2305"/>
        <w:gridCol w:w="1577"/>
        <w:gridCol w:w="1963"/>
        <w:gridCol w:w="217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әрекеті (жұмыс легі, барысы)</w:t>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ХКҚО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рәсімнің, операцияның) және олардың сипаты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шығыс құжатына ЭЦҚ. ХҚКО АЖ қызметті көрсету мәртебесінің ауысқаны туралы хабарламаны қалыптастыру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мәртебенің ауысқану туралы хабарламаны бағыттау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аяқталғаны туралы хабарламаны бағыттау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қызметкерімен тұтынушыға мемлекеттік электрондық қызмет көрсетудің нәтижесін электрондық поштасына немесе қолына беру арқылы тапсыру</w:t>
            </w:r>
          </w:p>
        </w:tc>
      </w:tr>
      <w:tr>
        <w:trPr>
          <w:trHeight w:val="165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ұйымдастыру-бөлу шешімі)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ХҚКО-ға жіберу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АЖ-ға орындалудың аяқталғаны туралы хабарламаны жіберу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аяқталғаны мәртебесін бейнеленуі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ҚФБ 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464"/>
        <w:gridCol w:w="2180"/>
        <w:gridCol w:w="1998"/>
        <w:gridCol w:w="1998"/>
        <w:gridCol w:w="1999"/>
        <w:gridCol w:w="1837"/>
      </w:tblGrid>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әрекеті (жұмыс легі, барысы)</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36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рәсімнің, операцияның) және олардың сипаты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ЭҮП авторизациялау, сұраудың үлгісін толтыру, мемлекеттік электрондық қызметті алу үшін енгізілген мәліметтердің дұрыстылығын тексеру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ЖАО АЖ және ЖАО АЖ хабарламаны (енгізілген мәліметтердің дұрыстылығы жағдайында) бағыттау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«түскендер» мәртебесін (енгізілген мәліметтердің дұрыстылығы жағдайында) бейнелеу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ХҚКО АЖ «түскендер» мәртебесін бейнелеу (енгізілген мәліметтердің дұрыстылығы жағдайында)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орындауға қабылдау (енгізілген мәліметтердің дұрыстылығы жағдайында)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Сұраудың немесе сұралып отырған мемлекеттік электрондық қызметтің сәтті қалыптасқаны туралы хабарламаны немесе бас тартылғаны туралы хабарламаны қалыптастыруды бейнелеу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 (деректердің дұрыстылығы жағдайында)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ескертуді жіберу (дұрыстылығы жағдайында)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Мәртебенің бейнеленуі (дұрыстылығы жағдайында)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(дұрыстылығы жағдайында)</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431"/>
        <w:gridCol w:w="2187"/>
        <w:gridCol w:w="2005"/>
        <w:gridCol w:w="2005"/>
        <w:gridCol w:w="2005"/>
        <w:gridCol w:w="18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әрекеті (жұмыс легі, барысы)</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рәсімнің, операцияның) және олардың сипаты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орындау. Шешімді қабылдау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мәртебесінің ауысуы туралы хабарламаны ЭҮП-ға және ХҚКО АЖ-ға бағдарлау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 мәртебесін бейнеленуі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 мен хабарламаның бейнеленуі</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ұйымдастыру-бөлу шешімі)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сұрауды орындау мәртебесін қалыптастыру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орындау мәртебесінің бейнеленуі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мәртебесінің бейнеленуі</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2401"/>
        <w:gridCol w:w="2178"/>
        <w:gridCol w:w="1996"/>
        <w:gridCol w:w="1996"/>
        <w:gridCol w:w="1997"/>
        <w:gridCol w:w="18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әрекеті (жұмыс легі, барысы)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ХКҚО ШАЖ</w:t>
            </w:r>
          </w:p>
          <w:p>
            <w:pPr>
              <w:spacing w:after="20"/>
              <w:ind w:left="20"/>
              <w:jc w:val="both"/>
            </w:pPr>
            <w:r>
              <w:rPr>
                <w:rFonts w:ascii="Times New Roman"/>
                <w:b w:val="false"/>
                <w:i w:val="false"/>
                <w:color w:val="000000"/>
                <w:sz w:val="20"/>
              </w:rPr>
              <w:t>ЭҮП</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рәсімнің, операцияның) және олардың сипаты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 мен ЭЦҚ шығыс құжатына қол қоюы. ЭҮП және ХҚКО АЖ-ға қызмет көрсету мәртебесін ауыстыру туралы хабарламаны қалыптастыру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ауыстыру туралы хабарламаны ЭҮП және ЭҮП шығыс құжатын шығарумен ХҚКО АЖ-ға бағыттау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ескертудің бейнеленуі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ескертудің бейнеленуі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ескертуді жіберу, ХҚКО АЖ мәртебені өзгерту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бейнеленуі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мәртебесінің бейнеленуі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0"/>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3-қосымша</w:t>
      </w:r>
    </w:p>
    <w:bookmarkEnd w:id="10"/>
    <w:p>
      <w:pPr>
        <w:spacing w:after="0"/>
        <w:ind w:left="0"/>
        <w:jc w:val="left"/>
      </w:pPr>
      <w:r>
        <w:rPr>
          <w:rFonts w:ascii="Times New Roman"/>
          <w:b/>
          <w:i w:val="false"/>
          <w:color w:val="000000"/>
        </w:rPr>
        <w:t xml:space="preserve"> Форматтық-логикалық бақылау ережелерімен, ескертулердің</w:t>
      </w:r>
      <w:r>
        <w:br/>
      </w:r>
      <w:r>
        <w:rPr>
          <w:rFonts w:ascii="Times New Roman"/>
          <w:b/>
          <w:i w:val="false"/>
          <w:color w:val="000000"/>
        </w:rPr>
        <w:t>
нысандарын қоса алғанда, электрондық мемлекеттік қызметті</w:t>
      </w:r>
      <w:r>
        <w:br/>
      </w:r>
      <w:r>
        <w:rPr>
          <w:rFonts w:ascii="Times New Roman"/>
          <w:b/>
          <w:i w:val="false"/>
          <w:color w:val="000000"/>
        </w:rPr>
        <w:t>
көрсету нәтижесі соған сәйкес ұсынылуы тиіс бланкілердің нысандары Дұрыс жауаптың шығу нысаны</w:t>
      </w:r>
    </w:p>
    <w:p>
      <w:pPr>
        <w:spacing w:after="0"/>
        <w:ind w:left="0"/>
        <w:jc w:val="both"/>
      </w:pPr>
      <w:r>
        <w:drawing>
          <wp:inline distT="0" distB="0" distL="0" distR="0">
            <wp:extent cx="8001000" cy="1092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0" cy="10922000"/>
                    </a:xfrm>
                    <a:prstGeom prst="rect">
                      <a:avLst/>
                    </a:prstGeom>
                  </pic:spPr>
                </pic:pic>
              </a:graphicData>
            </a:graphic>
          </wp:inline>
        </w:drawing>
      </w:r>
    </w:p>
    <w:p>
      <w:pPr>
        <w:spacing w:after="0"/>
        <w:ind w:left="0"/>
        <w:jc w:val="both"/>
      </w:pPr>
      <w:r>
        <w:drawing>
          <wp:inline distT="0" distB="0" distL="0" distR="0">
            <wp:extent cx="7937500" cy="1129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937500" cy="11290300"/>
                    </a:xfrm>
                    <a:prstGeom prst="rect">
                      <a:avLst/>
                    </a:prstGeom>
                  </pic:spPr>
                </pic:pic>
              </a:graphicData>
            </a:graphic>
          </wp:inline>
        </w:drawing>
      </w:r>
    </w:p>
    <w:p>
      <w:pPr>
        <w:spacing w:after="0"/>
        <w:ind w:left="0"/>
        <w:jc w:val="left"/>
      </w:pPr>
      <w:r>
        <w:rPr>
          <w:rFonts w:ascii="Times New Roman"/>
          <w:b/>
          <w:i w:val="false"/>
          <w:color w:val="000000"/>
        </w:rPr>
        <w:t xml:space="preserve"> Теріс жауаптың шығу нысаны</w:t>
      </w:r>
    </w:p>
    <w:p>
      <w:pPr>
        <w:spacing w:after="0"/>
        <w:ind w:left="0"/>
        <w:jc w:val="both"/>
      </w:pPr>
      <w:r>
        <w:drawing>
          <wp:inline distT="0" distB="0" distL="0" distR="0">
            <wp:extent cx="8039100" cy="1140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39100" cy="11404600"/>
                    </a:xfrm>
                    <a:prstGeom prst="rect">
                      <a:avLst/>
                    </a:prstGeom>
                  </pic:spPr>
                </pic:pic>
              </a:graphicData>
            </a:graphic>
          </wp:inline>
        </w:drawing>
      </w:r>
    </w:p>
    <w:p>
      <w:pPr>
        <w:spacing w:after="0"/>
        <w:ind w:left="0"/>
        <w:jc w:val="both"/>
      </w:pPr>
      <w:r>
        <w:rPr>
          <w:rFonts w:ascii="Times New Roman"/>
          <w:b w:val="false"/>
          <w:i/>
          <w:color w:val="000000"/>
          <w:sz w:val="28"/>
        </w:rPr>
        <w:t>      Ескертулер:</w:t>
      </w:r>
      <w:r>
        <w:br/>
      </w:r>
      <w:r>
        <w:rPr>
          <w:rFonts w:ascii="Times New Roman"/>
          <w:b w:val="false"/>
          <w:i w:val="false"/>
          <w:color w:val="000000"/>
          <w:sz w:val="28"/>
        </w:rPr>
        <w:t>
</w:t>
      </w:r>
      <w:r>
        <w:rPr>
          <w:rFonts w:ascii="Times New Roman"/>
          <w:b w:val="false"/>
          <w:i/>
          <w:color w:val="000000"/>
          <w:sz w:val="28"/>
        </w:rPr>
        <w:t>      хабардар ету өтінішті орындау мәртебесінің өзгеру шегіне қарай немесе қызмет көрсету мерзімін ұзартқан жағдайда беріледі. Еркін жол хабардар ету мәтінімен «электрондық үкімет» порталында жеке кабинете «Ескерту» бөлігінде бейнеленеді</w:t>
      </w:r>
      <w:r>
        <w:rPr>
          <w:rFonts w:ascii="Times New Roman"/>
          <w:b w:val="false"/>
          <w:i w:val="false"/>
          <w:color w:val="000000"/>
          <w:sz w:val="28"/>
        </w:rPr>
        <w:t>.</w:t>
      </w:r>
    </w:p>
    <w:bookmarkStart w:name="z30" w:id="11"/>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регламентіне 4-қосымша</w:t>
      </w:r>
    </w:p>
    <w:bookmarkEnd w:id="11"/>
    <w:p>
      <w:pPr>
        <w:spacing w:after="0"/>
        <w:ind w:left="0"/>
        <w:jc w:val="left"/>
      </w:pPr>
      <w:r>
        <w:rPr>
          <w:rFonts w:ascii="Times New Roman"/>
          <w:b/>
          <w:i w:val="false"/>
          <w:color w:val="000000"/>
        </w:rPr>
        <w:t xml:space="preserve"> Электрондық мемлекеттік қызметтің «сапа» және «қолжетімділік»</w:t>
      </w:r>
      <w:r>
        <w:br/>
      </w:r>
      <w:r>
        <w:rPr>
          <w:rFonts w:ascii="Times New Roman"/>
          <w:b/>
          <w:i w:val="false"/>
          <w:color w:val="000000"/>
        </w:rPr>
        <w:t>
көрсеткіштерін анықтау үшін сауалнама нысаны</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Сізді электрондық мемлекеттік қызметтің көрсету үдерісінің сапасы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Сізді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қанағаттамын;</w:t>
      </w:r>
      <w:r>
        <w:br/>
      </w:r>
      <w:r>
        <w:rPr>
          <w:rFonts w:ascii="Times New Roman"/>
          <w:b w:val="false"/>
          <w:i w:val="false"/>
          <w:color w:val="000000"/>
          <w:sz w:val="28"/>
        </w:rPr>
        <w:t>
      3) қанағаттанамын.</w:t>
      </w:r>
    </w:p>
    <w:bookmarkStart w:name="z31" w:id="12"/>
    <w:p>
      <w:pPr>
        <w:spacing w:after="0"/>
        <w:ind w:left="0"/>
        <w:jc w:val="both"/>
      </w:pPr>
      <w:r>
        <w:rPr>
          <w:rFonts w:ascii="Times New Roman"/>
          <w:b w:val="false"/>
          <w:i w:val="false"/>
          <w:color w:val="000000"/>
          <w:sz w:val="28"/>
        </w:rPr>
        <w:t>
Үржар ауданы әкімдігінің</w:t>
      </w:r>
      <w:r>
        <w:br/>
      </w:r>
      <w:r>
        <w:rPr>
          <w:rFonts w:ascii="Times New Roman"/>
          <w:b w:val="false"/>
          <w:i w:val="false"/>
          <w:color w:val="000000"/>
          <w:sz w:val="28"/>
        </w:rPr>
        <w:t>
07 декабря 2012 жылғы № 502</w:t>
      </w:r>
      <w:r>
        <w:br/>
      </w:r>
      <w:r>
        <w:rPr>
          <w:rFonts w:ascii="Times New Roman"/>
          <w:b w:val="false"/>
          <w:i w:val="false"/>
          <w:color w:val="000000"/>
          <w:sz w:val="28"/>
        </w:rPr>
        <w:t>
қаулысымен бекітілген</w:t>
      </w:r>
    </w:p>
    <w:bookmarkEnd w:id="12"/>
    <w:p>
      <w:pPr>
        <w:spacing w:after="0"/>
        <w:ind w:left="0"/>
        <w:jc w:val="left"/>
      </w:pPr>
      <w:r>
        <w:rPr>
          <w:rFonts w:ascii="Times New Roman"/>
          <w:b/>
          <w:i w:val="false"/>
          <w:color w:val="000000"/>
        </w:rPr>
        <w:t xml:space="preserve"> «Үйде тәрбиеленетiн және оқитын мүгедек балаларды материалдық</w:t>
      </w:r>
      <w:r>
        <w:br/>
      </w:r>
      <w:r>
        <w:rPr>
          <w:rFonts w:ascii="Times New Roman"/>
          <w:b/>
          <w:i w:val="false"/>
          <w:color w:val="000000"/>
        </w:rPr>
        <w:t>
қамтамасыз ету үшiн құжаттар ресiмдеу» электрондық мемлекеттік</w:t>
      </w:r>
      <w:r>
        <w:br/>
      </w:r>
      <w:r>
        <w:rPr>
          <w:rFonts w:ascii="Times New Roman"/>
          <w:b/>
          <w:i w:val="false"/>
          <w:color w:val="000000"/>
        </w:rPr>
        <w:t>
қызметінің регламенті</w:t>
      </w:r>
    </w:p>
    <w:bookmarkStart w:name="z32" w:id="13"/>
    <w:p>
      <w:pPr>
        <w:spacing w:after="0"/>
        <w:ind w:left="0"/>
        <w:jc w:val="left"/>
      </w:pPr>
      <w:r>
        <w:rPr>
          <w:rFonts w:ascii="Times New Roman"/>
          <w:b/>
          <w:i w:val="false"/>
          <w:color w:val="000000"/>
        </w:rPr>
        <w:t xml:space="preserve"> 
1. Жалпы ережелер</w:t>
      </w:r>
    </w:p>
    <w:bookmarkEnd w:id="13"/>
    <w:bookmarkStart w:name="z33" w:id="14"/>
    <w:p>
      <w:pPr>
        <w:spacing w:after="0"/>
        <w:ind w:left="0"/>
        <w:jc w:val="both"/>
      </w:pPr>
      <w:r>
        <w:rPr>
          <w:rFonts w:ascii="Times New Roman"/>
          <w:b w:val="false"/>
          <w:i w:val="false"/>
          <w:color w:val="000000"/>
          <w:sz w:val="28"/>
        </w:rPr>
        <w:t>
      1. «Үйде тәрбиеленетiн және оқитын мүгедек балаларды материалдық қамтамасыз ету үшiн құжаттар ресiмдеу» электрондық мемлекеттік қызметі «Үржар аудандық жұмыспен қамту және әлеуметтік бағдарламалар бөлім» мемлекеттік мекемесі (бұдан әрі – қызмет беруші) және «электрондық үкіметтің» веб-порталы (бұдан әрі – портал) www.e.gov.kz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қаулысымен бекітілген «Үйде тәрбиеленетiн және оқитын мүгедек балаларды материалдық қамтамасыз ету үшiн құжаттар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қамтымайтын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 Үйде тәрбиеленетiн және оқитын мүгедек балаларды материалдық қамтамасыз ету үшiн құжаттар ресiмдеу» электрондық мемлекеттік қызметінің осы регламентінде (бұдан әрі – Регламент) пайдаланылатын ұғымдар мен қысқартылулар:</w:t>
      </w:r>
      <w:r>
        <w:br/>
      </w:r>
      <w:r>
        <w:rPr>
          <w:rFonts w:ascii="Times New Roman"/>
          <w:b w:val="false"/>
          <w:i w:val="false"/>
          <w:color w:val="000000"/>
          <w:sz w:val="28"/>
        </w:rPr>
        <w:t>
      1) ақпараттық жүйе (бұдан әрі – АЖ)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2) ЖАО – жергілікті атқарушы орган;</w:t>
      </w:r>
      <w:r>
        <w:br/>
      </w:r>
      <w:r>
        <w:rPr>
          <w:rFonts w:ascii="Times New Roman"/>
          <w:b w:val="false"/>
          <w:i w:val="false"/>
          <w:color w:val="000000"/>
          <w:sz w:val="28"/>
        </w:rPr>
        <w:t>
      3) ЖАО АЖ – жергілікті атқарушы органның ақпараттық жүйесі;</w:t>
      </w:r>
      <w:r>
        <w:br/>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5) ҚФБ – құрылымдық-функционалдық бірліктер;</w:t>
      </w:r>
      <w:r>
        <w:br/>
      </w:r>
      <w:r>
        <w:rPr>
          <w:rFonts w:ascii="Times New Roman"/>
          <w:b w:val="false"/>
          <w:i w:val="false"/>
          <w:color w:val="000000"/>
          <w:sz w:val="28"/>
        </w:rPr>
        <w:t>
      6)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7) пайдаланушы – оған қажетті электрондық ақпараттық ресурстарды алу үшін ЖАО қызметкеріне жүгінетін және оларды пайдаланатын субъект;</w:t>
      </w:r>
      <w:r>
        <w:br/>
      </w:r>
      <w:r>
        <w:rPr>
          <w:rFonts w:ascii="Times New Roman"/>
          <w:b w:val="false"/>
          <w:i w:val="false"/>
          <w:color w:val="000000"/>
          <w:sz w:val="28"/>
        </w:rPr>
        <w:t>
      8)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9) ҰКО АЖ – Қазақстан Республикасының ұлттық куәландыру орталығының ақпараттық жүйесі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10) электрондық сандық қол қою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12) электрондық құжат – ақпарат электрондық-сандық нысанда берілген және электрондық цифрлық қолтаңба арқылы куәландырылған құжат;</w:t>
      </w:r>
      <w:r>
        <w:br/>
      </w:r>
      <w:r>
        <w:rPr>
          <w:rFonts w:ascii="Times New Roman"/>
          <w:b w:val="false"/>
          <w:i w:val="false"/>
          <w:color w:val="000000"/>
          <w:sz w:val="28"/>
        </w:rPr>
        <w:t>
      13) «электрондық үкімет» шлюзі (бұдан әрі – ЭҮШ) – электрондық қызметтерді жүзеге асыру аясында «электрондық үкімет» ақпараттық жүйелерін шоғырландыруға арналған ақпараттық жүйе;</w:t>
      </w:r>
      <w:r>
        <w:br/>
      </w:r>
      <w:r>
        <w:rPr>
          <w:rFonts w:ascii="Times New Roman"/>
          <w:b w:val="false"/>
          <w:i w:val="false"/>
          <w:color w:val="000000"/>
          <w:sz w:val="28"/>
        </w:rPr>
        <w:t>
      14) ЭҮӨШ – «электрондық үкіметтің» өңірлік шлюзі.</w:t>
      </w:r>
    </w:p>
    <w:bookmarkEnd w:id="14"/>
    <w:bookmarkStart w:name="z38" w:id="15"/>
    <w:p>
      <w:pPr>
        <w:spacing w:after="0"/>
        <w:ind w:left="0"/>
        <w:jc w:val="left"/>
      </w:pPr>
      <w:r>
        <w:rPr>
          <w:rFonts w:ascii="Times New Roman"/>
          <w:b/>
          <w:i w:val="false"/>
          <w:color w:val="000000"/>
        </w:rPr>
        <w:t xml:space="preserve"> 
2. Электрондық мемлекеттік қызмет көрсету бойынша қызмет беруші</w:t>
      </w:r>
      <w:r>
        <w:br/>
      </w:r>
      <w:r>
        <w:rPr>
          <w:rFonts w:ascii="Times New Roman"/>
          <w:b/>
          <w:i w:val="false"/>
          <w:color w:val="000000"/>
        </w:rPr>
        <w:t>
қызметі әрекетінің тәртібі</w:t>
      </w:r>
    </w:p>
    <w:bookmarkEnd w:id="15"/>
    <w:bookmarkStart w:name="z39" w:id="16"/>
    <w:p>
      <w:pPr>
        <w:spacing w:after="0"/>
        <w:ind w:left="0"/>
        <w:jc w:val="both"/>
      </w:pPr>
      <w:r>
        <w:rPr>
          <w:rFonts w:ascii="Times New Roman"/>
          <w:b w:val="false"/>
          <w:i w:val="false"/>
          <w:color w:val="000000"/>
          <w:sz w:val="28"/>
        </w:rPr>
        <w:t>
      6. ЖАО арқылы ішінара автоматтандырылған электрондық мемлекеттік қызмет көрсету кезіндегі адымдық әрекеттері және шешімдері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қызмет алу үшін ЖАО хабарласып, өзімен бірге </w:t>
      </w:r>
      <w:r>
        <w:rPr>
          <w:rFonts w:ascii="Times New Roman"/>
          <w:b w:val="false"/>
          <w:i w:val="false"/>
          <w:color w:val="000000"/>
          <w:sz w:val="28"/>
        </w:rPr>
        <w:t>Стандартта</w:t>
      </w:r>
      <w:r>
        <w:rPr>
          <w:rFonts w:ascii="Times New Roman"/>
          <w:b w:val="false"/>
          <w:i w:val="false"/>
          <w:color w:val="000000"/>
          <w:sz w:val="28"/>
        </w:rPr>
        <w:t xml:space="preserve"> көрсетілген өтініш және қажетті құжаттардың түпнұсқаларымен өтініш жасайды. ЖАО қызметкерімен өтініші мен құжаттарының түпнұсқалылығы тексеріледі;</w:t>
      </w:r>
      <w:r>
        <w:br/>
      </w:r>
      <w:r>
        <w:rPr>
          <w:rFonts w:ascii="Times New Roman"/>
          <w:b w:val="false"/>
          <w:i w:val="false"/>
          <w:color w:val="000000"/>
          <w:sz w:val="28"/>
        </w:rPr>
        <w:t>
      2) 1 – үдеріс – мемлекеттік электронды қызметті көрсету үшін ЖАО қызметкерімен ЖАО АЖ-ға ЖСН және паролін енгізу үдерісі (авторизациялау үдерісі);</w:t>
      </w:r>
      <w:r>
        <w:br/>
      </w:r>
      <w:r>
        <w:rPr>
          <w:rFonts w:ascii="Times New Roman"/>
          <w:b w:val="false"/>
          <w:i w:val="false"/>
          <w:color w:val="000000"/>
          <w:sz w:val="28"/>
        </w:rPr>
        <w:t>
      3) 1 – шарт – ЖАО АЖ тіркелген ЖАО қызметкері туралы деректердің дұрыстығын ЖСН және пароль арқылы тексеру;</w:t>
      </w:r>
      <w:r>
        <w:br/>
      </w:r>
      <w:r>
        <w:rPr>
          <w:rFonts w:ascii="Times New Roman"/>
          <w:b w:val="false"/>
          <w:i w:val="false"/>
          <w:color w:val="000000"/>
          <w:sz w:val="28"/>
        </w:rPr>
        <w:t>
      4) 2 – үдеріс – ЖАО қызметкерінің деректерінде қателіктер болуына байланысты авторизациалаудан бас тарту туралы ЖАО АЖ хабарлама қалыптастыру;</w:t>
      </w:r>
      <w:r>
        <w:br/>
      </w:r>
      <w:r>
        <w:rPr>
          <w:rFonts w:ascii="Times New Roman"/>
          <w:b w:val="false"/>
          <w:i w:val="false"/>
          <w:color w:val="000000"/>
          <w:sz w:val="28"/>
        </w:rPr>
        <w:t>
      5) 3 – үдеріс – ЖАО қызметкерімен осы Регламентте көрсетілген қызметті таңдауы, қызметті көрсету және оның құрылымы мен форматтық талаптарды ескере отырып, нысанды толтыру үшін сұрау салу нысанын экранға шығару (деректерді енгізу және сканерленген құжаттарды бекіту), сондай ақ ЖАО қызметкерімен қол қою үшін тіркеу куәлігін таңдау;</w:t>
      </w:r>
      <w:r>
        <w:br/>
      </w:r>
      <w:r>
        <w:rPr>
          <w:rFonts w:ascii="Times New Roman"/>
          <w:b w:val="false"/>
          <w:i w:val="false"/>
          <w:color w:val="000000"/>
          <w:sz w:val="28"/>
        </w:rPr>
        <w:t>
      6) 4 – үдеріс – мемлекеттік электрондық мемлекеттік қызмет көрсетуге сұрау салудың толтырылған нысанына (енгізілген мәліметтерді, сканерленген құжаттарды) ЖАО қызметкерінің ЭЦҚ арқылы қол қоюы;</w:t>
      </w:r>
      <w:r>
        <w:br/>
      </w:r>
      <w:r>
        <w:rPr>
          <w:rFonts w:ascii="Times New Roman"/>
          <w:b w:val="false"/>
          <w:i w:val="false"/>
          <w:color w:val="000000"/>
          <w:sz w:val="28"/>
        </w:rPr>
        <w:t>
      7) 2 – шарт – сәйкестендіру мәліметтерінің сәйкестігін (сұрау салудағы ЖСН-мен ЭЦҚ-ғы тіркеу куәлігінде көрсетілген ЖСН арасындағы), ЭЦҚ тіркеу куәлігінің мерзімін, тізімде кері қайтарылған (жойылған) ЖАО АЖ тіркеу куәлігінің жоқ екендігін тексеру;</w:t>
      </w:r>
      <w:r>
        <w:br/>
      </w:r>
      <w:r>
        <w:rPr>
          <w:rFonts w:ascii="Times New Roman"/>
          <w:b w:val="false"/>
          <w:i w:val="false"/>
          <w:color w:val="000000"/>
          <w:sz w:val="28"/>
        </w:rPr>
        <w:t>
      8) 5 – үдеріс – ЖАО қызметкерімен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 – үдеріс – ЖАО қызметкерімен электрондық мемлекеттік қызметтің өңделуі;</w:t>
      </w:r>
      <w:r>
        <w:br/>
      </w:r>
      <w:r>
        <w:rPr>
          <w:rFonts w:ascii="Times New Roman"/>
          <w:b w:val="false"/>
          <w:i w:val="false"/>
          <w:color w:val="000000"/>
          <w:sz w:val="28"/>
        </w:rPr>
        <w:t>
      10) 7 – үдеріс – ЖАО қызметкерімен мемлекеттік электронды қызметті көрсету (үйде оқитын және тәрбиеленетiн мүгедек балаларды материалдық қамтамасыз ету үшiн құжаттарды рәсiмдеу туралы хабарлама не болмаса мемлекеттік қызметті көрсетуден бас тарту туралы дәлелді жауап) нәтижесін қалыптастыруы. Электрондық құжат ЖАО қызметкерімен ЭЦҚ пайдалану арқылы қалыптастырылады.</w:t>
      </w:r>
      <w:r>
        <w:br/>
      </w:r>
      <w:r>
        <w:rPr>
          <w:rFonts w:ascii="Times New Roman"/>
          <w:b w:val="false"/>
          <w:i w:val="false"/>
          <w:color w:val="000000"/>
          <w:sz w:val="28"/>
        </w:rPr>
        <w:t>
      11) 8 – үдеріс – ЖАО қызметкерімен электрондық мемлекеттік қызметтің нәтижесін тұтынушының қолына беруі немесе электрондық пошта арқылы жіберуі.</w:t>
      </w:r>
      <w:r>
        <w:br/>
      </w:r>
      <w:r>
        <w:rPr>
          <w:rFonts w:ascii="Times New Roman"/>
          <w:b w:val="false"/>
          <w:i w:val="false"/>
          <w:color w:val="000000"/>
          <w:sz w:val="28"/>
        </w:rPr>
        <w:t>
</w:t>
      </w:r>
      <w:r>
        <w:rPr>
          <w:rFonts w:ascii="Times New Roman"/>
          <w:b w:val="false"/>
          <w:i w:val="false"/>
          <w:color w:val="000000"/>
          <w:sz w:val="28"/>
        </w:rPr>
        <w:t>
      7. ЭҮП арқылы ішінара автоматтандырылған электрондық мемлекеттік қызметті көрсету кезіндегі қызмет берушінің адымдық әрекеттері және шешімдері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ЖСН және пароль көмегімен ЭҮП тіркеуден өтуі тиіс (ЭҮП-да тіркелмеген тұтынушылар үшін жүзеге асырылады);</w:t>
      </w:r>
      <w:r>
        <w:br/>
      </w:r>
      <w:r>
        <w:rPr>
          <w:rFonts w:ascii="Times New Roman"/>
          <w:b w:val="false"/>
          <w:i w:val="false"/>
          <w:color w:val="000000"/>
          <w:sz w:val="28"/>
        </w:rPr>
        <w:t>
      2) 1 – үдеріс – мемлекеттік электронды қызметті алу үшін ЭҮП тұтынушының ЖСН және паролін (авторизациялау үдерісі) енгізу үдерісі;</w:t>
      </w:r>
      <w:r>
        <w:br/>
      </w:r>
      <w:r>
        <w:rPr>
          <w:rFonts w:ascii="Times New Roman"/>
          <w:b w:val="false"/>
          <w:i w:val="false"/>
          <w:color w:val="000000"/>
          <w:sz w:val="28"/>
        </w:rPr>
        <w:t>
      3) 1 – шарт – ЭҮП тұтынушы туралы деректердің дұрыстығын ЖСН және пароль арқылы тексеру үдерісі;</w:t>
      </w:r>
      <w:r>
        <w:br/>
      </w:r>
      <w:r>
        <w:rPr>
          <w:rFonts w:ascii="Times New Roman"/>
          <w:b w:val="false"/>
          <w:i w:val="false"/>
          <w:color w:val="000000"/>
          <w:sz w:val="28"/>
        </w:rPr>
        <w:t>
      4) 2 – үдеріс – тұтынушының деректерінде бұзушылықтар болуына байланысты авторизациялаудан бас тарту туралы ЭҮП хабарламаны қалыптастыру;</w:t>
      </w:r>
      <w:r>
        <w:br/>
      </w:r>
      <w:r>
        <w:rPr>
          <w:rFonts w:ascii="Times New Roman"/>
          <w:b w:val="false"/>
          <w:i w:val="false"/>
          <w:color w:val="000000"/>
          <w:sz w:val="28"/>
        </w:rPr>
        <w:t>
      5) 3 – үдеріс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(деректерді енгізу және сканерленген құжаттарды тіркеу), сондай ақ тұтынушымен қол қою үшін ЭЦҚ тіркеу куәлігін таңдау;</w:t>
      </w:r>
      <w:r>
        <w:br/>
      </w:r>
      <w:r>
        <w:rPr>
          <w:rFonts w:ascii="Times New Roman"/>
          <w:b w:val="false"/>
          <w:i w:val="false"/>
          <w:color w:val="000000"/>
          <w:sz w:val="28"/>
        </w:rPr>
        <w:t>
      6) 4 – үдеріс – мемлекеттік электронды қызмет көрсетуге сұрау салудың толтырылған нысанына (енгізілген мәліметтерді, сканерленген құжаттарды) тұтынушының ЭЦҚ арқылы қол қоюы;</w:t>
      </w:r>
      <w:r>
        <w:br/>
      </w:r>
      <w:r>
        <w:rPr>
          <w:rFonts w:ascii="Times New Roman"/>
          <w:b w:val="false"/>
          <w:i w:val="false"/>
          <w:color w:val="000000"/>
          <w:sz w:val="28"/>
        </w:rPr>
        <w:t>
      7) 2 – шарт – сәйкестендіру мәліметтерінің сәйкестігін (сұрау салудағы ЖСН-мен ЭЦҚ-ғы тіркеу куәлігінде көрсетілген ЖСН арасындағы), ЭЦҚ тіркеу куәлігінің мерзімін, тізімде кері қайтарылған (жойылған) ЭҮП тіркеу куәлігінің жоқ екендігін тексеру;</w:t>
      </w:r>
      <w:r>
        <w:br/>
      </w:r>
      <w:r>
        <w:rPr>
          <w:rFonts w:ascii="Times New Roman"/>
          <w:b w:val="false"/>
          <w:i w:val="false"/>
          <w:color w:val="000000"/>
          <w:sz w:val="28"/>
        </w:rPr>
        <w:t>
      8) 5 – 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 – үдеріс – тұтынушының ЭЦҚ-мен қол қойылған электрондық құжатын (тұтынушының сұрау салуын) ЭҮШ/ЭҮӨШ арқылы ЖАО АЖ жіберу және ЖАО қызметкерінің мемлекеттік электронды қызметті өңдеуі;</w:t>
      </w:r>
      <w:r>
        <w:br/>
      </w:r>
      <w:r>
        <w:rPr>
          <w:rFonts w:ascii="Times New Roman"/>
          <w:b w:val="false"/>
          <w:i w:val="false"/>
          <w:color w:val="000000"/>
          <w:sz w:val="28"/>
        </w:rPr>
        <w:t>
      10) 7 – үдеріс – ЖАО қызметкерінің мемлекеттік электронды қызметті көрсету (үйде оқитын және тәрбиеленетiн мүгедек балаларды материалдық қамтамасыз ету үшiн құжаттарды ресiмдеу туралы хабарлама не болмаса мемлекеттік қызметті көрсетуден бас тарту туралы дәлелді жауап) нәтижесін қалыптастыруы. Электрондық құжат аудандық бөлім маманының ЭЦҚ пайдалану арқылы қалыптастырылады және ЭҮП жеке кабинетіне жіберіледі.</w:t>
      </w:r>
      <w:r>
        <w:br/>
      </w:r>
      <w:r>
        <w:rPr>
          <w:rFonts w:ascii="Times New Roman"/>
          <w:b w:val="false"/>
          <w:i w:val="false"/>
          <w:color w:val="000000"/>
          <w:sz w:val="28"/>
        </w:rPr>
        <w:t>
</w:t>
      </w:r>
      <w:r>
        <w:rPr>
          <w:rFonts w:ascii="Times New Roman"/>
          <w:b w:val="false"/>
          <w:i w:val="false"/>
          <w:color w:val="000000"/>
          <w:sz w:val="28"/>
        </w:rPr>
        <w:t xml:space="preserve">
      8. Cұрау жасаудың экрандық үлгілері және ЭҮП арқылы электрондық мемлекеттік қызмет алған жағдайда тұтынушыға ұсынылатын мемлекеттік тілде немесе орыс тілінде, электрондық мемлекеттік қызметке өтініш үлгісі электрондық үкімет порталында келтірілген </w:t>
      </w:r>
      <w:r>
        <w:rPr>
          <w:rFonts w:ascii="Times New Roman"/>
          <w:b w:val="false"/>
          <w:i w:val="false"/>
          <w:color w:val="000000"/>
          <w:sz w:val="28"/>
          <w:u w:val="single"/>
        </w:rPr>
        <w:t>www.e.gov.kz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Алушының электрондық мемлекеттік қызмет көрсету бойынша өтінішінің орындалу мәртебесін тексеру тәсілі: «электрондық үкімет» порталындағы «Қызметтер алу тарихы» бөлімінде, сонымен қатар ЖАО хабарласу арқылы.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туралы ақпаратты алу үшін және олардың сапасын бағалау (соның ішінде шағымдану) қажет болған жағдайда саll-орталық телефоны нөмірі бойынша алуға болады: (1414).</w:t>
      </w:r>
    </w:p>
    <w:bookmarkEnd w:id="16"/>
    <w:bookmarkStart w:name="z44" w:id="17"/>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17"/>
    <w:bookmarkStart w:name="z45" w:id="18"/>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ЖАО қызметкері.</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әр іс-қимылдың (процедураның) орындалу мерзімі көрсетілген ҚФБ іс-қимылының кезектілігінің мәтіндік кестелік сипаттауында (процедуралар, функциялар, операциялар) келтірілген.</w:t>
      </w:r>
      <w:r>
        <w:br/>
      </w:r>
      <w:r>
        <w:rPr>
          <w:rFonts w:ascii="Times New Roman"/>
          <w:b w:val="false"/>
          <w:i w:val="false"/>
          <w:color w:val="000000"/>
          <w:sz w:val="28"/>
        </w:rPr>
        <w:t>
</w:t>
      </w:r>
      <w:r>
        <w:rPr>
          <w:rFonts w:ascii="Times New Roman"/>
          <w:b w:val="false"/>
          <w:i w:val="false"/>
          <w:color w:val="000000"/>
          <w:sz w:val="28"/>
        </w:rPr>
        <w:t>
      13. Олардың сипаттамасына сәйкес (электрондық мемлекеттік қызмет көрсету үрдісінде) іс-қимылының қисынды дәйектілігі арасындағы өзара байланысты көрсететін диаграммалар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(1, 2 суреттер)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соның ішінде форматтық-логикалық бақылау ережесін, хабарламаны көрсетумен ұсынылатын бланктер үлгілері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қызмет көрсетудің нәтижесі сапа және қолжетімділік көрсеткішімен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сай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үдерісінде қойылатын талаптар:</w:t>
      </w:r>
      <w:r>
        <w:br/>
      </w:r>
      <w:r>
        <w:rPr>
          <w:rFonts w:ascii="Times New Roman"/>
          <w:b w:val="false"/>
          <w:i w:val="false"/>
          <w:color w:val="000000"/>
          <w:sz w:val="28"/>
        </w:rPr>
        <w:t>
      1) адамның конституциялық құқығы мен еркіндігін сақтау;</w:t>
      </w:r>
      <w:r>
        <w:br/>
      </w:r>
      <w:r>
        <w:rPr>
          <w:rFonts w:ascii="Times New Roman"/>
          <w:b w:val="false"/>
          <w:i w:val="false"/>
          <w:color w:val="000000"/>
          <w:sz w:val="28"/>
        </w:rPr>
        <w:t>
      2) қызметтік борышты атқаруда заңдылықты сақтау;</w:t>
      </w:r>
      <w:r>
        <w:br/>
      </w:r>
      <w:r>
        <w:rPr>
          <w:rFonts w:ascii="Times New Roman"/>
          <w:b w:val="false"/>
          <w:i w:val="false"/>
          <w:color w:val="000000"/>
          <w:sz w:val="28"/>
        </w:rPr>
        <w:t>
      3) кәсіби этика және мәдениеттілікті сақтау;</w:t>
      </w:r>
      <w:r>
        <w:br/>
      </w:r>
      <w:r>
        <w:rPr>
          <w:rFonts w:ascii="Times New Roman"/>
          <w:b w:val="false"/>
          <w:i w:val="false"/>
          <w:color w:val="000000"/>
          <w:sz w:val="28"/>
        </w:rPr>
        <w:t>
      4) толық және жеткілікті ақпаратты беру;</w:t>
      </w:r>
      <w:r>
        <w:br/>
      </w:r>
      <w:r>
        <w:rPr>
          <w:rFonts w:ascii="Times New Roman"/>
          <w:b w:val="false"/>
          <w:i w:val="false"/>
          <w:color w:val="000000"/>
          <w:sz w:val="28"/>
        </w:rPr>
        <w:t>
      5) ақпараттың сақталуы мен құпиялылығы;</w:t>
      </w:r>
      <w:r>
        <w:br/>
      </w:r>
      <w:r>
        <w:rPr>
          <w:rFonts w:ascii="Times New Roman"/>
          <w:b w:val="false"/>
          <w:i w:val="false"/>
          <w:color w:val="000000"/>
          <w:sz w:val="28"/>
        </w:rPr>
        <w:t>
      6) тұтынушы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шарттары: электрондық мемлекеттік қызметті көрсетудің қолжетімділігін қолдау құралдары (компьютер, Интернет, қоғамдық қолжетімді пункті).</w:t>
      </w:r>
    </w:p>
    <w:bookmarkEnd w:id="18"/>
    <w:bookmarkStart w:name="z52" w:id="19"/>
    <w:p>
      <w:pPr>
        <w:spacing w:after="0"/>
        <w:ind w:left="0"/>
        <w:jc w:val="both"/>
      </w:pPr>
      <w:r>
        <w:rPr>
          <w:rFonts w:ascii="Times New Roman"/>
          <w:b w:val="false"/>
          <w:i w:val="false"/>
          <w:color w:val="000000"/>
          <w:sz w:val="28"/>
        </w:rPr>
        <w:t>
«Үйде тәрбиеленетін және</w:t>
      </w:r>
      <w:r>
        <w:br/>
      </w:r>
      <w:r>
        <w:rPr>
          <w:rFonts w:ascii="Times New Roman"/>
          <w:b w:val="false"/>
          <w:i w:val="false"/>
          <w:color w:val="000000"/>
          <w:sz w:val="28"/>
        </w:rPr>
        <w:t>
оқытылатын мүгедек балаларды материалдық</w:t>
      </w:r>
      <w:r>
        <w:br/>
      </w:r>
      <w:r>
        <w:rPr>
          <w:rFonts w:ascii="Times New Roman"/>
          <w:b w:val="false"/>
          <w:i w:val="false"/>
          <w:color w:val="000000"/>
          <w:sz w:val="28"/>
        </w:rPr>
        <w:t>
қамтамасыз ету үшін құжаттар рәсімдеу»</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регламентіне 1-қосымша</w:t>
      </w:r>
    </w:p>
    <w:bookmarkEnd w:id="19"/>
    <w:p>
      <w:pPr>
        <w:spacing w:after="0"/>
        <w:ind w:left="0"/>
        <w:jc w:val="both"/>
      </w:pPr>
      <w:r>
        <w:drawing>
          <wp:inline distT="0" distB="0" distL="0" distR="0">
            <wp:extent cx="81153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115300" cy="4686300"/>
                    </a:xfrm>
                    <a:prstGeom prst="rect">
                      <a:avLst/>
                    </a:prstGeom>
                  </pic:spPr>
                </pic:pic>
              </a:graphicData>
            </a:graphic>
          </wp:inline>
        </w:drawing>
      </w:r>
    </w:p>
    <w:p>
      <w:pPr>
        <w:spacing w:after="0"/>
        <w:ind w:left="0"/>
        <w:jc w:val="left"/>
      </w:pPr>
      <w:r>
        <w:rPr>
          <w:rFonts w:ascii="Times New Roman"/>
          <w:b/>
          <w:i w:val="false"/>
          <w:color w:val="000000"/>
        </w:rPr>
        <w:t xml:space="preserve"> 1 сурет. ЖАО арқылы электрондық мемлекеттік қызметті көрсету</w:t>
      </w:r>
      <w:r>
        <w:br/>
      </w:r>
      <w:r>
        <w:rPr>
          <w:rFonts w:ascii="Times New Roman"/>
          <w:b/>
          <w:i w:val="false"/>
          <w:color w:val="000000"/>
        </w:rPr>
        <w:t>
кезіндегі функционалдық өзара әрекет диаграммасы</w:t>
      </w:r>
    </w:p>
    <w:p>
      <w:pPr>
        <w:spacing w:after="0"/>
        <w:ind w:left="0"/>
        <w:jc w:val="both"/>
      </w:pPr>
      <w:r>
        <w:drawing>
          <wp:inline distT="0" distB="0" distL="0" distR="0">
            <wp:extent cx="81026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02600" cy="4838700"/>
                    </a:xfrm>
                    <a:prstGeom prst="rect">
                      <a:avLst/>
                    </a:prstGeom>
                  </pic:spPr>
                </pic:pic>
              </a:graphicData>
            </a:graphic>
          </wp:inline>
        </w:drawing>
      </w:r>
    </w:p>
    <w:p>
      <w:pPr>
        <w:spacing w:after="0"/>
        <w:ind w:left="0"/>
        <w:jc w:val="left"/>
      </w:pPr>
      <w:r>
        <w:rPr>
          <w:rFonts w:ascii="Times New Roman"/>
          <w:b/>
          <w:i w:val="false"/>
          <w:color w:val="000000"/>
        </w:rPr>
        <w:t xml:space="preserve"> 2 сурет. ЭҮП арқылы электрондық мемлекеттік қызметті көрсету</w:t>
      </w:r>
      <w:r>
        <w:br/>
      </w:r>
      <w:r>
        <w:rPr>
          <w:rFonts w:ascii="Times New Roman"/>
          <w:b/>
          <w:i w:val="false"/>
          <w:color w:val="000000"/>
        </w:rPr>
        <w:t>
кезіндегі функционалдық өзара әрекет диаграммасы Шартты белгілер</w:t>
      </w:r>
    </w:p>
    <w:p>
      <w:pPr>
        <w:spacing w:after="0"/>
        <w:ind w:left="0"/>
        <w:jc w:val="both"/>
      </w:pPr>
      <w:r>
        <w:drawing>
          <wp:inline distT="0" distB="0" distL="0" distR="0">
            <wp:extent cx="65786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78600" cy="7124700"/>
                    </a:xfrm>
                    <a:prstGeom prst="rect">
                      <a:avLst/>
                    </a:prstGeom>
                  </pic:spPr>
                </pic:pic>
              </a:graphicData>
            </a:graphic>
          </wp:inline>
        </w:drawing>
      </w:r>
    </w:p>
    <w:bookmarkStart w:name="z53" w:id="20"/>
    <w:p>
      <w:pPr>
        <w:spacing w:after="0"/>
        <w:ind w:left="0"/>
        <w:jc w:val="both"/>
      </w:pPr>
      <w:r>
        <w:rPr>
          <w:rFonts w:ascii="Times New Roman"/>
          <w:b w:val="false"/>
          <w:i w:val="false"/>
          <w:color w:val="000000"/>
          <w:sz w:val="28"/>
        </w:rPr>
        <w:t>
«Үйде тәрбиеленетін және</w:t>
      </w:r>
      <w:r>
        <w:br/>
      </w:r>
      <w:r>
        <w:rPr>
          <w:rFonts w:ascii="Times New Roman"/>
          <w:b w:val="false"/>
          <w:i w:val="false"/>
          <w:color w:val="000000"/>
          <w:sz w:val="28"/>
        </w:rPr>
        <w:t>
оқытылатын мүгедек балаларды материалдық</w:t>
      </w:r>
      <w:r>
        <w:br/>
      </w:r>
      <w:r>
        <w:rPr>
          <w:rFonts w:ascii="Times New Roman"/>
          <w:b w:val="false"/>
          <w:i w:val="false"/>
          <w:color w:val="000000"/>
          <w:sz w:val="28"/>
        </w:rPr>
        <w:t>
қамтамасыз ету үшін құжаттар рәсімдеу»</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регламентіне 2-қосымша</w:t>
      </w:r>
    </w:p>
    <w:bookmarkEnd w:id="20"/>
    <w:p>
      <w:pPr>
        <w:spacing w:after="0"/>
        <w:ind w:left="0"/>
        <w:jc w:val="left"/>
      </w:pPr>
      <w:r>
        <w:rPr>
          <w:rFonts w:ascii="Times New Roman"/>
          <w:b/>
          <w:i w:val="false"/>
          <w:color w:val="000000"/>
        </w:rPr>
        <w:t xml:space="preserve"> 1 кесте. ЖАО арқылы әрекеттер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3130"/>
        <w:gridCol w:w="2784"/>
        <w:gridCol w:w="3172"/>
        <w:gridCol w:w="3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әрекеті (жұмыс легі, барысы)</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АЖ атауы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(процесстің, рәсімнің, операцияның) және олардың сипаты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және өтініштің түпнұсқасын тексеру, мәліметтерді ЖАО АЖ-ға енгізу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 жүйеде авторизациялау және электрондық мемлекеттік қызмет көрсетуге сұрау нысанын толтыру</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деректерді алу үшін ОМО АЖ сұрауды бағыттау</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ұйымдастыру-бөлу шешімі)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құжаттарды және өтінішті қабылдау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287"/>
        <w:gridCol w:w="3773"/>
        <w:gridCol w:w="2844"/>
        <w:gridCol w:w="2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әрекеті (жұмыс легі, барысы)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АЖ 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орындау. Үйде тәрбиеленетін және оқытылатын мүгедек балаларды материалдық қамтамасыз ету үшін құжаттар рәсімдеу туралы шешім қабылдау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(процесстің, рәсімнің, операцияның) және олардың сипаты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оқытылатын мүгедек балаларды материалдық қамтамасыз ету үшін құжаттар рәсімдеу туралы хабарламаны немесе негізделген бас тартуды қалыптастыру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3407"/>
        <w:gridCol w:w="2828"/>
        <w:gridCol w:w="4049"/>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әрекеті (жұмыс легі, барысы)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АЖ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(процесстің, рәсімнің, операцияның) және олардың сипаты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шығыс құжатына ЭЦҚ қол қоюы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ұйымдастыру-бөлу шешімі)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ЭЦҚ қойылған шығыс құжаты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жіберілген жағдайда 1 минуттан артық емес</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ЭҮП арқылы әрекеттер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3278"/>
        <w:gridCol w:w="3176"/>
        <w:gridCol w:w="1809"/>
        <w:gridCol w:w="2197"/>
        <w:gridCol w:w="20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әрекеті (жұмыс легі, барысы)</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АЖ атауы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(процесстің, рәсімнің, операцияның) және олардың сипаты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тұтынушыны авторизациялау, сұрау нысанын толтыру. Электрондық мемлекеттік қызметті алу үшін енгізілген деректердің дұрыстылығын тексеру Мәліметтердің түпнұсқасын тексеру (тұтынушының ЭЦҚ). Өтінішті сақтау және ЭҮШ (ЭҮӨШ) арқылы жіберу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сұрауды бағыттау (енгізілген деректердің дұрыстылығы жағдайында)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(енгізілген деректердің дұрыстылығы жағдайында)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өтінішті қабылдау (енгізілген деректердің дұрыстылығы жағдайында)</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ұйымдастыру-бөлу шешімі)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қалыптасуы туралы хабарламаны бейнелеу немесе сұралған электрондық мемлекеттік қызметтен бас тарту туралы хабарламаны қалыптастыру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бағдарлау (енгізілген деректердің дұрыстылығы жағдайында)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 ескертуді жіберу (енгізілген деректердің дұрыстылығы жағдайында)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деректердің дұрыстылығы жағдайында)</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3293"/>
        <w:gridCol w:w="3171"/>
        <w:gridCol w:w="1806"/>
        <w:gridCol w:w="2194"/>
        <w:gridCol w:w="20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әрекеті (жұмыс легі, барысы)</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АЖ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ЭҮШ/ЭҮӨШ</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(процесстің, рәсімнің, операцияның) және олардың сипаты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Үйде тәрбиеленетін және оқытылатын мүгедек балаларды материалдық қамтамасыз ету үшін шешімді қабылдау туралы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жұмысында мәртебені ауыстыру туралы хабарламаны бағыттау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бейнеленуі</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негізделген бас тартуды қалыптастыру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бейнелеу</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3325"/>
        <w:gridCol w:w="1962"/>
        <w:gridCol w:w="2822"/>
        <w:gridCol w:w="2256"/>
        <w:gridCol w:w="20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әрекеті (жұмыс легі, барысы)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легі, барысы)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АЖ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ЭҮШ/ЭҮӨШ (ЭҮШ)</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(процесстің, рәсімнің, операцияның) және олардың сипаты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құру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шығыс құжатын ЭЦҚ қол қою. ЭҮП қызмет көрсету мәртебесін өзгерту туралы хабарламаны қалыптастыру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ЭҮП шығарумен мәртебесі ауысуы туралы хабарламаны бағыттау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ескертудің бейнеленуі</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ұйымдастыру-бөлу шешімі)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хабарламаны жіберу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бейнелеу</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4" w:id="21"/>
    <w:p>
      <w:pPr>
        <w:spacing w:after="0"/>
        <w:ind w:left="0"/>
        <w:jc w:val="both"/>
      </w:pPr>
      <w:r>
        <w:rPr>
          <w:rFonts w:ascii="Times New Roman"/>
          <w:b w:val="false"/>
          <w:i w:val="false"/>
          <w:color w:val="000000"/>
          <w:sz w:val="28"/>
        </w:rPr>
        <w:t>
«Үйде тәрбиеленетін және</w:t>
      </w:r>
      <w:r>
        <w:br/>
      </w:r>
      <w:r>
        <w:rPr>
          <w:rFonts w:ascii="Times New Roman"/>
          <w:b w:val="false"/>
          <w:i w:val="false"/>
          <w:color w:val="000000"/>
          <w:sz w:val="28"/>
        </w:rPr>
        <w:t>
оқытылатын мүгедек балаларды материалдық</w:t>
      </w:r>
      <w:r>
        <w:br/>
      </w:r>
      <w:r>
        <w:rPr>
          <w:rFonts w:ascii="Times New Roman"/>
          <w:b w:val="false"/>
          <w:i w:val="false"/>
          <w:color w:val="000000"/>
          <w:sz w:val="28"/>
        </w:rPr>
        <w:t>
қамтамасыз ету үшін құжаттар рәсімдеу»</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регламентіне 3-қосымша</w:t>
      </w:r>
    </w:p>
    <w:bookmarkEnd w:id="21"/>
    <w:p>
      <w:pPr>
        <w:spacing w:after="0"/>
        <w:ind w:left="0"/>
        <w:jc w:val="left"/>
      </w:pPr>
      <w:r>
        <w:rPr>
          <w:rFonts w:ascii="Times New Roman"/>
          <w:b/>
          <w:i w:val="false"/>
          <w:color w:val="000000"/>
        </w:rPr>
        <w:t xml:space="preserve"> Нысандық-логикалық бақылау ережелерін көрсетумен, хабарламалар,</w:t>
      </w:r>
      <w:r>
        <w:br/>
      </w:r>
      <w:r>
        <w:rPr>
          <w:rFonts w:ascii="Times New Roman"/>
          <w:b/>
          <w:i w:val="false"/>
          <w:color w:val="000000"/>
        </w:rPr>
        <w:t>
хаттар және ескертулер үлгісін қоса алғанда электрондық</w:t>
      </w:r>
      <w:r>
        <w:br/>
      </w:r>
      <w:r>
        <w:rPr>
          <w:rFonts w:ascii="Times New Roman"/>
          <w:b/>
          <w:i w:val="false"/>
          <w:color w:val="000000"/>
        </w:rPr>
        <w:t>
мемлекеттік қызметті көрсету нәтижесі сәйкестендіріліп</w:t>
      </w:r>
      <w:r>
        <w:br/>
      </w:r>
      <w:r>
        <w:rPr>
          <w:rFonts w:ascii="Times New Roman"/>
          <w:b/>
          <w:i w:val="false"/>
          <w:color w:val="000000"/>
        </w:rPr>
        <w:t>
көрсетілетін бланктердің нысаны Оң жауап</w:t>
      </w:r>
    </w:p>
    <w:p>
      <w:pPr>
        <w:spacing w:after="0"/>
        <w:ind w:left="0"/>
        <w:jc w:val="both"/>
      </w:pPr>
      <w:r>
        <w:drawing>
          <wp:inline distT="0" distB="0" distL="0" distR="0">
            <wp:extent cx="78994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99400" cy="8356600"/>
                    </a:xfrm>
                    <a:prstGeom prst="rect">
                      <a:avLst/>
                    </a:prstGeom>
                  </pic:spPr>
                </pic:pic>
              </a:graphicData>
            </a:graphic>
          </wp:inline>
        </w:drawing>
      </w:r>
      <w:r>
        <w:br/>
      </w:r>
      <w:r>
        <w:rPr>
          <w:rFonts w:ascii="Times New Roman"/>
          <w:b w:val="false"/>
          <w:i w:val="false"/>
          <w:color w:val="000000"/>
          <w:sz w:val="28"/>
        </w:rPr>
        <w:t>
</w:t>
      </w:r>
      <w:r>
        <w:rPr>
          <w:rFonts w:ascii="Times New Roman"/>
          <w:b w:val="false"/>
          <w:i/>
          <w:color w:val="000000"/>
          <w:sz w:val="28"/>
        </w:rPr>
        <w:t>      Ескертулер:</w:t>
      </w:r>
      <w:r>
        <w:br/>
      </w:r>
      <w:r>
        <w:rPr>
          <w:rFonts w:ascii="Times New Roman"/>
          <w:b w:val="false"/>
          <w:i w:val="false"/>
          <w:color w:val="000000"/>
          <w:sz w:val="28"/>
        </w:rPr>
        <w:t>
</w:t>
      </w:r>
      <w:r>
        <w:rPr>
          <w:rFonts w:ascii="Times New Roman"/>
          <w:b w:val="false"/>
          <w:i/>
          <w:color w:val="000000"/>
          <w:sz w:val="28"/>
        </w:rPr>
        <w:t>      хабардар ету өтінішті орындау мәртебесінің өзгеру шегіне қарай немесе қызмет көрсету мерзімін ұзартқан жағдайда беріледі. Еркін жол хабардар ету мәтінімен «электрондық үкімет» порталында жеке кабинетте «Ескерту» бөлігінде бейнеленеді.</w:t>
      </w:r>
      <w:r>
        <w:br/>
      </w:r>
      <w:r>
        <w:rPr>
          <w:rFonts w:ascii="Times New Roman"/>
          <w:b w:val="false"/>
          <w:i w:val="false"/>
          <w:color w:val="000000"/>
          <w:sz w:val="28"/>
        </w:rPr>
        <w:t>
</w:t>
      </w:r>
      <w:r>
        <w:rPr>
          <w:rFonts w:ascii="Times New Roman"/>
          <w:b w:val="false"/>
          <w:i/>
          <w:color w:val="000000"/>
          <w:sz w:val="28"/>
        </w:rPr>
        <w:t>      Теріс жауаптың шығу үлгісі комиссия қорытындысын қалыптастыру кезінде бас тартуды негіздеу мәтінімен хат түрінде еркін үлгіде беріледі.</w:t>
      </w:r>
    </w:p>
    <w:bookmarkStart w:name="z55" w:id="22"/>
    <w:p>
      <w:pPr>
        <w:spacing w:after="0"/>
        <w:ind w:left="0"/>
        <w:jc w:val="both"/>
      </w:pPr>
      <w:r>
        <w:rPr>
          <w:rFonts w:ascii="Times New Roman"/>
          <w:b w:val="false"/>
          <w:i w:val="false"/>
          <w:color w:val="000000"/>
          <w:sz w:val="28"/>
        </w:rPr>
        <w:t>
«Үйде тәрбиеленетін және</w:t>
      </w:r>
      <w:r>
        <w:br/>
      </w:r>
      <w:r>
        <w:rPr>
          <w:rFonts w:ascii="Times New Roman"/>
          <w:b w:val="false"/>
          <w:i w:val="false"/>
          <w:color w:val="000000"/>
          <w:sz w:val="28"/>
        </w:rPr>
        <w:t>
оқытылатын мүгедек балаларды материалдық</w:t>
      </w:r>
      <w:r>
        <w:br/>
      </w:r>
      <w:r>
        <w:rPr>
          <w:rFonts w:ascii="Times New Roman"/>
          <w:b w:val="false"/>
          <w:i w:val="false"/>
          <w:color w:val="000000"/>
          <w:sz w:val="28"/>
        </w:rPr>
        <w:t>
қамтамасыз ету үшін құжаттар рәсімдеу»</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регламентіне 4-қосымша</w:t>
      </w:r>
    </w:p>
    <w:bookmarkEnd w:id="22"/>
    <w:p>
      <w:pPr>
        <w:spacing w:after="0"/>
        <w:ind w:left="0"/>
        <w:jc w:val="left"/>
      </w:pPr>
      <w:r>
        <w:rPr>
          <w:rFonts w:ascii="Times New Roman"/>
          <w:b/>
          <w:i w:val="false"/>
          <w:color w:val="000000"/>
        </w:rPr>
        <w:t xml:space="preserve"> Электрондық мемлекеттік қызметтің «сапа» және «қолжетімділік»</w:t>
      </w:r>
      <w:r>
        <w:br/>
      </w:r>
      <w:r>
        <w:rPr>
          <w:rFonts w:ascii="Times New Roman"/>
          <w:b/>
          <w:i w:val="false"/>
          <w:color w:val="000000"/>
        </w:rPr>
        <w:t>
көрсеткіштерін анықтау үшін сауалнама нысаны</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Сізді электрондық мемлекеттік қызметтің көрсету үдерісінің сапасы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Сізді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қанағаттамын;</w:t>
      </w:r>
      <w:r>
        <w:br/>
      </w:r>
      <w:r>
        <w:rPr>
          <w:rFonts w:ascii="Times New Roman"/>
          <w:b w:val="false"/>
          <w:i w:val="false"/>
          <w:color w:val="000000"/>
          <w:sz w:val="28"/>
        </w:rPr>
        <w:t>
      3) қанағаттанамын.</w:t>
      </w:r>
    </w:p>
    <w:bookmarkStart w:name="z56" w:id="23"/>
    <w:p>
      <w:pPr>
        <w:spacing w:after="0"/>
        <w:ind w:left="0"/>
        <w:jc w:val="both"/>
      </w:pPr>
      <w:r>
        <w:rPr>
          <w:rFonts w:ascii="Times New Roman"/>
          <w:b w:val="false"/>
          <w:i w:val="false"/>
          <w:color w:val="000000"/>
          <w:sz w:val="28"/>
        </w:rPr>
        <w:t>
Үржар ауданы әкімдігінің</w:t>
      </w:r>
      <w:r>
        <w:br/>
      </w:r>
      <w:r>
        <w:rPr>
          <w:rFonts w:ascii="Times New Roman"/>
          <w:b w:val="false"/>
          <w:i w:val="false"/>
          <w:color w:val="000000"/>
          <w:sz w:val="28"/>
        </w:rPr>
        <w:t>
2012 жылғы 07 желтоқсан № 502</w:t>
      </w:r>
      <w:r>
        <w:br/>
      </w:r>
      <w:r>
        <w:rPr>
          <w:rFonts w:ascii="Times New Roman"/>
          <w:b w:val="false"/>
          <w:i w:val="false"/>
          <w:color w:val="000000"/>
          <w:sz w:val="28"/>
        </w:rPr>
        <w:t>
қаулысымен бекітілген</w:t>
      </w:r>
    </w:p>
    <w:bookmarkEnd w:id="23"/>
    <w:p>
      <w:pPr>
        <w:spacing w:after="0"/>
        <w:ind w:left="0"/>
        <w:jc w:val="left"/>
      </w:pPr>
      <w:r>
        <w:rPr>
          <w:rFonts w:ascii="Times New Roman"/>
          <w:b/>
          <w:i w:val="false"/>
          <w:color w:val="000000"/>
        </w:rPr>
        <w:t xml:space="preserve"> «Мектепке дейiнгi балалар ұйымдарына жiберу үшiн мектепке</w:t>
      </w:r>
      <w:r>
        <w:br/>
      </w:r>
      <w:r>
        <w:rPr>
          <w:rFonts w:ascii="Times New Roman"/>
          <w:b/>
          <w:i w:val="false"/>
          <w:color w:val="000000"/>
        </w:rPr>
        <w:t>
дейiнгi (7 жасқа дейiн) жастағы балаларды кезекке қою»</w:t>
      </w:r>
      <w:r>
        <w:br/>
      </w:r>
      <w:r>
        <w:rPr>
          <w:rFonts w:ascii="Times New Roman"/>
          <w:b/>
          <w:i w:val="false"/>
          <w:color w:val="000000"/>
        </w:rPr>
        <w:t>
электрондық мемлекеттік қызмет көрсету регламенті</w:t>
      </w:r>
    </w:p>
    <w:bookmarkStart w:name="z57" w:id="24"/>
    <w:p>
      <w:pPr>
        <w:spacing w:after="0"/>
        <w:ind w:left="0"/>
        <w:jc w:val="left"/>
      </w:pPr>
      <w:r>
        <w:rPr>
          <w:rFonts w:ascii="Times New Roman"/>
          <w:b/>
          <w:i w:val="false"/>
          <w:color w:val="000000"/>
        </w:rPr>
        <w:t xml:space="preserve"> 
1. Жалпы ережелер</w:t>
      </w:r>
    </w:p>
    <w:bookmarkEnd w:id="24"/>
    <w:bookmarkStart w:name="z58" w:id="25"/>
    <w:p>
      <w:pPr>
        <w:spacing w:after="0"/>
        <w:ind w:left="0"/>
        <w:jc w:val="both"/>
      </w:pPr>
      <w:r>
        <w:rPr>
          <w:rFonts w:ascii="Times New Roman"/>
          <w:b w:val="false"/>
          <w:i w:val="false"/>
          <w:color w:val="000000"/>
          <w:sz w:val="28"/>
        </w:rPr>
        <w:t>
      1. «Мектепке дейiнгi балалар ұйымдарына жiберу үшiн мектепке дейiнгi (7 жасқа дейiн) жастағы балаларды кезекке қою» электрондық мемлекеттік қызметі «Үржар аудандық білім бөлімі» мемлекеттік мекемесімен (бұдан әрі – қызмет көрсетуші), тұрғылықты жерлері бойынша халыққа қызмет көрсету орталықтары (бұдан әрі – ХҚКО) арқылы, сонымен қатар www.e.gov.kz «электрондық үкімет» веб-порталы арқылы (бұдан әрі – портал)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1119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қаулысымен бекітілген «Мектепке дейiнгi балалар ұйымдарына жiберу үшiн мектепке дейiнгi (7 жасқа дейiн)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«Мектепке дейiнгi балалар ұйымдарына жiберу үшiн мектепке дейiнгi (7 жасқа дейiн) жастағы балаларды кезекке қою» электрондық мемлекеттік қызмет көрсету регламентінде пайдаланылатын ұғымдар мен қысқартулар (бұдан әрі – Регламент):</w:t>
      </w:r>
      <w:r>
        <w:br/>
      </w:r>
      <w:r>
        <w:rPr>
          <w:rFonts w:ascii="Times New Roman"/>
          <w:b w:val="false"/>
          <w:i w:val="false"/>
          <w:color w:val="000000"/>
          <w:sz w:val="28"/>
        </w:rPr>
        <w:t>
      1) ақпараттық жүйе (бұдан әрі – АЖ) – ақпараттық-бағдарламалық кешенді пайдалану мен ақпаратты беруге және тапсыруға, жариялауға, іздеуге, өңдеу, сақтауға арналған жүйе;</w:t>
      </w:r>
      <w:r>
        <w:br/>
      </w:r>
      <w:r>
        <w:rPr>
          <w:rFonts w:ascii="Times New Roman"/>
          <w:b w:val="false"/>
          <w:i w:val="false"/>
          <w:color w:val="000000"/>
          <w:sz w:val="28"/>
        </w:rPr>
        <w:t>
      2) АХАЖ АЖ – «Азаматтық хал актілерін тіркеу» ақпараттық жүйесі;</w:t>
      </w:r>
      <w:r>
        <w:br/>
      </w:r>
      <w:r>
        <w:rPr>
          <w:rFonts w:ascii="Times New Roman"/>
          <w:b w:val="false"/>
          <w:i w:val="false"/>
          <w:color w:val="000000"/>
          <w:sz w:val="28"/>
        </w:rPr>
        <w:t>
      3) ЖАО – жергілікті атқарушы орган;</w:t>
      </w:r>
      <w:r>
        <w:br/>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5) ЖТ МДБ – «Жеке тұлғалар» мемлекеттік деректер базасы;</w:t>
      </w:r>
      <w:r>
        <w:br/>
      </w:r>
      <w:r>
        <w:rPr>
          <w:rFonts w:ascii="Times New Roman"/>
          <w:b w:val="false"/>
          <w:i w:val="false"/>
          <w:color w:val="000000"/>
          <w:sz w:val="28"/>
        </w:rPr>
        <w:t>
      6) ҚФБ – құрылымдық-функционалдық бірліктер;</w:t>
      </w:r>
      <w:r>
        <w:br/>
      </w:r>
      <w:r>
        <w:rPr>
          <w:rFonts w:ascii="Times New Roman"/>
          <w:b w:val="false"/>
          <w:i w:val="false"/>
          <w:color w:val="000000"/>
          <w:sz w:val="28"/>
        </w:rPr>
        <w:t>
      7) МДБҰ – мектепке дейінгі балалар ұйымы;</w:t>
      </w:r>
      <w:r>
        <w:br/>
      </w:r>
      <w:r>
        <w:rPr>
          <w:rFonts w:ascii="Times New Roman"/>
          <w:b w:val="false"/>
          <w:i w:val="false"/>
          <w:color w:val="000000"/>
          <w:sz w:val="28"/>
        </w:rPr>
        <w:t>
      8)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9) пайдаланушы – оған қажетті электрондық ақпараттық ресурстарды алу үшін ЖАО қызметкеріне жүгінетін және оларды пайдаланатын субъект;</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11) ҰКО АЖ – Қазақстан Республикасы Ұлттық куәландыру орталығының ақпараттық жүйесі;</w:t>
      </w:r>
      <w:r>
        <w:br/>
      </w:r>
      <w:r>
        <w:rPr>
          <w:rFonts w:ascii="Times New Roman"/>
          <w:b w:val="false"/>
          <w:i w:val="false"/>
          <w:color w:val="000000"/>
          <w:sz w:val="28"/>
        </w:rPr>
        <w:t>
      12) ХҚКО АЖ – халыққа қызмет көрсету орталықтарының ақпараттық жүйесі;</w:t>
      </w:r>
      <w:r>
        <w:br/>
      </w:r>
      <w:r>
        <w:rPr>
          <w:rFonts w:ascii="Times New Roman"/>
          <w:b w:val="false"/>
          <w:i w:val="false"/>
          <w:color w:val="000000"/>
          <w:sz w:val="28"/>
        </w:rPr>
        <w:t>
      13) ХҚКО – халыққа қызмет көрсету орталығы;</w:t>
      </w:r>
      <w:r>
        <w:br/>
      </w:r>
      <w:r>
        <w:rPr>
          <w:rFonts w:ascii="Times New Roman"/>
          <w:b w:val="false"/>
          <w:i w:val="false"/>
          <w:color w:val="000000"/>
          <w:sz w:val="28"/>
        </w:rPr>
        <w:t>
      14) электрондық құжат – ақпарат электрондық-цифрлық нысанда берілетін және ЭЦҚ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16) «электрондық үкімет» шлюзы (бұдан әрі – ЭҮШ) – электрондық қызметтерді жүзеге асыру аясында «электрондық үкімет» ақпараттық жүйелерін шоғырландыруға арналған ақпараттық жүйе;</w:t>
      </w:r>
      <w:r>
        <w:br/>
      </w:r>
      <w:r>
        <w:rPr>
          <w:rFonts w:ascii="Times New Roman"/>
          <w:b w:val="false"/>
          <w:i w:val="false"/>
          <w:color w:val="000000"/>
          <w:sz w:val="28"/>
        </w:rPr>
        <w:t>
      17)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18)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19) ЭҮӨШ – «электрондық үкіметтің» өңірлік шлюзі;</w:t>
      </w:r>
    </w:p>
    <w:bookmarkEnd w:id="25"/>
    <w:bookmarkStart w:name="z63" w:id="26"/>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көрсетушінің қызмет тәртібі</w:t>
      </w:r>
    </w:p>
    <w:bookmarkEnd w:id="26"/>
    <w:bookmarkStart w:name="z64" w:id="27"/>
    <w:p>
      <w:pPr>
        <w:spacing w:after="0"/>
        <w:ind w:left="0"/>
        <w:jc w:val="both"/>
      </w:pPr>
      <w:r>
        <w:rPr>
          <w:rFonts w:ascii="Times New Roman"/>
          <w:b w:val="false"/>
          <w:i w:val="false"/>
          <w:color w:val="000000"/>
          <w:sz w:val="28"/>
        </w:rPr>
        <w:t>
      6. ЖАО арқылы ішінара автоматтандырылған электрондық мемлекеттік қызметті көрсету кезіндегі адымдық әрекеттер мен шешімдер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қызмет алу үшін ЖАО хабарласып, өзімен бірге </w:t>
      </w:r>
      <w:r>
        <w:rPr>
          <w:rFonts w:ascii="Times New Roman"/>
          <w:b w:val="false"/>
          <w:i w:val="false"/>
          <w:color w:val="000000"/>
          <w:sz w:val="28"/>
        </w:rPr>
        <w:t>Стандартта</w:t>
      </w:r>
      <w:r>
        <w:rPr>
          <w:rFonts w:ascii="Times New Roman"/>
          <w:b w:val="false"/>
          <w:i w:val="false"/>
          <w:color w:val="000000"/>
          <w:sz w:val="28"/>
        </w:rPr>
        <w:t xml:space="preserve"> көрсетілген өтініш және қажетті құжаттардың түпнұсқаларымен өтініш жасайды. ЖАО қызметкерінің тұтынушының өтініші мен құжаттарының түпнұсқалығын тексеруі;</w:t>
      </w:r>
      <w:r>
        <w:br/>
      </w:r>
      <w:r>
        <w:rPr>
          <w:rFonts w:ascii="Times New Roman"/>
          <w:b w:val="false"/>
          <w:i w:val="false"/>
          <w:color w:val="000000"/>
          <w:sz w:val="28"/>
        </w:rPr>
        <w:t>
      2) 1 үдеріс – электрондық мемлекеттік қызметті көрсету үшін ЖАО қызметкерімен ЖАО АЖ-не ЖСН мен паролін енгізу үдерісі (авторизациялау үдерісі);</w:t>
      </w:r>
      <w:r>
        <w:br/>
      </w:r>
      <w:r>
        <w:rPr>
          <w:rFonts w:ascii="Times New Roman"/>
          <w:b w:val="false"/>
          <w:i w:val="false"/>
          <w:color w:val="000000"/>
          <w:sz w:val="28"/>
        </w:rPr>
        <w:t>
      3) 1 шарт – тіркелген ЖАО қызметкері туралы деректердің дұрыстығын ЖСН мен паролі арқылы ЖАО АЖ тексеру;</w:t>
      </w:r>
      <w:r>
        <w:br/>
      </w:r>
      <w:r>
        <w:rPr>
          <w:rFonts w:ascii="Times New Roman"/>
          <w:b w:val="false"/>
          <w:i w:val="false"/>
          <w:color w:val="000000"/>
          <w:sz w:val="28"/>
        </w:rPr>
        <w:t>
      4) 2 үдеріс – ЖАО қызметкерінің деректерінде қателіктер болуына байланысты ЖАО АЖ тіркеуден бас тарту туралы хабарламаны қалыптастыру;</w:t>
      </w:r>
      <w:r>
        <w:br/>
      </w:r>
      <w:r>
        <w:rPr>
          <w:rFonts w:ascii="Times New Roman"/>
          <w:b w:val="false"/>
          <w:i w:val="false"/>
          <w:color w:val="000000"/>
          <w:sz w:val="28"/>
        </w:rPr>
        <w:t>
      5) 3 үдеріс – ЖАО қызметкерімен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сұраныс нысанын экранға шығару (деректерді енгізу және сканерленген құжаттарды бекіту);</w:t>
      </w:r>
      <w:r>
        <w:br/>
      </w:r>
      <w:r>
        <w:rPr>
          <w:rFonts w:ascii="Times New Roman"/>
          <w:b w:val="false"/>
          <w:i w:val="false"/>
          <w:color w:val="000000"/>
          <w:sz w:val="28"/>
        </w:rPr>
        <w:t>
      6) 4 үдеріс – ЖАО қызметкерінің электрондық мемлекеттік қызметті көрсету үшін сұраныстың толтырылған нысанына (енгізілген деректер, сканерленген құжаттар) ЭЦҚ арқылы қол қоюы;</w:t>
      </w:r>
      <w:r>
        <w:br/>
      </w:r>
      <w:r>
        <w:rPr>
          <w:rFonts w:ascii="Times New Roman"/>
          <w:b w:val="false"/>
          <w:i w:val="false"/>
          <w:color w:val="000000"/>
          <w:sz w:val="28"/>
        </w:rPr>
        <w:t>
      7) 2 шарт – сәйкестендіру деректерінің (өтініште көрсетілген ЖСН мен ЭЦҚ тіркеу куәлігінде көрсетілген ЖСН арасында) сәйкестігін, ЭЦҚ тіркеу куәлігінің іс-әрекет ету мерзімін және ЖАО АЖ қайтарып алынған тіркеу куәліктерінің болмауын тексеру;</w:t>
      </w:r>
      <w:r>
        <w:br/>
      </w:r>
      <w:r>
        <w:rPr>
          <w:rFonts w:ascii="Times New Roman"/>
          <w:b w:val="false"/>
          <w:i w:val="false"/>
          <w:color w:val="000000"/>
          <w:sz w:val="28"/>
        </w:rPr>
        <w:t>
      8) 5 үдеріс – ЖАО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 үдеріс – ЖАО қызметкерімен электрондық мемлекеттік қызметті өңдеуі;</w:t>
      </w:r>
      <w:r>
        <w:br/>
      </w:r>
      <w:r>
        <w:rPr>
          <w:rFonts w:ascii="Times New Roman"/>
          <w:b w:val="false"/>
          <w:i w:val="false"/>
          <w:color w:val="000000"/>
          <w:sz w:val="28"/>
        </w:rPr>
        <w:t>
      10) 7 үдеріс – ЖАО қызметкерінің электрондық мемлекеттік қызметті көрсету нәтижесін қалыптастыруы (мектепке дейінгі балалар ұйымына жолдамасы немесе мектепке дейінгі жастағы баланы (7 жасқа дейін) тіркеу туралы хабарлама), өтініш берген сәтте МДБҰ бос орын болмаған жағдайда аралық құжат ретінде немесе қызмет көрсетуден бас тарту туралы негізделген жауап). Электрондық құжат ЖАО қызметкерінің ЭЦҚ пайдаланумен қалыптастырылады. Электрондық мемлекеттік қызмет көрсету нәтижесі ЖАО қызметкерінің қолма-қол немесе тұтынушының электрондық поштасына жіберу арқылы беріледі.</w:t>
      </w:r>
      <w:r>
        <w:br/>
      </w:r>
      <w:r>
        <w:rPr>
          <w:rFonts w:ascii="Times New Roman"/>
          <w:b w:val="false"/>
          <w:i w:val="false"/>
          <w:color w:val="000000"/>
          <w:sz w:val="28"/>
        </w:rPr>
        <w:t>
</w:t>
      </w:r>
      <w:r>
        <w:rPr>
          <w:rFonts w:ascii="Times New Roman"/>
          <w:b w:val="false"/>
          <w:i w:val="false"/>
          <w:color w:val="000000"/>
          <w:sz w:val="28"/>
        </w:rPr>
        <w:t>
      7. ХҚКО арқылы ішінара автоматтандырылған электрондық мемлекеттік қызметті көрсету кезіндегі адымдық әрекеттер мен шешімдер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 үдеріс – электрондық мемлекеттік қызмет көрсету үшін ХҚКО операторының ХҚКО АЖ авторизациялау үдерісі;</w:t>
      </w:r>
      <w:r>
        <w:br/>
      </w:r>
      <w:r>
        <w:rPr>
          <w:rFonts w:ascii="Times New Roman"/>
          <w:b w:val="false"/>
          <w:i w:val="false"/>
          <w:color w:val="000000"/>
          <w:sz w:val="28"/>
        </w:rPr>
        <w:t>
      2) 1 шарт – ХҚКО АЖ тіркелген оператор туралы деректердің дұрыстығын ЖСН мен паролі немесе ЭЦҚ арқылы тексеру;</w:t>
      </w:r>
      <w:r>
        <w:br/>
      </w:r>
      <w:r>
        <w:rPr>
          <w:rFonts w:ascii="Times New Roman"/>
          <w:b w:val="false"/>
          <w:i w:val="false"/>
          <w:color w:val="000000"/>
          <w:sz w:val="28"/>
        </w:rPr>
        <w:t>
      3) 2 үдеріс – ХҚКО операторының деректерінде бұзушылықтардың болуына байланысты ХҚКО АЖ авторизациялаудан бас тарту туралы хабарлама қалыптастыру;</w:t>
      </w:r>
      <w:r>
        <w:br/>
      </w:r>
      <w:r>
        <w:rPr>
          <w:rFonts w:ascii="Times New Roman"/>
          <w:b w:val="false"/>
          <w:i w:val="false"/>
          <w:color w:val="000000"/>
          <w:sz w:val="28"/>
        </w:rPr>
        <w:t>
      4) 3 үрдіс – ХҚКО операторының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сұраныс нысанын экранға шығару (деректерді енгізу және сканерленген құжаттарды бекіту);</w:t>
      </w:r>
      <w:r>
        <w:br/>
      </w:r>
      <w:r>
        <w:rPr>
          <w:rFonts w:ascii="Times New Roman"/>
          <w:b w:val="false"/>
          <w:i w:val="false"/>
          <w:color w:val="000000"/>
          <w:sz w:val="28"/>
        </w:rPr>
        <w:t>
      5) 4 үдеріс – электрондық мемлекеттік қызметті көрсету үшін сұраныстың толтырылған нысанына ХҚКО операторының ЭЦҚ арқылы қол қоюы (деректерді енгізу және сканерленген құжаттарды бекіту);</w:t>
      </w:r>
      <w:r>
        <w:br/>
      </w:r>
      <w:r>
        <w:rPr>
          <w:rFonts w:ascii="Times New Roman"/>
          <w:b w:val="false"/>
          <w:i w:val="false"/>
          <w:color w:val="000000"/>
          <w:sz w:val="28"/>
        </w:rPr>
        <w:t>
      6) 2 шарт – сәйкестендіру деректерінің (өтініште көрсетілген ЖСН және ЭЦҚ тіркеу куәлігінде көрсетілген ЖСН арасындағы) сәйкестігін, ЭЦҚ тіркеу куәлігінің әрекет ету мерзімін және ХҚКО АЖ қайтарып алынған (жойылған) тіркеу куәліктерінің тізімінде болмауын тексеру;</w:t>
      </w:r>
      <w:r>
        <w:br/>
      </w:r>
      <w:r>
        <w:rPr>
          <w:rFonts w:ascii="Times New Roman"/>
          <w:b w:val="false"/>
          <w:i w:val="false"/>
          <w:color w:val="000000"/>
          <w:sz w:val="28"/>
        </w:rPr>
        <w:t>
      7) 5 үдеріс – ЭЦҚ операторының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8) 6 үдеріс – ХҚКО операторының ЭЦҚ қойылған электронды құжатты (тұтынушының өтініші) ЭҮШ/АЭҮШ арқылы ЖАО АЖ-не жолдауы және ЖАО қызметкерімен электрондық мемлекеттік қызметті өңдеуі;</w:t>
      </w:r>
      <w:r>
        <w:br/>
      </w:r>
      <w:r>
        <w:rPr>
          <w:rFonts w:ascii="Times New Roman"/>
          <w:b w:val="false"/>
          <w:i w:val="false"/>
          <w:color w:val="000000"/>
          <w:sz w:val="28"/>
        </w:rPr>
        <w:t>
      9) 7 үдеріс – ЖАО қызметкерінің электрондық мемлекеттік қызметті көрсету нәтижесін қалыптастыруы (мектепке дейінгі балалар ұйымына жолдамасы немесе мектепке дейінгі жастағы баланы (7 жасқа дейін) тіркеу туралы хабарлама), өтініш берген сәтте МДБҰ бос орын болмаған жағдайда аралық құжат ретінде немесе қызмет көрсетуден бас тарту туралы негізделген жауап). Электрондық құжат ЖАО қызметкерінің ЭЦҚ пайдалану арқылы қалыптастырылады және ХҚКО АЖ тапсырылады.</w:t>
      </w:r>
      <w:r>
        <w:br/>
      </w:r>
      <w:r>
        <w:rPr>
          <w:rFonts w:ascii="Times New Roman"/>
          <w:b w:val="false"/>
          <w:i w:val="false"/>
          <w:color w:val="000000"/>
          <w:sz w:val="28"/>
        </w:rPr>
        <w:t>
      10) 8 үдеріс – шыққан құжатты ХКҚО қызметкерінің қызметті тұтынушыға қолма-қол немесе электрондық поштасына жіберу арқылы тапсыруы.</w:t>
      </w:r>
      <w:r>
        <w:br/>
      </w:r>
      <w:r>
        <w:rPr>
          <w:rFonts w:ascii="Times New Roman"/>
          <w:b w:val="false"/>
          <w:i w:val="false"/>
          <w:color w:val="000000"/>
          <w:sz w:val="28"/>
        </w:rPr>
        <w:t>
</w:t>
      </w:r>
      <w:r>
        <w:rPr>
          <w:rFonts w:ascii="Times New Roman"/>
          <w:b w:val="false"/>
          <w:i w:val="false"/>
          <w:color w:val="000000"/>
          <w:sz w:val="28"/>
        </w:rPr>
        <w:t>
      8. Электрондық үкімет порталы арқылы ішінара автоматтандырылған электрондық мемлекеттік қызметті көрсету кезіндегі адымдық әрекеттер мен шешімдер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ЭҮП тіркелуді ЖСН және паролі арқылы жүзеге асырады (ЭҮП тіркелмеген тұтынушылар үшін жүзеге асырылады);</w:t>
      </w:r>
      <w:r>
        <w:br/>
      </w:r>
      <w:r>
        <w:rPr>
          <w:rFonts w:ascii="Times New Roman"/>
          <w:b w:val="false"/>
          <w:i w:val="false"/>
          <w:color w:val="000000"/>
          <w:sz w:val="28"/>
        </w:rPr>
        <w:t>
      2) 1 үдеріс – тұтынушы электрондық мемлекеттік қызметті алу үшін ЭҮП-на ЖСН мен паролін енгізу (авторизациялау үрдісі) үрдісі;</w:t>
      </w:r>
      <w:r>
        <w:br/>
      </w:r>
      <w:r>
        <w:rPr>
          <w:rFonts w:ascii="Times New Roman"/>
          <w:b w:val="false"/>
          <w:i w:val="false"/>
          <w:color w:val="000000"/>
          <w:sz w:val="28"/>
        </w:rPr>
        <w:t>
      3) 1 шарт – ЭҮП тіркелген тұтынушы туралы деректердің растығын ЖСН мен паролі арқылы тексеру;</w:t>
      </w:r>
      <w:r>
        <w:br/>
      </w:r>
      <w:r>
        <w:rPr>
          <w:rFonts w:ascii="Times New Roman"/>
          <w:b w:val="false"/>
          <w:i w:val="false"/>
          <w:color w:val="000000"/>
          <w:sz w:val="28"/>
        </w:rPr>
        <w:t>
      4) 2 үдеріс – тұтынушының деректерінде бұзушылықтары болған жағдайда авторизациялаудан бас тарту туралы хабарламаны ЭҮП қалыптастыру;</w:t>
      </w:r>
      <w:r>
        <w:br/>
      </w:r>
      <w:r>
        <w:rPr>
          <w:rFonts w:ascii="Times New Roman"/>
          <w:b w:val="false"/>
          <w:i w:val="false"/>
          <w:color w:val="000000"/>
          <w:sz w:val="28"/>
        </w:rPr>
        <w:t>
      5) 3 үдеріс – тұтынушының осы Регламентте көрсетілген қызметті таңдауы, қызмет көрсету үшін экранға сұраныс нысанын шығару және тұтынушының құрылымы мен нысандық талаптарын ескере отырып, нысанды толтыруы (мәліметтерді енгізу және сканерленген құжаттарды тіркеу);</w:t>
      </w:r>
      <w:r>
        <w:br/>
      </w:r>
      <w:r>
        <w:rPr>
          <w:rFonts w:ascii="Times New Roman"/>
          <w:b w:val="false"/>
          <w:i w:val="false"/>
          <w:color w:val="000000"/>
          <w:sz w:val="28"/>
        </w:rPr>
        <w:t>
      6) 4 үдеріс – электрондық мемлекеттік қызметті көрсетуге өтініштің толтырылған нысанына тұтынушының ЭЦҚ арқылы қол қою (енгізілген мәліметтер мен сканерленген құжаттар);</w:t>
      </w:r>
      <w:r>
        <w:br/>
      </w:r>
      <w:r>
        <w:rPr>
          <w:rFonts w:ascii="Times New Roman"/>
          <w:b w:val="false"/>
          <w:i w:val="false"/>
          <w:color w:val="000000"/>
          <w:sz w:val="28"/>
        </w:rPr>
        <w:t>
      7) 2 шарт – сәйкестендіру деректерінің (өтініште көрсетілген ЖСН және ЭЦҚ тіркеу куәлігінде көрсетілген ЖСН арасындағы) сәйкестігін ЭЦҚ тіркеу куәлігінің әрекет ету мерзімін және ЭҮП қайтарып алынған (жойылған) тіркеу куәліктерінің тізімінде болмауын тексеру;</w:t>
      </w:r>
      <w:r>
        <w:br/>
      </w:r>
      <w:r>
        <w:rPr>
          <w:rFonts w:ascii="Times New Roman"/>
          <w:b w:val="false"/>
          <w:i w:val="false"/>
          <w:color w:val="000000"/>
          <w:sz w:val="28"/>
        </w:rPr>
        <w:t>
      8) 5 үдеріс – тұтынушының ЭЦҚ түпнұсқалығының расталмауына байланысты сұратылған электрондық мемлекеттік қызмет көрсетуден бас тарту туралы хабарламаны қалыптастыруы;</w:t>
      </w:r>
      <w:r>
        <w:br/>
      </w:r>
      <w:r>
        <w:rPr>
          <w:rFonts w:ascii="Times New Roman"/>
          <w:b w:val="false"/>
          <w:i w:val="false"/>
          <w:color w:val="000000"/>
          <w:sz w:val="28"/>
        </w:rPr>
        <w:t>
      9) 6 үдеріс – пайдаланушының ЭЦҚ қойылған электрондық құжатты ЭҮШ/АЭҮШ арқылы ЖАО АЖ жолдау және ЖАО қызметкерімен электрондық мемлекеттік қызметті өңдеуі;</w:t>
      </w:r>
      <w:r>
        <w:br/>
      </w:r>
      <w:r>
        <w:rPr>
          <w:rFonts w:ascii="Times New Roman"/>
          <w:b w:val="false"/>
          <w:i w:val="false"/>
          <w:color w:val="000000"/>
          <w:sz w:val="28"/>
        </w:rPr>
        <w:t>
      10) 7 үдеріс – тұтынушының ұсынылған МДБҰ келісімін қалыптастыру және ЖАО қызметкерімен электрондық мемлекеттік қызметті көрсету нәтижесін қалыптастыру үрдісі (мектепке дейінгі балалар ұйымдарына жолдама немесе өтініш берген уақытта МДБҰ орын жоқ болған жағдайда аралық құжат ретінде балаларды мектепке дейінгі балалар ұйымына тіркеу туралы хабарлама немесе қызмет көрсетуден бас тарту туралы негізделген жауап). Электрондық құжат ЖАО қызметкерінің ЭЦҚ пайдалану арқылы қалыптастырылады және ЭҮП жеке кабинетіне тапсырылады.</w:t>
      </w:r>
      <w:r>
        <w:br/>
      </w:r>
      <w:r>
        <w:rPr>
          <w:rFonts w:ascii="Times New Roman"/>
          <w:b w:val="false"/>
          <w:i w:val="false"/>
          <w:color w:val="000000"/>
          <w:sz w:val="28"/>
        </w:rPr>
        <w:t>
</w:t>
      </w:r>
      <w:r>
        <w:rPr>
          <w:rFonts w:ascii="Times New Roman"/>
          <w:b w:val="false"/>
          <w:i w:val="false"/>
          <w:color w:val="000000"/>
          <w:sz w:val="28"/>
        </w:rPr>
        <w:t>
      9. Тұтынушы ЭҮП арқылы электрондық мемлекеттік қызмет алған жағдайда тұтынушыға көрсетілетін электрондық мемлекеттік қызмет көрсету өтінішінің нысаны және өтінішті толтырудың экрандық үлгілері www.e.gov.kz «электрондық үкімет» порталында көрсетілген.</w:t>
      </w:r>
      <w:r>
        <w:br/>
      </w:r>
      <w:r>
        <w:rPr>
          <w:rFonts w:ascii="Times New Roman"/>
          <w:b w:val="false"/>
          <w:i w:val="false"/>
          <w:color w:val="000000"/>
          <w:sz w:val="28"/>
        </w:rPr>
        <w:t>
</w:t>
      </w:r>
      <w:r>
        <w:rPr>
          <w:rFonts w:ascii="Times New Roman"/>
          <w:b w:val="false"/>
          <w:i w:val="false"/>
          <w:color w:val="000000"/>
          <w:sz w:val="28"/>
        </w:rPr>
        <w:t>
      10. Қызмет алушының электрондық мемлекеттік қызмет көрсету бойынша өтінішінің орындалу мәртебесін тексеру тәсілі: электрондық үкімет порталындағы «Қызметтер алу тарихы» бөлімінде, сонымен қатар ЖАО немесе ХҚКО хабарласу арқылы.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туралы ақпаратты алу және қажет болған жағдайда олардың сапасын бағалау үшін (соның ішінде шағымдану), телефоны нөмірі саll-орталық (1414).</w:t>
      </w:r>
    </w:p>
    <w:bookmarkEnd w:id="27"/>
    <w:bookmarkStart w:name="z70" w:id="28"/>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28"/>
    <w:bookmarkStart w:name="z71" w:id="29"/>
    <w:p>
      <w:pPr>
        <w:spacing w:after="0"/>
        <w:ind w:left="0"/>
        <w:jc w:val="both"/>
      </w:pPr>
      <w:r>
        <w:rPr>
          <w:rFonts w:ascii="Times New Roman"/>
          <w:b w:val="false"/>
          <w:i w:val="false"/>
          <w:color w:val="000000"/>
          <w:sz w:val="28"/>
        </w:rPr>
        <w:t>
      12. Электрондық мемлекеттік қызмет көрсету үдерісіне қатысатын ҚФБ:</w:t>
      </w:r>
      <w:r>
        <w:br/>
      </w:r>
      <w:r>
        <w:rPr>
          <w:rFonts w:ascii="Times New Roman"/>
          <w:b w:val="false"/>
          <w:i w:val="false"/>
          <w:color w:val="000000"/>
          <w:sz w:val="28"/>
        </w:rPr>
        <w:t>
      1) ЖАО қызметкері;</w:t>
      </w:r>
      <w:r>
        <w:br/>
      </w:r>
      <w:r>
        <w:rPr>
          <w:rFonts w:ascii="Times New Roman"/>
          <w:b w:val="false"/>
          <w:i w:val="false"/>
          <w:color w:val="000000"/>
          <w:sz w:val="28"/>
        </w:rPr>
        <w:t>
      2) ХҚКО қызметкері.</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мерзімін көрсете отырып, ҚБЕ іс-әрекет (рәсімдер, қызметтер, операциялар) дәйектілігінің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(1, 2, 3 сурет) сипатына сәйкес іс-әрекетінің логикалық дәйектілігінің өзара байланысын көрсететін (электрондық мемлекеттік қызметті көрсету үрдісінде) диаграммалар көрсетілген.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мемлекеттік қызмет көрсету соның ішінде форматтық-логикалық бақылау ережелері, хабарламалар көрсетілген нәтижесі ұсынылуы тиіс бланктер нысаны.</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көрсету үдерісіне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борышын орындау кезінде заңдылықтарды сақтау;</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толық және нақты жауап беру;</w:t>
      </w:r>
      <w:r>
        <w:br/>
      </w:r>
      <w:r>
        <w:rPr>
          <w:rFonts w:ascii="Times New Roman"/>
          <w:b w:val="false"/>
          <w:i w:val="false"/>
          <w:color w:val="000000"/>
          <w:sz w:val="28"/>
        </w:rPr>
        <w:t>
      5) ақпараттың құпиялығы және сақтау;</w:t>
      </w:r>
      <w:r>
        <w:br/>
      </w:r>
      <w:r>
        <w:rPr>
          <w:rFonts w:ascii="Times New Roman"/>
          <w:b w:val="false"/>
          <w:i w:val="false"/>
          <w:color w:val="000000"/>
          <w:sz w:val="28"/>
        </w:rPr>
        <w:t>
      6) тұтынушы белгіленген мерзімде ала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қызметті көрсетудің техникалық шарттары: электрондық мемлекеттік қызметті көрсетудің қолжетімділігін қолдау құралдары (компьютер, Интернет, қоғамдық қолжетімді пункті).</w:t>
      </w:r>
    </w:p>
    <w:bookmarkEnd w:id="29"/>
    <w:bookmarkStart w:name="z78" w:id="30"/>
    <w:p>
      <w:pPr>
        <w:spacing w:after="0"/>
        <w:ind w:left="0"/>
        <w:jc w:val="both"/>
      </w:pPr>
      <w:r>
        <w:rPr>
          <w:rFonts w:ascii="Times New Roman"/>
          <w:b w:val="false"/>
          <w:i w:val="false"/>
          <w:color w:val="000000"/>
          <w:sz w:val="28"/>
        </w:rPr>
        <w:t>
«Мектепке дейінгі жастағы балаларды</w:t>
      </w:r>
      <w:r>
        <w:br/>
      </w:r>
      <w:r>
        <w:rPr>
          <w:rFonts w:ascii="Times New Roman"/>
          <w:b w:val="false"/>
          <w:i w:val="false"/>
          <w:color w:val="000000"/>
          <w:sz w:val="28"/>
        </w:rPr>
        <w:t>
(7 жасқа дейін) мектепке дейінгі</w:t>
      </w:r>
      <w:r>
        <w:br/>
      </w:r>
      <w:r>
        <w:rPr>
          <w:rFonts w:ascii="Times New Roman"/>
          <w:b w:val="false"/>
          <w:i w:val="false"/>
          <w:color w:val="000000"/>
          <w:sz w:val="28"/>
        </w:rPr>
        <w:t>
ұйымдарға жолдау үшін кезекке қою»</w:t>
      </w:r>
      <w:r>
        <w:br/>
      </w:r>
      <w:r>
        <w:rPr>
          <w:rFonts w:ascii="Times New Roman"/>
          <w:b w:val="false"/>
          <w:i w:val="false"/>
          <w:color w:val="000000"/>
          <w:sz w:val="28"/>
        </w:rPr>
        <w:t>
электрондық мемлекеттік қызмет көрсетудің</w:t>
      </w:r>
      <w:r>
        <w:br/>
      </w:r>
      <w:r>
        <w:rPr>
          <w:rFonts w:ascii="Times New Roman"/>
          <w:b w:val="false"/>
          <w:i w:val="false"/>
          <w:color w:val="000000"/>
          <w:sz w:val="28"/>
        </w:rPr>
        <w:t>
регламентіне 1-қосымша</w:t>
      </w:r>
    </w:p>
    <w:bookmarkEnd w:id="30"/>
    <w:p>
      <w:pPr>
        <w:spacing w:after="0"/>
        <w:ind w:left="0"/>
        <w:jc w:val="both"/>
      </w:pPr>
      <w:r>
        <w:drawing>
          <wp:inline distT="0" distB="0" distL="0" distR="0">
            <wp:extent cx="81026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102600" cy="4775200"/>
                    </a:xfrm>
                    <a:prstGeom prst="rect">
                      <a:avLst/>
                    </a:prstGeom>
                  </pic:spPr>
                </pic:pic>
              </a:graphicData>
            </a:graphic>
          </wp:inline>
        </w:drawing>
      </w:r>
    </w:p>
    <w:p>
      <w:pPr>
        <w:spacing w:after="0"/>
        <w:ind w:left="0"/>
        <w:jc w:val="left"/>
      </w:pPr>
      <w:r>
        <w:rPr>
          <w:rFonts w:ascii="Times New Roman"/>
          <w:b/>
          <w:i w:val="false"/>
          <w:color w:val="000000"/>
        </w:rPr>
        <w:t xml:space="preserve"> 1 сурет. ЖАО арқылы электрондық мемлекеттік қызметті көрсету</w:t>
      </w:r>
      <w:r>
        <w:br/>
      </w:r>
      <w:r>
        <w:rPr>
          <w:rFonts w:ascii="Times New Roman"/>
          <w:b/>
          <w:i w:val="false"/>
          <w:color w:val="000000"/>
        </w:rPr>
        <w:t>
кезіндегі функционалдық өзара әрекет диаграммасы</w:t>
      </w:r>
    </w:p>
    <w:p>
      <w:pPr>
        <w:spacing w:after="0"/>
        <w:ind w:left="0"/>
        <w:jc w:val="both"/>
      </w:pPr>
      <w:r>
        <w:drawing>
          <wp:inline distT="0" distB="0" distL="0" distR="0">
            <wp:extent cx="81661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166100" cy="4495800"/>
                    </a:xfrm>
                    <a:prstGeom prst="rect">
                      <a:avLst/>
                    </a:prstGeom>
                  </pic:spPr>
                </pic:pic>
              </a:graphicData>
            </a:graphic>
          </wp:inline>
        </w:drawing>
      </w:r>
    </w:p>
    <w:p>
      <w:pPr>
        <w:spacing w:after="0"/>
        <w:ind w:left="0"/>
        <w:jc w:val="left"/>
      </w:pPr>
      <w:r>
        <w:rPr>
          <w:rFonts w:ascii="Times New Roman"/>
          <w:b/>
          <w:i w:val="false"/>
          <w:color w:val="000000"/>
        </w:rPr>
        <w:t xml:space="preserve"> 2 сурет. ХҚКО арқылы электрондық мемлекеттік қызметті көрсету</w:t>
      </w:r>
      <w:r>
        <w:br/>
      </w:r>
      <w:r>
        <w:rPr>
          <w:rFonts w:ascii="Times New Roman"/>
          <w:b/>
          <w:i w:val="false"/>
          <w:color w:val="000000"/>
        </w:rPr>
        <w:t>
кезіндегі функционалдық өзара әрекет диаграммасы</w:t>
      </w:r>
    </w:p>
    <w:p>
      <w:pPr>
        <w:spacing w:after="0"/>
        <w:ind w:left="0"/>
        <w:jc w:val="both"/>
      </w:pPr>
      <w:r>
        <w:drawing>
          <wp:inline distT="0" distB="0" distL="0" distR="0">
            <wp:extent cx="8191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191500" cy="3886200"/>
                    </a:xfrm>
                    <a:prstGeom prst="rect">
                      <a:avLst/>
                    </a:prstGeom>
                  </pic:spPr>
                </pic:pic>
              </a:graphicData>
            </a:graphic>
          </wp:inline>
        </w:drawing>
      </w:r>
    </w:p>
    <w:p>
      <w:pPr>
        <w:spacing w:after="0"/>
        <w:ind w:left="0"/>
        <w:jc w:val="left"/>
      </w:pPr>
      <w:r>
        <w:rPr>
          <w:rFonts w:ascii="Times New Roman"/>
          <w:b/>
          <w:i w:val="false"/>
          <w:color w:val="000000"/>
        </w:rPr>
        <w:t xml:space="preserve"> 3 сурет. ЭҮП арқылы электрондық мемлекеттік қызметті көрсету</w:t>
      </w:r>
      <w:r>
        <w:br/>
      </w:r>
      <w:r>
        <w:rPr>
          <w:rFonts w:ascii="Times New Roman"/>
          <w:b/>
          <w:i w:val="false"/>
          <w:color w:val="000000"/>
        </w:rPr>
        <w:t>
кезіндегі функционалдық өзара әрекет диаграммасы Шартты белгілер</w:t>
      </w:r>
    </w:p>
    <w:p>
      <w:pPr>
        <w:spacing w:after="0"/>
        <w:ind w:left="0"/>
        <w:jc w:val="both"/>
      </w:pPr>
      <w:r>
        <w:drawing>
          <wp:inline distT="0" distB="0" distL="0" distR="0">
            <wp:extent cx="70739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73900" cy="6464300"/>
                    </a:xfrm>
                    <a:prstGeom prst="rect">
                      <a:avLst/>
                    </a:prstGeom>
                  </pic:spPr>
                </pic:pic>
              </a:graphicData>
            </a:graphic>
          </wp:inline>
        </w:drawing>
      </w:r>
    </w:p>
    <w:bookmarkStart w:name="z79" w:id="31"/>
    <w:p>
      <w:pPr>
        <w:spacing w:after="0"/>
        <w:ind w:left="0"/>
        <w:jc w:val="both"/>
      </w:pPr>
      <w:r>
        <w:rPr>
          <w:rFonts w:ascii="Times New Roman"/>
          <w:b w:val="false"/>
          <w:i w:val="false"/>
          <w:color w:val="000000"/>
          <w:sz w:val="28"/>
        </w:rPr>
        <w:t>
«Мектепке дейінгі жастағы балаларды</w:t>
      </w:r>
      <w:r>
        <w:br/>
      </w:r>
      <w:r>
        <w:rPr>
          <w:rFonts w:ascii="Times New Roman"/>
          <w:b w:val="false"/>
          <w:i w:val="false"/>
          <w:color w:val="000000"/>
          <w:sz w:val="28"/>
        </w:rPr>
        <w:t>
(7 жасқа дейін) мектепке дейінгі</w:t>
      </w:r>
      <w:r>
        <w:br/>
      </w:r>
      <w:r>
        <w:rPr>
          <w:rFonts w:ascii="Times New Roman"/>
          <w:b w:val="false"/>
          <w:i w:val="false"/>
          <w:color w:val="000000"/>
          <w:sz w:val="28"/>
        </w:rPr>
        <w:t>
ұйымдарға жолдау үшін кезекке қою»</w:t>
      </w:r>
      <w:r>
        <w:br/>
      </w:r>
      <w:r>
        <w:rPr>
          <w:rFonts w:ascii="Times New Roman"/>
          <w:b w:val="false"/>
          <w:i w:val="false"/>
          <w:color w:val="000000"/>
          <w:sz w:val="28"/>
        </w:rPr>
        <w:t>
электрондық мемлекеттік қызмет көрсетудің</w:t>
      </w:r>
      <w:r>
        <w:br/>
      </w:r>
      <w:r>
        <w:rPr>
          <w:rFonts w:ascii="Times New Roman"/>
          <w:b w:val="false"/>
          <w:i w:val="false"/>
          <w:color w:val="000000"/>
          <w:sz w:val="28"/>
        </w:rPr>
        <w:t>
регламентіне 2-қосымша</w:t>
      </w:r>
    </w:p>
    <w:bookmarkEnd w:id="31"/>
    <w:p>
      <w:pPr>
        <w:spacing w:after="0"/>
        <w:ind w:left="0"/>
        <w:jc w:val="left"/>
      </w:pPr>
      <w:r>
        <w:rPr>
          <w:rFonts w:ascii="Times New Roman"/>
          <w:b/>
          <w:i w:val="false"/>
          <w:color w:val="000000"/>
        </w:rPr>
        <w:t xml:space="preserve"> 1 кесте. ЖАО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541"/>
        <w:gridCol w:w="1671"/>
        <w:gridCol w:w="1671"/>
        <w:gridCol w:w="1693"/>
        <w:gridCol w:w="1671"/>
        <w:gridCol w:w="2381"/>
        <w:gridCol w:w="167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әрекеті (жұмыс барысы, ағыны)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(жұмыс барысы ағыны)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(ЭҮШ)</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(үдерістер рәсімдер, операциялар) және олардың сипаттамасы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құжаттардың түпнұсқалығын тексеру, ЖАО АЖ деректерді енгізу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деректерді тексеру, жүйеге сканерден өткізілген құжаттарды енгізу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АЖ–дегі ХҚКО АЖ-не мәртебелер туралы хабарлама хатын бағыттау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көрсете отырып, хабарландыру хатын қалыптастыру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МДБҰ жолдама бере отырып оң жауапты қалыптастыру, баланы МДБҰ кезекке қою туралы хабарлама-талонын бере отырып, жауапты қалыптастыру; немесе негізделген бас тартуды. қалыптастыру. Шешім қабылдау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 мәртебесінің ауысуы туралы хабарламаны қалыптастыру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ұйымдастырылған өкімдік шешім)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алуға өтініштер мен құжаттарды қабылдау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сұраныстытіркеу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Сұраныстыбағыттау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МДБҰ жолдама бере отырып оң жауапты қалыптастыру, баланы МДБҰ кезекке қою туралы хабарлама талонын бере отырып, жауапты қалыптастыру; немесе дәйекті бас тартуды қалыптастыру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сұраныстыорындау мәртебесін жасау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күннің ішінде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601"/>
        <w:gridCol w:w="1582"/>
        <w:gridCol w:w="1582"/>
        <w:gridCol w:w="1405"/>
        <w:gridCol w:w="1702"/>
        <w:gridCol w:w="2258"/>
        <w:gridCol w:w="213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әрекеті (жұмыс барысы, ағыны)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(ЭҮШ)</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(АЭҮШ)</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(үдерістер рәсімдер, операциялардың) және олардың сипаттамасы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хатын бағыттау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Мәртебенің хабарлама хатын көрсету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ЭЦҚ қойылған шығыс құжатты қалыптастыру және тіркеу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хабарламаны бағыттау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пен қызмет көрсетудің аяқталуы туралы хабарлама хатын көрсету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ұйымдастырылған өкімдік шешім)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мәртебелерін көрсету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өтініш білдірген кезде тұтынушыға шығыс құжатты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хабарламаны жіберу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көрсету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күннің ішінде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ҚФБ әрекетін ХҚКО арқылы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347"/>
        <w:gridCol w:w="2163"/>
        <w:gridCol w:w="2163"/>
        <w:gridCol w:w="1821"/>
        <w:gridCol w:w="1636"/>
        <w:gridCol w:w="23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іс-әрекеті (жұмыс ағымы, барысы,)</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ағымы, барысы,)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БАЖ</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(ЭҮШ)</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(үдерістер, рәсімдер операциялар) және олардың сипаттамасы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құжаттардың түпнұсқалығын тексеру, ЖАО АЖ деректерді енгізу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ЖТ МДБ, АХАЖ АЖ тексеру, сканерден өткізілген құжаттарды жүйеге тіркеу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АЖ–дегі ЖАО АЖ-нен мәртебелер туралы хабарлама хатын бағыттау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өтінішті қабылдау, құжаттарын тексеру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ұйымдастырылған өкімдік шешім)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өтініштер мен құжаттарды қабылдау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сауалды тіркеу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бағыттау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өтініштің мәртебесін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сұраныс қабылдау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жұмыс күннің ішінде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828"/>
        <w:gridCol w:w="2672"/>
        <w:gridCol w:w="2152"/>
        <w:gridCol w:w="1650"/>
        <w:gridCol w:w="1658"/>
        <w:gridCol w:w="23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әрекеті (жұмыс барысы, ағыны)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(ЭҮШ)</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(үдерістер, рәсімдер, операциялар) және олардың сипаттамасы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МДБҰ жолдама бере отырып, оң жауапты қалыптастыру, баланы МДБҰ кезекке қою туралы хабарлама-талонды бере отырып жауапты қалыптастыру; немесе дәйекті бас тартуды қалыптастыру. Шешім қабылдау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Қызметті көрсету мәртебесінің ауысуы туралы хабарламаны қалыптастыру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хатын бағыттау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Мәртебені, хабарландыру хатын көрсету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 білдірген кезде өтінішті орындау мәртебесі туралы хабарлама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үлгісі (деректер, құжат, ұйымдастырылған өкімдік шешім)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баланы МДБҰ кезекке қою туралы хабарлама-талонды қалыптастыру, немесе дәйекті бас тарту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өтінішті орындау мәртебесін қалыптастыру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мәртебелерін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мәртебесі туралы хабарлама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артық емес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күннің ішінде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2472"/>
        <w:gridCol w:w="1895"/>
        <w:gridCol w:w="2130"/>
        <w:gridCol w:w="2173"/>
        <w:gridCol w:w="2110"/>
        <w:gridCol w:w="16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әрекеті (жұмыс барысы, ағыны)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АЖ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(АЭҮШ)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атауы (үдерістер, рәсімдер, операцияла) және олардың сипаттамасы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ЭЦҚ қойылған шығыс құжатты қалыптастыру және тіркеу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бағыттау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құжаттарымен қоса қызмет көрсетуді аяқтау туралы хабарлама хатын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шығыс құжатты беру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ұйымдастырылған өкімдік шешім)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қол қойылған шығыс құжатты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беру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күннің ішінде</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қызметтердiң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11"/>
        <w:gridCol w:w="2305"/>
        <w:gridCol w:w="2170"/>
        <w:gridCol w:w="2098"/>
        <w:gridCol w:w="1864"/>
        <w:gridCol w:w="183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Негiзгi үдерiстiң (жұмыстар барысының, ағымының) қызметi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ағымы)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 (ЭҮШ)</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(үдерiстiң, рәсiмдердiң, операциялардың) атауы және олардың сипаттамалары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тұтынушыны авторизациялау, сұраныс формасын толтыру. Электрондық мемлекеттiк қызмет алу үшiн енгiзiлген мәлiметтердiң дұрыстығы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сұраныс пен ХҚКО АЖ-не хабарландыруды бағыттау (енгiзiлген мәлiметтердiң дұрыстығы жағдайында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 және келiп түскеннiң мәртебесiн көрсету (енгiзiлген мәлiметтердiң дұрыстығы жағдайында)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ЭҮП-тен ХҚКО АЖ-ке келiп түстi мәртебесiн көрсету (енгiзiлген мәлiметтердiң дұрыстығы жағдайында)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өтiнiш қабылдау (енгiзiлген мәлiметтердiң дұрыстығы жағдайында)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(мәлiметтер, құжат, ұйымдастырушылық –өкiмдiк шешiмi).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сәттi қалыптастырыл</w:t>
            </w:r>
            <w:r>
              <w:rPr>
                <w:rFonts w:ascii="Times New Roman"/>
                <w:b w:val="false"/>
                <w:i w:val="false"/>
                <w:color w:val="000000"/>
                <w:sz w:val="20"/>
              </w:rPr>
              <w:t>уының немесе сұралған электрондық мемлекеттiк қызмет көрсетуге бас тарту туралы хабарландырудың көрсетiлуi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 (енгiзiлген мәлiметтердiң дұрыстығы жағдайында)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ЭҮП-ге хабарландыру жiберу (енгiзiлген мәлiметтердiң дұрыстығы жағдайында)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Мәртебенiң көрсетiлуi (енгiзiлген мәлiметтердiң дұрыстығы жағдайында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өтiнiштi қабылдау (енгiзiлген мәлiметтердiң дұрыстығы жағдайында)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71"/>
        <w:gridCol w:w="2643"/>
        <w:gridCol w:w="1798"/>
        <w:gridCol w:w="1973"/>
        <w:gridCol w:w="1811"/>
        <w:gridCol w:w="18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үдерiстiң (жұмыстар барысының, ағымының) қызметi</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 тар барысы, ағымы)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 (ЭҮШ)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(үдерiстiң, рәсiмдердiң, операциялардың) атауы және олардың сипаттамалары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 МДБҰ баланы жiберу үшiн кезекке қою туралы шешiм қабылдау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қалыптастырылуы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мен ЖАО АЖ-не «жұмыста» мәртебесiн ауыстыру туралы хабарландыруды бағыттау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мәртебесiн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 мен мәртебесiнiң көрсету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(мәлiметтер, құжат, ұйымдастыруш</w:t>
            </w:r>
            <w:r>
              <w:rPr>
                <w:rFonts w:ascii="Times New Roman"/>
                <w:b w:val="false"/>
                <w:i w:val="false"/>
                <w:color w:val="000000"/>
                <w:sz w:val="20"/>
              </w:rPr>
              <w:t>ылық-өкiмдiк шешiм)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МДБҰ жолдаманың немесе өтiнiш беру кезiнде орын жоқ болған жағдайда хабарламаның, не болмаса негiзделген бас тартудың қалыптастырылуы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құжаттарының қалыптастырылуы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мәртебесiн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мәртебесiн көрсету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күннің ішінде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38"/>
        <w:gridCol w:w="1567"/>
        <w:gridCol w:w="2326"/>
        <w:gridCol w:w="2381"/>
        <w:gridCol w:w="2327"/>
        <w:gridCol w:w="164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үдерiстiң (жұмыс барысының, ағынының) қызметi</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 тар барысы, ағыны)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 (ЭҮШ)</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24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(үдерiстiң, рәсiмдердiң, операциялардың) атауы және олардың сипаттамалары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құжаттарын құрастыру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қызметкерiнiң ЭЦҚ шығыс құжатына қол қою. ЭҮП мен ХҚКО АЖ қызмет көрсету мәртебесiнiң ауыстырылуы туралы хабарламаны қалыптастыру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 шығыс құжатты енгiзу арқылы мәртебесiнiң ауысуы туралы хабарландыру мен ХҚКО АЖ-не мәртебенiң ауысуы туралы хабарландыруды бағыттау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 арқылы қызмет көрсетудiң аяқталуы туралы хабарландырудың көрсетiлуi</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көрсетудiң аяқталуы туралы хабарландырудың көрсетiлуi</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(мәлiметтер, құжат, ұйымдастырушы</w:t>
            </w:r>
            <w:r>
              <w:rPr>
                <w:rFonts w:ascii="Times New Roman"/>
                <w:b w:val="false"/>
                <w:i w:val="false"/>
                <w:color w:val="000000"/>
                <w:sz w:val="20"/>
              </w:rPr>
              <w:t>лық-өкiмдiк шешiм)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хабарландырудың шығыс құжаттармен бiрге және ХҚКО АЖ-де мәртебесiнiң ауысуы туралы хабарландырудың жiберiлуi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құжаттарының көрсету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мәртебесiнiң көрсету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0" w:id="32"/>
    <w:p>
      <w:pPr>
        <w:spacing w:after="0"/>
        <w:ind w:left="0"/>
        <w:jc w:val="both"/>
      </w:pPr>
      <w:r>
        <w:rPr>
          <w:rFonts w:ascii="Times New Roman"/>
          <w:b w:val="false"/>
          <w:i w:val="false"/>
          <w:color w:val="000000"/>
          <w:sz w:val="28"/>
        </w:rPr>
        <w:t>
«Мектепке дейінгі жастағы балаларды</w:t>
      </w:r>
      <w:r>
        <w:br/>
      </w:r>
      <w:r>
        <w:rPr>
          <w:rFonts w:ascii="Times New Roman"/>
          <w:b w:val="false"/>
          <w:i w:val="false"/>
          <w:color w:val="000000"/>
          <w:sz w:val="28"/>
        </w:rPr>
        <w:t>
(7 жасқа дейін) мектепке дейінгі</w:t>
      </w:r>
      <w:r>
        <w:br/>
      </w:r>
      <w:r>
        <w:rPr>
          <w:rFonts w:ascii="Times New Roman"/>
          <w:b w:val="false"/>
          <w:i w:val="false"/>
          <w:color w:val="000000"/>
          <w:sz w:val="28"/>
        </w:rPr>
        <w:t>
ұйымдарға жолдау үшін кезекке қою»</w:t>
      </w:r>
      <w:r>
        <w:br/>
      </w:r>
      <w:r>
        <w:rPr>
          <w:rFonts w:ascii="Times New Roman"/>
          <w:b w:val="false"/>
          <w:i w:val="false"/>
          <w:color w:val="000000"/>
          <w:sz w:val="28"/>
        </w:rPr>
        <w:t>
электрондық мемлекеттік қызмет көрсетудің</w:t>
      </w:r>
      <w:r>
        <w:br/>
      </w:r>
      <w:r>
        <w:rPr>
          <w:rFonts w:ascii="Times New Roman"/>
          <w:b w:val="false"/>
          <w:i w:val="false"/>
          <w:color w:val="000000"/>
          <w:sz w:val="28"/>
        </w:rPr>
        <w:t>
регламентіне 3-қосымша</w:t>
      </w:r>
    </w:p>
    <w:bookmarkEnd w:id="32"/>
    <w:p>
      <w:pPr>
        <w:spacing w:after="0"/>
        <w:ind w:left="0"/>
        <w:jc w:val="left"/>
      </w:pPr>
      <w:r>
        <w:rPr>
          <w:rFonts w:ascii="Times New Roman"/>
          <w:b/>
          <w:i w:val="false"/>
          <w:color w:val="000000"/>
        </w:rPr>
        <w:t xml:space="preserve"> Электрондық мемлекеттік қызмет көрсету, соның ішінде хабарлама,</w:t>
      </w:r>
      <w:r>
        <w:br/>
      </w:r>
      <w:r>
        <w:rPr>
          <w:rFonts w:ascii="Times New Roman"/>
          <w:b/>
          <w:i w:val="false"/>
          <w:color w:val="000000"/>
        </w:rPr>
        <w:t>
форматтық-логикалық бақылау ережесі көрсетілген, нәтижесі</w:t>
      </w:r>
      <w:r>
        <w:br/>
      </w:r>
      <w:r>
        <w:rPr>
          <w:rFonts w:ascii="Times New Roman"/>
          <w:b/>
          <w:i w:val="false"/>
          <w:color w:val="000000"/>
        </w:rPr>
        <w:t>
ұсынылуы тиіс бланктердің нысаны Оң жауап нысаны</w:t>
      </w:r>
    </w:p>
    <w:p>
      <w:pPr>
        <w:spacing w:after="0"/>
        <w:ind w:left="0"/>
        <w:jc w:val="both"/>
      </w:pPr>
      <w:r>
        <w:drawing>
          <wp:inline distT="0" distB="0" distL="0" distR="0">
            <wp:extent cx="76327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32700" cy="1282700"/>
                    </a:xfrm>
                    <a:prstGeom prst="rect">
                      <a:avLst/>
                    </a:prstGeom>
                  </pic:spPr>
                </pic:pic>
              </a:graphicData>
            </a:graphic>
          </wp:inline>
        </w:drawing>
      </w:r>
    </w:p>
    <w:p>
      <w:pPr>
        <w:spacing w:after="0"/>
        <w:ind w:left="0"/>
        <w:jc w:val="both"/>
      </w:pPr>
      <w:r>
        <w:rPr>
          <w:rFonts w:ascii="Times New Roman"/>
          <w:b w:val="false"/>
          <w:i w:val="false"/>
          <w:color w:val="000000"/>
          <w:sz w:val="28"/>
        </w:rPr>
        <w:t>Үржар аудандық білім бөлімі</w:t>
      </w:r>
    </w:p>
    <w:p>
      <w:pPr>
        <w:spacing w:after="0"/>
        <w:ind w:left="0"/>
        <w:jc w:val="left"/>
      </w:pPr>
      <w:r>
        <w:rPr>
          <w:rFonts w:ascii="Times New Roman"/>
          <w:b/>
          <w:i w:val="false"/>
          <w:color w:val="000000"/>
        </w:rPr>
        <w:t xml:space="preserve"> № _____ ЖОЛДАМА</w:t>
      </w:r>
    </w:p>
    <w:p>
      <w:pPr>
        <w:spacing w:after="0"/>
        <w:ind w:left="0"/>
        <w:jc w:val="both"/>
      </w:pPr>
      <w:r>
        <w:rPr>
          <w:rFonts w:ascii="Times New Roman"/>
          <w:b w:val="false"/>
          <w:i w:val="false"/>
          <w:color w:val="000000"/>
          <w:sz w:val="28"/>
        </w:rPr>
        <w:t>      Мектепке дейінгі ұйымға есепке жатқызу үшін Үржар аудандық білім бөлімі Үржар ауданы,Үржар ауылы, _________ көшесi _____ мекен-жайы бойынша орналасқан № _____ мектепке дейiнгi ұйымға жолдама бередi.</w:t>
      </w:r>
      <w:r>
        <w:br/>
      </w:r>
      <w:r>
        <w:rPr>
          <w:rFonts w:ascii="Times New Roman"/>
          <w:b w:val="false"/>
          <w:i w:val="false"/>
          <w:color w:val="000000"/>
          <w:sz w:val="28"/>
        </w:rPr>
        <w:t>
      Баланың тегi, аты, әкесiнiң аты: _______________________</w:t>
      </w:r>
      <w:r>
        <w:br/>
      </w:r>
      <w:r>
        <w:rPr>
          <w:rFonts w:ascii="Times New Roman"/>
          <w:b w:val="false"/>
          <w:i w:val="false"/>
          <w:color w:val="000000"/>
          <w:sz w:val="28"/>
        </w:rPr>
        <w:t>
      Туылған күнi: __________________________________________</w:t>
      </w:r>
      <w:r>
        <w:br/>
      </w:r>
      <w:r>
        <w:rPr>
          <w:rFonts w:ascii="Times New Roman"/>
          <w:b w:val="false"/>
          <w:i w:val="false"/>
          <w:color w:val="000000"/>
          <w:sz w:val="28"/>
        </w:rPr>
        <w:t>
      Баланың үйiнiң мекен-жайы: _____________________________</w:t>
      </w:r>
      <w:r>
        <w:br/>
      </w:r>
      <w:r>
        <w:rPr>
          <w:rFonts w:ascii="Times New Roman"/>
          <w:b w:val="false"/>
          <w:i w:val="false"/>
          <w:color w:val="000000"/>
          <w:sz w:val="28"/>
        </w:rPr>
        <w:t>
      Жолдама мектепке дейiнгi ұйымға берiлген күннен бастап 5 күннің iшiнде тапсырылуы тиiс.</w:t>
      </w:r>
    </w:p>
    <w:p>
      <w:pPr>
        <w:spacing w:after="0"/>
        <w:ind w:left="0"/>
        <w:jc w:val="both"/>
      </w:pPr>
      <w:r>
        <w:rPr>
          <w:rFonts w:ascii="Times New Roman"/>
          <w:b w:val="false"/>
          <w:i w:val="false"/>
          <w:color w:val="000000"/>
          <w:sz w:val="28"/>
        </w:rPr>
        <w:t>Жолдама «__» ________ берiлдi</w:t>
      </w:r>
      <w:r>
        <w:br/>
      </w:r>
      <w:r>
        <w:rPr>
          <w:rFonts w:ascii="Times New Roman"/>
          <w:b w:val="false"/>
          <w:i w:val="false"/>
          <w:color w:val="000000"/>
          <w:sz w:val="28"/>
        </w:rPr>
        <w:t>
 </w:t>
      </w:r>
    </w:p>
    <w:p>
      <w:pPr>
        <w:spacing w:after="0"/>
        <w:ind w:left="0"/>
        <w:jc w:val="both"/>
      </w:pPr>
      <w:r>
        <w:rPr>
          <w:rFonts w:ascii="Times New Roman"/>
          <w:b w:val="false"/>
          <w:i/>
          <w:color w:val="000000"/>
          <w:sz w:val="28"/>
        </w:rPr>
        <w:t>Үржар аудандық білім _________________________________________</w:t>
      </w:r>
      <w:r>
        <w:br/>
      </w:r>
      <w:r>
        <w:rPr>
          <w:rFonts w:ascii="Times New Roman"/>
          <w:b w:val="false"/>
          <w:i w:val="false"/>
          <w:color w:val="000000"/>
          <w:sz w:val="28"/>
        </w:rPr>
        <w:t>
</w:t>
      </w:r>
      <w:r>
        <w:rPr>
          <w:rFonts w:ascii="Times New Roman"/>
          <w:b w:val="false"/>
          <w:i/>
          <w:color w:val="000000"/>
          <w:sz w:val="28"/>
        </w:rPr>
        <w:t xml:space="preserve">бөлімінің бастығы              </w:t>
      </w:r>
      <w:r>
        <w:rPr>
          <w:rFonts w:ascii="Times New Roman"/>
          <w:b w:val="false"/>
          <w:i w:val="false"/>
          <w:color w:val="000000"/>
          <w:vertAlign w:val="superscript"/>
        </w:rPr>
        <w:t>(АЖТ, қолтаңба, мөр)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9248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924800" cy="2705100"/>
                    </a:xfrm>
                    <a:prstGeom prst="rect">
                      <a:avLst/>
                    </a:prstGeom>
                  </pic:spPr>
                </pic:pic>
              </a:graphicData>
            </a:graphic>
          </wp:inline>
        </w:drawing>
      </w:r>
    </w:p>
    <w:p>
      <w:pPr>
        <w:spacing w:after="0"/>
        <w:ind w:left="0"/>
        <w:jc w:val="left"/>
      </w:pPr>
      <w:r>
        <w:rPr>
          <w:rFonts w:ascii="Times New Roman"/>
          <w:b/>
          <w:i w:val="false"/>
          <w:color w:val="000000"/>
        </w:rPr>
        <w:t xml:space="preserve"> Хабарлама үлгісі Баланы тіркеу туралы хабарлама</w:t>
      </w:r>
    </w:p>
    <w:p>
      <w:pPr>
        <w:spacing w:after="0"/>
        <w:ind w:left="0"/>
        <w:jc w:val="both"/>
      </w:pPr>
      <w:r>
        <w:rPr>
          <w:rFonts w:ascii="Times New Roman"/>
          <w:b w:val="false"/>
          <w:i w:val="false"/>
          <w:color w:val="000000"/>
          <w:sz w:val="28"/>
        </w:rPr>
        <w:t>Осы хабарлама _________________________________________</w:t>
      </w:r>
      <w:r>
        <w:br/>
      </w:r>
      <w:r>
        <w:rPr>
          <w:rFonts w:ascii="Times New Roman"/>
          <w:b w:val="false"/>
          <w:i w:val="false"/>
          <w:color w:val="000000"/>
          <w:sz w:val="28"/>
        </w:rPr>
        <w:t>
                     (Ата-ананың аты-жөнi)</w:t>
      </w:r>
      <w:r>
        <w:br/>
      </w:r>
      <w:r>
        <w:rPr>
          <w:rFonts w:ascii="Times New Roman"/>
          <w:b w:val="false"/>
          <w:i w:val="false"/>
          <w:color w:val="000000"/>
          <w:sz w:val="28"/>
        </w:rPr>
        <w:t>
______________________________________________ берiлдi.</w:t>
      </w:r>
      <w:r>
        <w:br/>
      </w:r>
      <w:r>
        <w:rPr>
          <w:rFonts w:ascii="Times New Roman"/>
          <w:b w:val="false"/>
          <w:i w:val="false"/>
          <w:color w:val="000000"/>
          <w:sz w:val="28"/>
        </w:rPr>
        <w:t>
             (баланың аты-жөнi)</w:t>
      </w:r>
      <w:r>
        <w:br/>
      </w:r>
      <w:r>
        <w:rPr>
          <w:rFonts w:ascii="Times New Roman"/>
          <w:b w:val="false"/>
          <w:i w:val="false"/>
          <w:color w:val="000000"/>
          <w:sz w:val="28"/>
        </w:rPr>
        <w:t>
мектепке дейiнгi балалар ұйымына жiберу үшiн мектепке дейiнгi жастағы балаларды тiркеу журналына 20__ жылғы «__» _________ № ____ нөмiрiмен кезекке қойылды.</w:t>
      </w:r>
      <w:r>
        <w:br/>
      </w:r>
      <w:r>
        <w:rPr>
          <w:rFonts w:ascii="Times New Roman"/>
          <w:b w:val="false"/>
          <w:i w:val="false"/>
          <w:color w:val="000000"/>
          <w:sz w:val="28"/>
        </w:rPr>
        <w:t>
      Мектепке дейiнгi ұйымнан орын алу үшiн кезекте тұрған тұтынушы жұмыс кестесiне сәйкес, сонымен қатар электрондық портал арқылы өз кезегiнiң жылжуын бақылауды жүзеге асыруға мүмкiндiгi бар.</w:t>
      </w:r>
      <w:r>
        <w:br/>
      </w:r>
      <w:r>
        <w:rPr>
          <w:rFonts w:ascii="Times New Roman"/>
          <w:b w:val="false"/>
          <w:i w:val="false"/>
          <w:color w:val="000000"/>
          <w:sz w:val="28"/>
        </w:rPr>
        <w:t>
 </w:t>
      </w:r>
    </w:p>
    <w:p>
      <w:pPr>
        <w:spacing w:after="0"/>
        <w:ind w:left="0"/>
        <w:jc w:val="both"/>
      </w:pPr>
      <w:r>
        <w:rPr>
          <w:rFonts w:ascii="Times New Roman"/>
          <w:b w:val="false"/>
          <w:i/>
          <w:color w:val="000000"/>
          <w:sz w:val="28"/>
        </w:rPr>
        <w:t>      Үржар аудандық білім ____________________________</w:t>
      </w:r>
      <w:r>
        <w:br/>
      </w:r>
      <w:r>
        <w:rPr>
          <w:rFonts w:ascii="Times New Roman"/>
          <w:b w:val="false"/>
          <w:i w:val="false"/>
          <w:color w:val="000000"/>
          <w:sz w:val="28"/>
        </w:rPr>
        <w:t>
</w:t>
      </w:r>
      <w:r>
        <w:rPr>
          <w:rFonts w:ascii="Times New Roman"/>
          <w:b w:val="false"/>
          <w:i/>
          <w:color w:val="000000"/>
          <w:sz w:val="28"/>
        </w:rPr>
        <w:t xml:space="preserve">      бөлімінің бастығы        </w:t>
      </w:r>
      <w:r>
        <w:rPr>
          <w:rFonts w:ascii="Times New Roman"/>
          <w:b w:val="false"/>
          <w:i w:val="false"/>
          <w:color w:val="000000"/>
          <w:vertAlign w:val="superscript"/>
        </w:rPr>
        <w:t>(АЖТ, қолтаңба, мөр)</w:t>
      </w:r>
    </w:p>
    <w:p>
      <w:pPr>
        <w:spacing w:after="0"/>
        <w:ind w:left="0"/>
        <w:jc w:val="left"/>
      </w:pPr>
      <w:r>
        <w:rPr>
          <w:rFonts w:ascii="Times New Roman"/>
          <w:b/>
          <w:i w:val="false"/>
          <w:color w:val="000000"/>
        </w:rPr>
        <w:t xml:space="preserve"> Теріс жауаптың үлгісі</w:t>
      </w:r>
    </w:p>
    <w:p>
      <w:pPr>
        <w:spacing w:after="0"/>
        <w:ind w:left="0"/>
        <w:jc w:val="both"/>
      </w:pPr>
      <w:r>
        <w:drawing>
          <wp:inline distT="0" distB="0" distL="0" distR="0">
            <wp:extent cx="79629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962900" cy="1270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Құрметті _____________________________________________,</w:t>
      </w:r>
      <w:r>
        <w:br/>
      </w:r>
      <w:r>
        <w:rPr>
          <w:rFonts w:ascii="Times New Roman"/>
          <w:b w:val="false"/>
          <w:i w:val="false"/>
          <w:color w:val="000000"/>
          <w:sz w:val="28"/>
        </w:rPr>
        <w:t>
</w:t>
      </w:r>
      <w:r>
        <w:rPr>
          <w:rFonts w:ascii="Times New Roman"/>
          <w:b w:val="false"/>
          <w:i/>
          <w:color w:val="000000"/>
          <w:sz w:val="28"/>
        </w:rPr>
        <w:t>                    (өтініш берушінің АЖТ)</w:t>
      </w:r>
    </w:p>
    <w:p>
      <w:pPr>
        <w:spacing w:after="0"/>
        <w:ind w:left="0"/>
        <w:jc w:val="both"/>
      </w:pPr>
      <w:r>
        <w:rPr>
          <w:rFonts w:ascii="Times New Roman"/>
          <w:b w:val="false"/>
          <w:i w:val="false"/>
          <w:color w:val="000000"/>
          <w:sz w:val="28"/>
        </w:rPr>
        <w:t>      Сізге Сіздің балаңызға (баланың АЖТ) мектепке дейінгі балалар ұйымына жолдама беруден бас тартылғандығын хабарлаймыз.</w:t>
      </w:r>
    </w:p>
    <w:p>
      <w:pPr>
        <w:spacing w:after="0"/>
        <w:ind w:left="0"/>
        <w:jc w:val="both"/>
      </w:pPr>
      <w:r>
        <w:rPr>
          <w:rFonts w:ascii="Times New Roman"/>
          <w:b w:val="false"/>
          <w:i w:val="false"/>
          <w:color w:val="000000"/>
          <w:sz w:val="28"/>
        </w:rPr>
        <w:t>      Бас тарту себебі: ______________________________</w:t>
      </w:r>
      <w:r>
        <w:br/>
      </w:r>
      <w:r>
        <w:rPr>
          <w:rFonts w:ascii="Times New Roman"/>
          <w:b w:val="false"/>
          <w:i w:val="false"/>
          <w:color w:val="000000"/>
          <w:sz w:val="28"/>
        </w:rPr>
        <w:t>
                           </w:t>
      </w:r>
      <w:r>
        <w:rPr>
          <w:rFonts w:ascii="Times New Roman"/>
          <w:b w:val="false"/>
          <w:i/>
          <w:color w:val="000000"/>
          <w:sz w:val="28"/>
        </w:rPr>
        <w:t>(Бас тарту себебі)</w:t>
      </w:r>
    </w:p>
    <w:p>
      <w:pPr>
        <w:spacing w:after="0"/>
        <w:ind w:left="0"/>
        <w:jc w:val="both"/>
      </w:pPr>
      <w:r>
        <w:rPr>
          <w:rFonts w:ascii="Times New Roman"/>
          <w:b w:val="false"/>
          <w:i w:val="false"/>
          <w:color w:val="000000"/>
          <w:sz w:val="28"/>
        </w:rPr>
        <w:t>      Басшы: _________________________________________</w:t>
      </w:r>
      <w:r>
        <w:br/>
      </w:r>
      <w:r>
        <w:rPr>
          <w:rFonts w:ascii="Times New Roman"/>
          <w:b w:val="false"/>
          <w:i w:val="false"/>
          <w:color w:val="000000"/>
          <w:sz w:val="28"/>
        </w:rPr>
        <w:t>
                                </w:t>
      </w:r>
      <w:r>
        <w:rPr>
          <w:rFonts w:ascii="Times New Roman"/>
          <w:b w:val="false"/>
          <w:i/>
          <w:color w:val="000000"/>
          <w:sz w:val="28"/>
        </w:rPr>
        <w:t>(АЖТ)</w:t>
      </w:r>
    </w:p>
    <w:p>
      <w:pPr>
        <w:spacing w:after="0"/>
        <w:ind w:left="0"/>
        <w:jc w:val="both"/>
      </w:pPr>
      <w:r>
        <w:drawing>
          <wp:inline distT="0" distB="0" distL="0" distR="0">
            <wp:extent cx="8064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064500" cy="3060700"/>
                    </a:xfrm>
                    <a:prstGeom prst="rect">
                      <a:avLst/>
                    </a:prstGeom>
                  </pic:spPr>
                </pic:pic>
              </a:graphicData>
            </a:graphic>
          </wp:inline>
        </w:drawing>
      </w:r>
    </w:p>
    <w:bookmarkStart w:name="z81" w:id="33"/>
    <w:p>
      <w:pPr>
        <w:spacing w:after="0"/>
        <w:ind w:left="0"/>
        <w:jc w:val="both"/>
      </w:pPr>
      <w:r>
        <w:rPr>
          <w:rFonts w:ascii="Times New Roman"/>
          <w:b w:val="false"/>
          <w:i w:val="false"/>
          <w:color w:val="000000"/>
          <w:sz w:val="28"/>
        </w:rPr>
        <w:t>
«Мектепке дейінгі жастағы балаларды</w:t>
      </w:r>
      <w:r>
        <w:br/>
      </w:r>
      <w:r>
        <w:rPr>
          <w:rFonts w:ascii="Times New Roman"/>
          <w:b w:val="false"/>
          <w:i w:val="false"/>
          <w:color w:val="000000"/>
          <w:sz w:val="28"/>
        </w:rPr>
        <w:t>
(7 жасқа дейін) мектепке дейінгі</w:t>
      </w:r>
      <w:r>
        <w:br/>
      </w:r>
      <w:r>
        <w:rPr>
          <w:rFonts w:ascii="Times New Roman"/>
          <w:b w:val="false"/>
          <w:i w:val="false"/>
          <w:color w:val="000000"/>
          <w:sz w:val="28"/>
        </w:rPr>
        <w:t>
ұйымдарға жолдау үшін кезекке қою»</w:t>
      </w:r>
      <w:r>
        <w:br/>
      </w:r>
      <w:r>
        <w:rPr>
          <w:rFonts w:ascii="Times New Roman"/>
          <w:b w:val="false"/>
          <w:i w:val="false"/>
          <w:color w:val="000000"/>
          <w:sz w:val="28"/>
        </w:rPr>
        <w:t>
электрондық мемлекеттік қызмет көрсетудің</w:t>
      </w:r>
      <w:r>
        <w:br/>
      </w:r>
      <w:r>
        <w:rPr>
          <w:rFonts w:ascii="Times New Roman"/>
          <w:b w:val="false"/>
          <w:i w:val="false"/>
          <w:color w:val="000000"/>
          <w:sz w:val="28"/>
        </w:rPr>
        <w:t>
регламентіне 4-қосымша</w:t>
      </w:r>
    </w:p>
    <w:bookmarkEnd w:id="33"/>
    <w:p>
      <w:pPr>
        <w:spacing w:after="0"/>
        <w:ind w:left="0"/>
        <w:jc w:val="left"/>
      </w:pPr>
      <w:r>
        <w:rPr>
          <w:rFonts w:ascii="Times New Roman"/>
          <w:b/>
          <w:i w:val="false"/>
          <w:color w:val="000000"/>
        </w:rPr>
        <w:t xml:space="preserve"> Электрондық мемлекеттік қызметтің «сапа» және «қолжетімділік»</w:t>
      </w:r>
      <w:r>
        <w:br/>
      </w:r>
      <w:r>
        <w:rPr>
          <w:rFonts w:ascii="Times New Roman"/>
          <w:b/>
          <w:i w:val="false"/>
          <w:color w:val="000000"/>
        </w:rPr>
        <w:t>
көрсеткіштерін анықтау үшін сауалнама нысаны</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Сізді электрондық мемлекеттік қызметтің көрсету үдерісінің сапасы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Сізді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