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3170" w14:textId="8013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ауданының аумағын дамытудың 2011-2015 жылдарға арналған бағдарламасы шеңберінде 2012 жылы жастар практикасынан өтуге арналған жұмыс орындарын ашатын жұмыс берушілер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2012 жылғы 20 ақпандағы N 387 қаулысы. Шығыс Қазақстан облысы Әділет департаментінің Шемонаиха аудандық әділет басқармасында 2012 жылғы 29 ақпанда N 5-19-167 тіркелді. Күші жойылды - Шемонаиха ауданы әкімдігінің 2012 жылғы 31 мамырдағы N 558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Шемонаиха ауданы әкімдігінің 2012.05.31 N 558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«Семей ядролық сынақ полигонындағы ядролық сынақтардың салдарынан зардап шеккен азаматтарды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 Заңын іске асыру жөніндегі шаралар туралы» қаулысымен бекітілген </w:t>
      </w:r>
      <w:r>
        <w:rPr>
          <w:rFonts w:ascii="Times New Roman"/>
          <w:b w:val="false"/>
          <w:i w:val="false"/>
          <w:color w:val="000000"/>
          <w:sz w:val="28"/>
        </w:rPr>
        <w:t>жастар практикасын ұйымдастыру және қаржыландыру 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Шемонаиха ауданының аумақтарын дамытудың 2011-2015 жылдарға арналған бағдарламасы шеңберінде 2012 жылы жастар практикасынан өтуге арналған жұмыс орындарын ашатын жұмыс берушілер тізбесі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берушілерге жұмыскерлердің жекелеген санаттарына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) толық емес жұмыс күнмен жұмыс істеуге мүмкіншілік беру, сондай-ақ жұмыс уақытын ұйымдастырудың </w:t>
      </w:r>
      <w:r>
        <w:rPr>
          <w:rFonts w:ascii="Times New Roman"/>
          <w:b w:val="false"/>
          <w:i w:val="false"/>
          <w:color w:val="000000"/>
          <w:sz w:val="28"/>
        </w:rPr>
        <w:t>икемді түрлерін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Шемонаиха ауданы әкімінің орынбасары В. И. Лонскийге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рет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ауданының әкімі                  А. Тоқтаров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Шемонаиха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382 қаулысына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ауданының аумақтарын дамытудың 2011-2015 жылдарға</w:t>
      </w:r>
      <w:r>
        <w:br/>
      </w:r>
      <w:r>
        <w:rPr>
          <w:rFonts w:ascii="Times New Roman"/>
          <w:b/>
          <w:i w:val="false"/>
          <w:color w:val="000000"/>
        </w:rPr>
        <w:t>
арналған бағдарламасы шеңберінде 2012 жылы жастар практикасынан</w:t>
      </w:r>
      <w:r>
        <w:br/>
      </w:r>
      <w:r>
        <w:rPr>
          <w:rFonts w:ascii="Times New Roman"/>
          <w:b/>
          <w:i w:val="false"/>
          <w:color w:val="000000"/>
        </w:rPr>
        <w:t>
өтуге арналған жұмыс орындарын ұйымдастыратын жұмыс берушілер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5249"/>
        <w:gridCol w:w="2771"/>
        <w:gridCol w:w="1393"/>
        <w:gridCol w:w="1759"/>
        <w:gridCol w:w="1846"/>
      </w:tblGrid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қатысушыға төленетін айлық еңбек ақы мөлшері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жастар тәжірибесінің ұзақтығы</w:t>
            </w:r>
          </w:p>
        </w:tc>
      </w:tr>
      <w:tr>
        <w:trPr>
          <w:trHeight w:val="3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ауданының тұрғын үй-коммуналдық шаруашылық, жолаушылар көлігі және автомобиль жолдары бөлімі» мемлекеттік мекемесі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 бойынша Салық басқармасы» мемлекеттік мекемесі (келісім бойынша)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ауданының ішкі істер бөлімі» мемлекеттік мекемесі (келісім бойынша)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«Камышинское 2» жауапкершілігі шектеулі серіктестігі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 әкімдігінің жұмыспен қамту орталығы» коммуналдық мемлекеттік мекемесі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«АПТЕКА № 10» жауапкершілігі шектеулі серіктестігі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«К» жауапкершілігі шектеулі серіктестігі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«Мулюкина Н.П.» жеке кәсіпкер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(экономист)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аймақтық энергетикалық компания» акционерлік қоғамы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«ТехЭнерго» жауапкершілігі шектеулі серіктестік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автокраншы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«Таранова» жауапкершілігі шектеулі серіктестігі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«Триумф Агро» ауылдық тұтыну кооперативі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Тіркеу қызметі және құқықтық көмек көрсету комитетінің «Шығыс Қазақстан облысы бойынша Жылжымайтын мүлік жөніндегі орталығы» республикалық мемлекеттік қазыналық кәсіпорнының Шемонаиха филиалы (келісім бойынша)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19 866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Ескерту: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Жастар тәжірибесіне қатысушыларға төленетін айлық еңбек ақы мөлшері жоғары радиациялық қатер аймағында тұрғандығы үшін </w:t>
      </w:r>
      <w:r>
        <w:rPr>
          <w:rFonts w:ascii="Times New Roman"/>
          <w:b w:val="false"/>
          <w:i w:val="false"/>
          <w:color w:val="000000"/>
          <w:sz w:val="28"/>
        </w:rPr>
        <w:t>қосымша төлеммен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жылға бекітілген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 ақы мөлшерінде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«Шемонаиха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ММ бастығы                         Г. Бабаева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