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f73" w14:textId="d8dc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12 қазандағы № 182 қаулысы. Батыс Қазақстан облысының Әділет департаментінде 2012 жылғы 23 қарашада № 3108 тіркелді. Күші жойылды - Батыс Қазақстан облысы әкімдігінің 2014 жылғы 15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15.01.2014 № 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"Әкімшілік рәсімдер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2000 жылғы 27 қарашадағы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орынбасары А. С. Көлгіновке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қазандағы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</w:t>
      </w:r>
      <w:r>
        <w:br/>
      </w:r>
      <w:r>
        <w:rPr>
          <w:rFonts w:ascii="Times New Roman"/>
          <w:b/>
          <w:i w:val="false"/>
          <w:color w:val="000000"/>
        </w:rPr>
        <w:t>
туристік әлеует, туризм объектілері</w:t>
      </w:r>
      <w:r>
        <w:br/>
      </w:r>
      <w:r>
        <w:rPr>
          <w:rFonts w:ascii="Times New Roman"/>
          <w:b/>
          <w:i w:val="false"/>
          <w:color w:val="000000"/>
        </w:rPr>
        <w:t>
және туристік қызметті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тұлғалар туралы ақпарат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 (бұдан әрі - мемлекеттік қызмет) "Әкімшілік рәсімдер туралы" 2000 жылғы 27 қарашадағы Қазақстан Республикасы 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"Батыс Қазақстан облысының туризм, дене шынықтыру және спорт басқармасы" мемлекеттік мекемесімен (бұдан әрі - Басқарма)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Республикасындағы туристік қызмет туралы" 2001 жылғы 13 маусымдағы Қазақстан Республикасы 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29 тамыздағы № 1099 қаулысымен бекітілген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стандарты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тәртiбi туралы толық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министрлігінің www.mint.gov.kz интернет-ресурсында;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www.oblsport-bko.gov.kz интернет-ресурсында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 нәтижесі туристік, оның ішінде туристік әлеует, туризм объектілері және туристік қызметті жүзеге асыратын тұлғалар туралы қағаз тасығыштағы ақпарат болып табылады.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жеке және заңды тұлғаларға (бұдан әрі –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берген кезде күтудің жол берілген ең көп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алушыға мемлекеттік қызмет көрсетудің жол берілген ең көп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Басқарманың ғимаратында көрсетіледі. Ғимарат мүмкіндігі шектеулі адамдардың кіруіне арналған пандуспен жабдықталған.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кезінде кезектіліктің болмауына байланысты күту залы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алушы Басқармаға жазбаша сұраумен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Өтініш еркін нысанда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Басқарманың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Құжаттардың тапсырылғанын растауды тіркеу (мөртабан және кіріс нөмірі, күні) болып табылады. Өтініш беруші үшін қабылданғаны туралы белгі қойылған көшірме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нәтижесін жеткізу тәсілі – жеке бару не пошта арқылы.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көрсетуді тоқтата тұру немесе мемлекеттік қызметті ұсынудан бас тарту үшін негіздер жоқ.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процесіндегі іс-қимыл (әрекеттестік)</w:t>
      </w:r>
      <w:r>
        <w:br/>
      </w:r>
      <w:r>
        <w:rPr>
          <w:rFonts w:ascii="Times New Roman"/>
          <w:b/>
          <w:i w:val="false"/>
          <w:color w:val="000000"/>
        </w:rPr>
        <w:t>
тәртібінің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Басқарманың жұмыс кестесi: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және мереке күндерiн қоспағанда, сағат 9.00-ден 18.30-ге дейiн, түскi үзiлiс сағат 13.00-ден 14.30-ге дейiн, Орал қаласы, Достық-Дружба даңғылы, 201 мекенжайы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сұраным Басқарма кеңсесінің қызметкерімен қаралып, бақылауға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сұраным Басқарма басшысына, кейін оқу-спорт және туризм жұмыстары жөніндегі бөлімнің қызметкеріне (бұдан әрі - қызметкер)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сұраным бойынша тиісті ақпаратты қызметкер Басқарма басшысының қолымен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рәсімделген ақпаратқа Басқарма басшысының қолы қойылып, мөрмен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Туристік, оның ішінде 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 асыратын тұлғалар туралы ақпарат компьютер арқылы, ол болмаған жағдайда – көк түсті шарикті қаламмен толтырылады, түзетуге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 процесінде келесі құрылымдық-функционалдық бірліктер (бұдан әрі – ҚФБ)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оқу-спорт және туризм жұмыстары бөлімінің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ҚФБ-нің әкімшілік іс-қимылдарының (рәсімдер) бірізділігі мен әрекеттестігінің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ҚФБ-нің әкімшілік іс-қимылдарының логикалық бірізділігінің өзара байланысын көрсететін сұлба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Көрсетілген мемлекеттік қызмет нәтижелерімен келіспеген жағдайда алушы заңнамада белгіленген тәртіппен сотқа шағымдануға құқылы.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қағидаттары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Басқарманың қызметі мындай қағидаттарға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адамның және азаматтың конституциялық құқықтары мен бостандықтарын, Қазақстан Республикасының Мемлекеттік қызметшілерінің ар-намыс кодексін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көріністеріне қарсы тұру;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қызметшілер үшін заңнамада белгіленген тыйымдар мен шектеулерді қатаң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заң мен сот алдында баршаның теңдiгi;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азаматтардың құқықтары мен бостандықтарының басымдығы;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сапа және азаматтар мен ұйымдардың өтініштерін қарау кезінде төрешілдік пен сөзбұйдалық көріністеріне жол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жеке адамның, қоғам мен мемлекеттің өзара жауапкершілігі мен мүдделерінің теңбе-тең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құпиялар және заңмен қорғалатын өзге де құпия туралы заңнаманы қатаң сақтай отырып, қоғамдық пiкiр мен жариялылықты ескеру;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көрсетілетін мемлекеттік қызмет туралы толық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сұраным беруші құжаттарды алуға келмеген жағдайда құжаттардың сақталуын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ақпараттардың сақталуын және құпиялылығын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тиімділік;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сыпайылық.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Мемлекеттік қызмет көрсету тәртібін бұзғаны үшін лауазымды тұлғалар Қазақстан Республикасы заңдарымен қарастырылған жауапкершілік алады.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"Туристік ақпарат,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 туралы ақпарат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ҚФБ-нің әкімшілік іс-қимылдарының</w:t>
      </w:r>
      <w:r>
        <w:br/>
      </w:r>
      <w:r>
        <w:rPr>
          <w:rFonts w:ascii="Times New Roman"/>
          <w:b/>
          <w:i w:val="false"/>
          <w:color w:val="000000"/>
        </w:rPr>
        <w:t>
(рәсімдер) бірізділігі мен өзара</w:t>
      </w:r>
      <w:r>
        <w:br/>
      </w:r>
      <w:r>
        <w:rPr>
          <w:rFonts w:ascii="Times New Roman"/>
          <w:b/>
          <w:i w:val="false"/>
          <w:color w:val="000000"/>
        </w:rPr>
        <w:t>
әрекеттестігінің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93"/>
        <w:gridCol w:w="2673"/>
        <w:gridCol w:w="2453"/>
        <w:gridCol w:w="34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(жұмыс барысының, ағымының) 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бастығы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Оқу-спорт және туризм жұмыстары бөлімінің қызметкері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қабылдау, журналға тіркеу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Сұраумен танысу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ақпарат дайындау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ұйымдастыру-өкімгерлік шешім)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талон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Туристік, оның ішінде туристік әлеует, туризм объектілері және туристік қызметті жүзеге асыратын тұлғалар туралы ақпарат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күнінен аспайды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"Туристік ақпарат,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 туралы ақпарат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ҚФБ-нің әкімшілік іс-қимылдарының</w:t>
      </w:r>
      <w:r>
        <w:br/>
      </w:r>
      <w:r>
        <w:rPr>
          <w:rFonts w:ascii="Times New Roman"/>
          <w:b/>
          <w:i w:val="false"/>
          <w:color w:val="000000"/>
        </w:rPr>
        <w:t>
логикалық бірізділігі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көрсететін сұлба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30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89800" cy="544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0" cy="544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