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a512" w14:textId="6ada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2012 жылғы 20 желтоқсандағы № 7-8 шешімі. Батыс Қазақстан облысы Әділет департаментінде 2013 жылғы 23 қаңтарда № 3165 тіркелді. Күші жойылды - Батыс Қазақстан облысы Ақжайық аудандық мәслихатының 2013 жылғы 10 қазандағы № 14-2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мәслихатының 10.10.2013 № 14-2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Батыс Қазақстан облысының Әділет департаментінің 2012 жылғы 21 қарашадағы № 4-5417 ұсынысы негізінде Ақжайық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Ақжайық ауданында аз қамтамасыз етілген отбасыларға(азаматтарға)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Ақжайық аудандық мәслихаттың "Ақжайық ауданында аз қамтамасыз етілген отбасыларға (азаматтарға) тұрғын үй көмегін көрсетудің мөлшерін және тәртібін айқындау туралы Қағиданы бекіту туралы" 2012 жылғы 22 маусымдағы № 4-6 (Нормативтік құқықтық актілерді мемлекеттік тіркеу тізілімінде № 7-2-137 тіркелген, 2012 жылғы 2 тамыздағы, 2012 жылғы 9 тамыздағы аудандық "Жайық таңы" газетінде № 31, 32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М. Мұхтар</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4" w:id="1"/>
    <w:p>
      <w:pPr>
        <w:spacing w:after="0"/>
        <w:ind w:left="0"/>
        <w:jc w:val="both"/>
      </w:pPr>
      <w:r>
        <w:rPr>
          <w:rFonts w:ascii="Times New Roman"/>
          <w:b w:val="false"/>
          <w:i w:val="false"/>
          <w:color w:val="000000"/>
          <w:sz w:val="28"/>
        </w:rPr>
        <w:t>
Ақжайық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7-8 шешімімен бекітілген</w:t>
      </w:r>
    </w:p>
    <w:bookmarkEnd w:id="1"/>
    <w:p>
      <w:pPr>
        <w:spacing w:after="0"/>
        <w:ind w:left="0"/>
        <w:jc w:val="left"/>
      </w:pPr>
      <w:r>
        <w:rPr>
          <w:rFonts w:ascii="Times New Roman"/>
          <w:b/>
          <w:i w:val="false"/>
          <w:color w:val="000000"/>
        </w:rPr>
        <w:t xml:space="preserve"> Ақжайық ауданында аз қамтамасыз</w:t>
      </w:r>
      <w:r>
        <w:br/>
      </w:r>
      <w:r>
        <w:rPr>
          <w:rFonts w:ascii="Times New Roman"/>
          <w:b/>
          <w:i w:val="false"/>
          <w:color w:val="000000"/>
        </w:rPr>
        <w:t>
етілген отбасыларға (азаматтарға)</w:t>
      </w:r>
      <w:r>
        <w:br/>
      </w:r>
      <w:r>
        <w:rPr>
          <w:rFonts w:ascii="Times New Roman"/>
          <w:b/>
          <w:i w:val="false"/>
          <w:color w:val="000000"/>
        </w:rPr>
        <w:t>
тұрғын үй көмегін көрсету</w:t>
      </w:r>
      <w:r>
        <w:br/>
      </w:r>
      <w:r>
        <w:rPr>
          <w:rFonts w:ascii="Times New Roman"/>
          <w:b/>
          <w:i w:val="false"/>
          <w:color w:val="000000"/>
        </w:rPr>
        <w:t>
Қағидасы</w:t>
      </w:r>
    </w:p>
    <w:p>
      <w:pPr>
        <w:spacing w:after="0"/>
        <w:ind w:left="0"/>
        <w:jc w:val="both"/>
      </w:pPr>
      <w:r>
        <w:rPr>
          <w:rFonts w:ascii="Times New Roman"/>
          <w:b w:val="false"/>
          <w:i w:val="false"/>
          <w:color w:val="000000"/>
          <w:sz w:val="28"/>
        </w:rPr>
        <w:t>      Ақжайық ауданында аз қамтамасыз етілген отбасыларға (азаматтарға) тұрғын үй көмегін көрсету Қағидасын Қазақстан Республикасының 1997 жылдың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жылдың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(азаматының) жиынтық табысы-тұрғын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"Батыс Қазақстан облысының Ақжайық аудандық жұмыспен қамту және әлеуметтік бағдарламалар бөлімі" мемлекеттік мекемесі (бұдан әрі уәкілетті орган);</w:t>
      </w:r>
      <w:r>
        <w:br/>
      </w:r>
      <w:r>
        <w:rPr>
          <w:rFonts w:ascii="Times New Roman"/>
          <w:b w:val="false"/>
          <w:i w:val="false"/>
          <w:color w:val="000000"/>
          <w:sz w:val="28"/>
        </w:rPr>
        <w:t>
      тұрғын үйді (тұрғын ғимаратты) күтіп-ұстауға жұмсалатын шығыстар кондоминиум объектісінің ортақ мүлкін пайдалануға және жөндеуге,жер учаскесін күтіп-ұстауға, коммуналдық қызметтерді тұтынуды есептеудің үйге ортақ құралдарын сатып алуға,орнатуға,пайдалануға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жұмсалған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Ақжайық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үй 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үйі-жайды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есептеуіштін құнын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бес пайыз мөлшерінде, жекешелендірілген үй-жайларда (пәтерлерде), жеке тұрғын үйде тұрып жатқандарға тәулік уақыты бойынша электрэнергиясының шығынын саралап есепке алатын және бақылайтын, дәлдік сыныбы 1-ден төмен емес электроэнергиясын бір фазалық есептеуіштің құнын 50 пайыз мөлшерінде, коммуналдық қызметтерді тұтынуға, сонымен қатар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(азаматының) жиынтық табысынан бес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облысы Ақжайық аудандық мәслихатының 09.07.2013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4. Тұрғын үй көмегі қызметтерді жеткізушілер ұсынған шоттар бойынша көрсетіледі.</w:t>
      </w:r>
    </w:p>
    <w:bookmarkStart w:name="z6"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6. Тұрғын көмектi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r>
        <w:br/>
      </w:r>
      <w:r>
        <w:rPr>
          <w:rFonts w:ascii="Times New Roman"/>
          <w:b w:val="false"/>
          <w:i w:val="false"/>
          <w:color w:val="000000"/>
          <w:sz w:val="28"/>
        </w:rPr>
        <w:t>
      7.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r>
        <w:br/>
      </w:r>
      <w:r>
        <w:rPr>
          <w:rFonts w:ascii="Times New Roman"/>
          <w:b w:val="false"/>
          <w:i w:val="false"/>
          <w:color w:val="000000"/>
          <w:sz w:val="28"/>
        </w:rPr>
        <w:t>
      8.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көмекті заңсыз тағайындауға әкеп соқтырған жалған мәліметтер бергені анықталған жағдайда өтініш берушіге тағайындалған тұрғын үй көмегінің төлеу тоқтатылады.</w:t>
      </w:r>
      <w:r>
        <w:br/>
      </w:r>
      <w:r>
        <w:rPr>
          <w:rFonts w:ascii="Times New Roman"/>
          <w:b w:val="false"/>
          <w:i w:val="false"/>
          <w:color w:val="000000"/>
          <w:sz w:val="28"/>
        </w:rPr>
        <w:t>
      Артық төленген соммалар өз еркімен, ал бас тартқан жағдайда сот тәртібімен қайтарылуға жатады.</w:t>
      </w:r>
      <w:r>
        <w:br/>
      </w: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p>
    <w:bookmarkStart w:name="z7" w:id="4"/>
    <w:p>
      <w:pPr>
        <w:spacing w:after="0"/>
        <w:ind w:left="0"/>
        <w:jc w:val="left"/>
      </w:pPr>
      <w:r>
        <w:rPr>
          <w:rFonts w:ascii="Times New Roman"/>
          <w:b/>
          <w:i w:val="false"/>
          <w:color w:val="000000"/>
        </w:rPr>
        <w:t xml:space="preserve"> 
3. Тұрғын үй көмегін төлеу</w:t>
      </w:r>
    </w:p>
    <w:bookmarkEnd w:id="4"/>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 екінші деңгейлі банктер арқылы уәкілетті органмен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