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9aa1" w14:textId="92d9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мәслихаттың 2012 жылғы 27 маусымдағы № 4-4 шешімі. Батыс Қазақстан облысы Әділет департаментінде 2012 жылғы 1 тамызда № 7-10-119 тіркелді. Күші жойылды - Батыс Қазақстан облысы Сырым аудандық мәслихатының 2013 жылғы 18 желтоқсандағы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18.12.2013 № 16-5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Сырым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ауданы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50 000 (елу мың) теңге;</w:t>
      </w:r>
      <w:r>
        <w:br/>
      </w: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қызмет атқарған Совет Армиясының, бұрынғы Кеңестік Социалистік Республикалар Одағының ішкі істер және мемлекеттік қауіпсіздік әскерлері мен органдардың ерікті жалдамалы құрамының адамдарына – 50 000 (елу мың)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бұрыңғы Кеңестік Социалистік Республикалар Одағының ордендерімен және медалдерімен наградталған адамдарға – 5 000 (бес мың) теңге;</w:t>
      </w:r>
      <w:r>
        <w:br/>
      </w: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 3 000 (үш мың) теңге;</w:t>
      </w:r>
      <w:r>
        <w:br/>
      </w:r>
      <w:r>
        <w:rPr>
          <w:rFonts w:ascii="Times New Roman"/>
          <w:b w:val="false"/>
          <w:i w:val="false"/>
          <w:color w:val="000000"/>
          <w:sz w:val="28"/>
        </w:rPr>
        <w:t>
      бейбіт уақытта әскери қызметін өткеру кезінде қаза тапқан ( қайтыс болған) әскери қызметшілердің отбасыларына - 10 000 (он мың) теңге;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қайталап некеге тұрмаған әйелдеріне (күйеулеріне) – 5 000 (бес мың) теңге;</w:t>
      </w:r>
      <w:r>
        <w:br/>
      </w:r>
      <w:r>
        <w:rPr>
          <w:rFonts w:ascii="Times New Roman"/>
          <w:b w:val="false"/>
          <w:i w:val="false"/>
          <w:color w:val="000000"/>
          <w:sz w:val="28"/>
        </w:rPr>
        <w:t>
</w:t>
      </w:r>
      <w:r>
        <w:rPr>
          <w:rFonts w:ascii="Times New Roman"/>
          <w:b w:val="false"/>
          <w:i w:val="false"/>
          <w:color w:val="000000"/>
          <w:sz w:val="28"/>
        </w:rPr>
        <w:t>
      2) Ауғанстандағы ұрыс қимылдарына қатысушыларға – 10 000 (он мың) теңге;</w:t>
      </w:r>
      <w:r>
        <w:br/>
      </w:r>
      <w:r>
        <w:rPr>
          <w:rFonts w:ascii="Times New Roman"/>
          <w:b w:val="false"/>
          <w:i w:val="false"/>
          <w:color w:val="000000"/>
          <w:sz w:val="28"/>
        </w:rPr>
        <w:t>
</w:t>
      </w:r>
      <w:r>
        <w:rPr>
          <w:rFonts w:ascii="Times New Roman"/>
          <w:b w:val="false"/>
          <w:i w:val="false"/>
          <w:color w:val="000000"/>
          <w:sz w:val="28"/>
        </w:rPr>
        <w:t>
      3) Чернобыль атом электрстанциясындағы апаттың зардаптарын жоюға қатысқандарға – 10 000 (он мың) теңге;</w:t>
      </w:r>
      <w:r>
        <w:br/>
      </w:r>
      <w:r>
        <w:rPr>
          <w:rFonts w:ascii="Times New Roman"/>
          <w:b w:val="false"/>
          <w:i w:val="false"/>
          <w:color w:val="000000"/>
          <w:sz w:val="28"/>
        </w:rPr>
        <w:t>
</w:t>
      </w:r>
      <w:r>
        <w:rPr>
          <w:rFonts w:ascii="Times New Roman"/>
          <w:b w:val="false"/>
          <w:i w:val="false"/>
          <w:color w:val="000000"/>
          <w:sz w:val="28"/>
        </w:rPr>
        <w:t>
      4) Семей ядролық сынақ полигонында зардап шеккен азаматтарға – 10 000 (он мың) теңге;</w:t>
      </w:r>
      <w:r>
        <w:br/>
      </w:r>
      <w:r>
        <w:rPr>
          <w:rFonts w:ascii="Times New Roman"/>
          <w:b w:val="false"/>
          <w:i w:val="false"/>
          <w:color w:val="000000"/>
          <w:sz w:val="28"/>
        </w:rPr>
        <w:t>
</w:t>
      </w:r>
      <w:r>
        <w:rPr>
          <w:rFonts w:ascii="Times New Roman"/>
          <w:b w:val="false"/>
          <w:i w:val="false"/>
          <w:color w:val="000000"/>
          <w:sz w:val="28"/>
        </w:rPr>
        <w:t>
      5) аз қамтылған азаматтарға, дәрігерлік-кеңестік комиссия қорытындысының және дәрігердің жолдамасы негізінде ауданнан тысқары жерлерде емделуге баратын азаматтарға – 30 000 ( отыз мың) теңге, балаларға – 50 000( елу мың) теңге;</w:t>
      </w:r>
      <w:r>
        <w:br/>
      </w:r>
      <w:r>
        <w:rPr>
          <w:rFonts w:ascii="Times New Roman"/>
          <w:b w:val="false"/>
          <w:i w:val="false"/>
          <w:color w:val="000000"/>
          <w:sz w:val="28"/>
        </w:rPr>
        <w:t>
</w:t>
      </w:r>
      <w:r>
        <w:rPr>
          <w:rFonts w:ascii="Times New Roman"/>
          <w:b w:val="false"/>
          <w:i w:val="false"/>
          <w:color w:val="000000"/>
          <w:sz w:val="28"/>
        </w:rPr>
        <w:t>
      6) өрттен, су тасқынынан, басқа да табиғи немесе техногендік сипаттағы апаттық жағдайлардан зардап шеккен азаматтарға (отбасыларға) – 30 (отыз)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жалғызбасты азаматтарды жерлеу рәсімін өткізген тұлғаға – 10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гемодиализ аппаратына мұқтаж І-топтағы мүгедектерге емделуге бір жолғы – 100 000 (жүз мың) теңге;</w:t>
      </w:r>
      <w:r>
        <w:br/>
      </w:r>
      <w:r>
        <w:rPr>
          <w:rFonts w:ascii="Times New Roman"/>
          <w:b w:val="false"/>
          <w:i w:val="false"/>
          <w:color w:val="000000"/>
          <w:sz w:val="28"/>
        </w:rPr>
        <w:t>
</w:t>
      </w:r>
      <w:r>
        <w:rPr>
          <w:rFonts w:ascii="Times New Roman"/>
          <w:b w:val="false"/>
          <w:i w:val="false"/>
          <w:color w:val="000000"/>
          <w:sz w:val="28"/>
        </w:rPr>
        <w:t>
      9) ем қабылдаудың сүйемелдеу кезеңінде жүрген және денсаулық сақтау ұйымдарында есепте тұрған туберкулез ауруларына – 10 000 (он мың) теңге мөлшерінде;</w:t>
      </w:r>
      <w:r>
        <w:br/>
      </w:r>
      <w:r>
        <w:rPr>
          <w:rFonts w:ascii="Times New Roman"/>
          <w:b w:val="false"/>
          <w:i w:val="false"/>
          <w:color w:val="000000"/>
          <w:sz w:val="28"/>
        </w:rPr>
        <w:t>
</w:t>
      </w:r>
      <w:r>
        <w:rPr>
          <w:rFonts w:ascii="Times New Roman"/>
          <w:b w:val="false"/>
          <w:i w:val="false"/>
          <w:color w:val="000000"/>
          <w:sz w:val="28"/>
        </w:rPr>
        <w:t>
      10) тұрмысы төмен аз қамтылған отбасыларға табыстары кедейшілік шегінен аспаған жағдайда – 10 000 (он мың) теңге мөлшерінде;</w:t>
      </w:r>
      <w:r>
        <w:br/>
      </w:r>
      <w:r>
        <w:rPr>
          <w:rFonts w:ascii="Times New Roman"/>
          <w:b w:val="false"/>
          <w:i w:val="false"/>
          <w:color w:val="000000"/>
          <w:sz w:val="28"/>
        </w:rPr>
        <w:t>
</w:t>
      </w:r>
      <w:r>
        <w:rPr>
          <w:rFonts w:ascii="Times New Roman"/>
          <w:b w:val="false"/>
          <w:i w:val="false"/>
          <w:color w:val="000000"/>
          <w:sz w:val="28"/>
        </w:rPr>
        <w:t>
      11) соғысқа қатысушылары мен мүгедектеріне және басқа да санаттағы адамдарға жеңілдіктер мен кепілдіктер жөнінен соларға теңестірілгендерге, санаторлық курорттық емделу, жергілікті бюджеттен көзделген қаржы шегінде;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12) - алынып тасталды - Батыс Қазақстан облысы Сырым аудандық мәслихатының 2012.12.21 </w:t>
      </w:r>
      <w:r>
        <w:rPr>
          <w:rFonts w:ascii="Times New Roman"/>
          <w:b w:val="false"/>
          <w:i w:val="false"/>
          <w:color w:val="000000"/>
          <w:sz w:val="28"/>
        </w:rPr>
        <w:t>№ 7-8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Сырым аудандық мәслихатының 2012.12.21 </w:t>
      </w:r>
      <w:r>
        <w:rPr>
          <w:rFonts w:ascii="Times New Roman"/>
          <w:b w:val="false"/>
          <w:i w:val="false"/>
          <w:color w:val="000000"/>
          <w:sz w:val="28"/>
        </w:rPr>
        <w:t>№ 7-8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Галимов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