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5d8e" w14:textId="ac05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2012 жылғы 6 сәуірдегі № 67 қаулысы. Батыс Қазақстан облысының Әділет департаментінде 2012 жылғы 7 мамырда № 7-11-161 тіркелді. Күші жойылды - Батыс Қазақстан облысы Тасқала ауданы әкімдігінің 2013 жылғы 8 қаңтардағы № 4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08.01.2013 № 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2012 жылғы 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 274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 326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Тасқала ауданының қорғаныс істері жөніндегі бөлімі" мемлекеттік мекемесі (келісім бойынша) арқылы әскерге шақыруды кейінге қалдыруға немесе одан босатылуға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әскери қызмет мерзімдерін өткермеген азаматтарды 2012 жылдың сәуір-маусымында және қазан-желтоқсанында мерзімді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әкімдігі денсаулық сақтау басқармасының шаруашылық жүргізу құқығындағы "Тасқала аудандық орталық ауруханасы" мемлекеттік коммуналдық кәсіпорнына (келісім бойынша) азаматтарды медициналық куәландырудан өткізу кезінде дәрi-дәрмектермен,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"Батыс Қазақстан облысының Ішкі істер департаменті Тасқала ауданының Ішкі Істер бөлімі" мемлекеттік мекемесіне (келісім бойынша) әскерге шақырылушыларды әскери бөлімдерге жөнелтуі кезінде қоғамдық тәртіпті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Ауылдық округ әкімдері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Л. Жұбанышқалиеваға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Қ. Мусин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Тасқала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_____________А. Габдуллин</w:t>
      </w:r>
      <w:r>
        <w:br/>
      </w:r>
      <w:r>
        <w:rPr>
          <w:rFonts w:ascii="Times New Roman"/>
          <w:b w:val="false"/>
          <w:i w:val="false"/>
          <w:color w:val="000000"/>
          <w:sz w:val="28"/>
        </w:rPr>
        <w:t>
</w:t>
      </w:r>
      <w:r>
        <w:rPr>
          <w:rFonts w:ascii="Times New Roman"/>
          <w:b w:val="false"/>
          <w:i/>
          <w:color w:val="000000"/>
          <w:sz w:val="28"/>
        </w:rPr>
        <w:t>      06.04.2012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шаруашылық</w:t>
      </w:r>
      <w:r>
        <w:br/>
      </w:r>
      <w:r>
        <w:rPr>
          <w:rFonts w:ascii="Times New Roman"/>
          <w:b w:val="false"/>
          <w:i w:val="false"/>
          <w:color w:val="000000"/>
          <w:sz w:val="28"/>
        </w:rPr>
        <w:t>
</w:t>
      </w:r>
      <w:r>
        <w:rPr>
          <w:rFonts w:ascii="Times New Roman"/>
          <w:b w:val="false"/>
          <w:i/>
          <w:color w:val="000000"/>
          <w:sz w:val="28"/>
        </w:rPr>
        <w:t>      жүргізу құқығындағы "Тасқала</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кәсіпорны директоры</w:t>
      </w:r>
      <w:r>
        <w:br/>
      </w:r>
      <w:r>
        <w:rPr>
          <w:rFonts w:ascii="Times New Roman"/>
          <w:b w:val="false"/>
          <w:i w:val="false"/>
          <w:color w:val="000000"/>
          <w:sz w:val="28"/>
        </w:rPr>
        <w:t>
</w:t>
      </w:r>
      <w:r>
        <w:rPr>
          <w:rFonts w:ascii="Times New Roman"/>
          <w:b w:val="false"/>
          <w:i/>
          <w:color w:val="000000"/>
          <w:sz w:val="28"/>
        </w:rPr>
        <w:t>      _____________Г. Кенжешева</w:t>
      </w:r>
      <w:r>
        <w:br/>
      </w:r>
      <w:r>
        <w:rPr>
          <w:rFonts w:ascii="Times New Roman"/>
          <w:b w:val="false"/>
          <w:i w:val="false"/>
          <w:color w:val="000000"/>
          <w:sz w:val="28"/>
        </w:rPr>
        <w:t>
</w:t>
      </w:r>
      <w:r>
        <w:rPr>
          <w:rFonts w:ascii="Times New Roman"/>
          <w:b w:val="false"/>
          <w:i/>
          <w:color w:val="000000"/>
          <w:sz w:val="28"/>
        </w:rPr>
        <w:t>      06.04.2012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Тасқала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_____________С. Изимов</w:t>
      </w:r>
      <w:r>
        <w:br/>
      </w:r>
      <w:r>
        <w:rPr>
          <w:rFonts w:ascii="Times New Roman"/>
          <w:b w:val="false"/>
          <w:i w:val="false"/>
          <w:color w:val="000000"/>
          <w:sz w:val="28"/>
        </w:rPr>
        <w:t>
</w:t>
      </w:r>
      <w:r>
        <w:rPr>
          <w:rFonts w:ascii="Times New Roman"/>
          <w:b w:val="false"/>
          <w:i/>
          <w:color w:val="000000"/>
          <w:sz w:val="28"/>
        </w:rPr>
        <w:t>      06.04.2012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