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0d69" w14:textId="0a30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2012 жылғы 10 қыркүйектегі № 170 қаулысы. Батыс Қазақстан облысы Әділет департаментінде 2012 жылғы 28 қыркүйекте № 3093 тіркелді. Күші жойылды - Батыс Қазақстан облысы Шыңғырлау ауданы әкімдігінің 2013 жылғы 31 қаңтардағы № 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ауданы әкімдігінің 2013.01.31 № 28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 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 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аудандық сайлау комиссиясымен (келісім бойынша) бірлесіп Шыңғырлау ауданының аумағында N 11 Привокзал сайлау округі бойынша шығып қалған депутаттың орнына аудандық мәслихаттың депутаттығына барлық кандидаттарының үгіттік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Шыңғырлау селолық округінің әкімі үгіттік баспа материалдарын орналастыру үшін белгіленген орындарды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 Айтмұхамбетовке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А. Халелов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Шыңғырлау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_____________Е. Р. Тұрмағамбетов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10.09.2012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ауданының аумағында</w:t>
      </w:r>
      <w:r>
        <w:br/>
      </w:r>
      <w:r>
        <w:rPr>
          <w:rFonts w:ascii="Times New Roman"/>
          <w:b/>
          <w:i w:val="false"/>
          <w:color w:val="000000"/>
        </w:rPr>
        <w:t>
№ 11 Привокзал сайлау округі бойынша</w:t>
      </w:r>
      <w:r>
        <w:br/>
      </w:r>
      <w:r>
        <w:rPr>
          <w:rFonts w:ascii="Times New Roman"/>
          <w:b/>
          <w:i w:val="false"/>
          <w:color w:val="000000"/>
        </w:rPr>
        <w:t>
шығып қалған депутаттың орнына</w:t>
      </w:r>
      <w:r>
        <w:br/>
      </w:r>
      <w:r>
        <w:rPr>
          <w:rFonts w:ascii="Times New Roman"/>
          <w:b/>
          <w:i w:val="false"/>
          <w:color w:val="000000"/>
        </w:rPr>
        <w:t>
аудандық мәслихаттың депутаттығына</w:t>
      </w:r>
      <w:r>
        <w:br/>
      </w:r>
      <w:r>
        <w:rPr>
          <w:rFonts w:ascii="Times New Roman"/>
          <w:b/>
          <w:i w:val="false"/>
          <w:color w:val="000000"/>
        </w:rPr>
        <w:t>
барлық кандидаттарының үгіттік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материалдарын орналастыру үшін</w:t>
      </w:r>
      <w:r>
        <w:br/>
      </w:r>
      <w:r>
        <w:rPr>
          <w:rFonts w:ascii="Times New Roman"/>
          <w:b/>
          <w:i w:val="false"/>
          <w:color w:val="000000"/>
        </w:rPr>
        <w:t>
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2653"/>
        <w:gridCol w:w="621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ауданындағы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"Л. Клышев атындағы орта жалпы білім беретін мектебі" мемлекеттік мекемесінің ауданындағы стенді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орта жалпы білім беретін мектебі" мемлекеттік мекемесінің ауданындағы стенді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 білім басқармасының "Шыңғырлау колледжі"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стенді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