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c889" w14:textId="16ac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дереккөздердің әкімшілік деректерді өтеусіз негізде ұсыну ережесін бекіту туралы" Қазақстан Республикасы Статистика агенттігі төрағасының міндетін атқарушының 2010 жылғы 14 шілдедегі № 183 бұйрығына өзгерістер енгізу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18 қаңтардағы № 8 Бұйрығы. Қазақстан Республикасының Әділет министрлігінде 2013 жылы 24 қаңтарда № 8291 тіркелді</w:t>
      </w:r>
    </w:p>
    <w:p>
      <w:pPr>
        <w:spacing w:after="0"/>
        <w:ind w:left="0"/>
        <w:jc w:val="both"/>
      </w:pPr>
      <w:bookmarkStart w:name="z1" w:id="0"/>
      <w:r>
        <w:rPr>
          <w:rFonts w:ascii="Times New Roman"/>
          <w:b w:val="false"/>
          <w:i w:val="false"/>
          <w:color w:val="000000"/>
          <w:sz w:val="28"/>
        </w:rPr>
        <w:t>
      Мемлекеттік статистиканы жетілдіру мақсатында, сондай-ақ «Мемлекеттік статистика туралы» Қазақстан Республикасы Заңының 12-бабының 2) тармақшасына және 16-бабының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«Әкімшілік дереккөздердің әкімшілік деректерді өтеусіз негізде ұсыну ережесін бекіту туралы» Қазақстан Республикасы Статистика агенттігі төрағасының міндетін атқарушының 2010 жылғы 14 шілдедегі № 183 </w:t>
      </w:r>
      <w:r>
        <w:rPr>
          <w:rFonts w:ascii="Times New Roman"/>
          <w:b w:val="false"/>
          <w:i w:val="false"/>
          <w:color w:val="000000"/>
          <w:sz w:val="28"/>
        </w:rPr>
        <w:t>бұйрығына</w:t>
      </w:r>
      <w:r>
        <w:rPr>
          <w:rFonts w:ascii="Times New Roman"/>
          <w:b w:val="false"/>
          <w:i w:val="false"/>
          <w:color w:val="000000"/>
          <w:sz w:val="28"/>
        </w:rPr>
        <w:t xml:space="preserve"> (Мемлекеттік тіркеу тізілімінде 2010 жылғы 16 тамызда № 6394 болып тіркелген, 2010 жылғы 24 тамыздағы № 342-343 (26186)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Әкімшілік дереккөздердің әкімшілік деректерді өтеусіз негізде ұсыну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Әкімшілік дереккөздердің әкімшілік деректерді өтеусіз негізде ұсыну ережесіне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Жіктелімдер және ақпараттық технологиялар департаментімен бірге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күнтізбелік он күннің ішінде бұқаралық ақпарат құралдарына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Жіктелімдер және ақпараттық технологиялар департаменті осы бұйрықты Қазақстан Республикасы Статистика агенттігінің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 төрағасының орынбасарына (А. Ашуев)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А.С. Мамытбеков _____________</w:t>
      </w:r>
      <w:r>
        <w:br/>
      </w:r>
      <w:r>
        <w:rPr>
          <w:rFonts w:ascii="Times New Roman"/>
          <w:b w:val="false"/>
          <w:i w:val="false"/>
          <w:color w:val="000000"/>
          <w:sz w:val="28"/>
        </w:rPr>
        <w:t>
</w:t>
      </w:r>
      <w:r>
        <w:rPr>
          <w:rFonts w:ascii="Times New Roman"/>
          <w:b w:val="false"/>
          <w:i/>
          <w:color w:val="000000"/>
          <w:sz w:val="28"/>
        </w:rPr>
        <w:t>      2012 жылғы 24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Бәсекелестікті қорғау агенттігінің</w:t>
      </w:r>
      <w:r>
        <w:br/>
      </w:r>
      <w:r>
        <w:rPr>
          <w:rFonts w:ascii="Times New Roman"/>
          <w:b w:val="false"/>
          <w:i w:val="false"/>
          <w:color w:val="000000"/>
          <w:sz w:val="28"/>
        </w:rPr>
        <w:t>
</w:t>
      </w:r>
      <w:r>
        <w:rPr>
          <w:rFonts w:ascii="Times New Roman"/>
          <w:b w:val="false"/>
          <w:i/>
          <w:color w:val="000000"/>
          <w:sz w:val="28"/>
        </w:rPr>
        <w:t>      (Монополияға қарсы агенттік)</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Ғ.Р. Әбдірахымов _____________</w:t>
      </w:r>
      <w:r>
        <w:br/>
      </w:r>
      <w:r>
        <w:rPr>
          <w:rFonts w:ascii="Times New Roman"/>
          <w:b w:val="false"/>
          <w:i w:val="false"/>
          <w:color w:val="000000"/>
          <w:sz w:val="28"/>
        </w:rPr>
        <w:t>
</w:t>
      </w:r>
      <w:r>
        <w:rPr>
          <w:rFonts w:ascii="Times New Roman"/>
          <w:b w:val="false"/>
          <w:i/>
          <w:color w:val="000000"/>
          <w:sz w:val="28"/>
        </w:rPr>
        <w:t>      2012 жылғы 26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Б.Т. Жұмағұлов _____________</w:t>
      </w:r>
      <w:r>
        <w:br/>
      </w:r>
      <w:r>
        <w:rPr>
          <w:rFonts w:ascii="Times New Roman"/>
          <w:b w:val="false"/>
          <w:i w:val="false"/>
          <w:color w:val="000000"/>
          <w:sz w:val="28"/>
        </w:rPr>
        <w:t>
</w:t>
      </w:r>
      <w:r>
        <w:rPr>
          <w:rFonts w:ascii="Times New Roman"/>
          <w:b w:val="false"/>
          <w:i/>
          <w:color w:val="000000"/>
          <w:sz w:val="28"/>
        </w:rPr>
        <w:t>      2012 жылғы 22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С.З. Қайырбекова _____________</w:t>
      </w:r>
      <w:r>
        <w:br/>
      </w:r>
      <w:r>
        <w:rPr>
          <w:rFonts w:ascii="Times New Roman"/>
          <w:b w:val="false"/>
          <w:i w:val="false"/>
          <w:color w:val="000000"/>
          <w:sz w:val="28"/>
        </w:rPr>
        <w:t>
</w:t>
      </w:r>
      <w:r>
        <w:rPr>
          <w:rFonts w:ascii="Times New Roman"/>
          <w:b w:val="false"/>
          <w:i/>
          <w:color w:val="000000"/>
          <w:sz w:val="28"/>
        </w:rPr>
        <w:t>      2012 жылғы 26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w:t>
      </w:r>
      <w:r>
        <w:br/>
      </w:r>
      <w:r>
        <w:rPr>
          <w:rFonts w:ascii="Times New Roman"/>
          <w:b w:val="false"/>
          <w:i w:val="false"/>
          <w:color w:val="000000"/>
          <w:sz w:val="28"/>
        </w:rPr>
        <w:t>
</w:t>
      </w:r>
      <w:r>
        <w:rPr>
          <w:rFonts w:ascii="Times New Roman"/>
          <w:b w:val="false"/>
          <w:i/>
          <w:color w:val="000000"/>
          <w:sz w:val="28"/>
        </w:rPr>
        <w:t>      С.С. Әбденов ________________</w:t>
      </w:r>
      <w:r>
        <w:br/>
      </w:r>
      <w:r>
        <w:rPr>
          <w:rFonts w:ascii="Times New Roman"/>
          <w:b w:val="false"/>
          <w:i w:val="false"/>
          <w:color w:val="000000"/>
          <w:sz w:val="28"/>
        </w:rPr>
        <w:t>
</w:t>
      </w:r>
      <w:r>
        <w:rPr>
          <w:rFonts w:ascii="Times New Roman"/>
          <w:b w:val="false"/>
          <w:i/>
          <w:color w:val="000000"/>
          <w:sz w:val="28"/>
        </w:rPr>
        <w:t>      2012 жылғы 24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Жер ресурстарын басқару</w:t>
      </w:r>
      <w:r>
        <w:br/>
      </w:r>
      <w:r>
        <w:rPr>
          <w:rFonts w:ascii="Times New Roman"/>
          <w:b w:val="false"/>
          <w:i w:val="false"/>
          <w:color w:val="000000"/>
          <w:sz w:val="28"/>
        </w:rPr>
        <w:t>
</w:t>
      </w:r>
      <w:r>
        <w:rPr>
          <w:rFonts w:ascii="Times New Roman"/>
          <w:b w:val="false"/>
          <w:i/>
          <w:color w:val="000000"/>
          <w:sz w:val="28"/>
        </w:rPr>
        <w:t>      агенттігінің төрағасы</w:t>
      </w:r>
      <w:r>
        <w:br/>
      </w:r>
      <w:r>
        <w:rPr>
          <w:rFonts w:ascii="Times New Roman"/>
          <w:b w:val="false"/>
          <w:i w:val="false"/>
          <w:color w:val="000000"/>
          <w:sz w:val="28"/>
        </w:rPr>
        <w:t>
</w:t>
      </w:r>
      <w:r>
        <w:rPr>
          <w:rFonts w:ascii="Times New Roman"/>
          <w:b w:val="false"/>
          <w:i/>
          <w:color w:val="000000"/>
          <w:sz w:val="28"/>
        </w:rPr>
        <w:t>      Қ.М. Отаров _________</w:t>
      </w:r>
      <w:r>
        <w:br/>
      </w:r>
      <w:r>
        <w:rPr>
          <w:rFonts w:ascii="Times New Roman"/>
          <w:b w:val="false"/>
          <w:i w:val="false"/>
          <w:color w:val="000000"/>
          <w:sz w:val="28"/>
        </w:rPr>
        <w:t>
</w:t>
      </w:r>
      <w:r>
        <w:rPr>
          <w:rFonts w:ascii="Times New Roman"/>
          <w:b w:val="false"/>
          <w:i/>
          <w:color w:val="000000"/>
          <w:sz w:val="28"/>
        </w:rPr>
        <w:t>      2012 жылғы 25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w:t>
      </w:r>
      <w:r>
        <w:br/>
      </w:r>
      <w:r>
        <w:rPr>
          <w:rFonts w:ascii="Times New Roman"/>
          <w:b w:val="false"/>
          <w:i w:val="false"/>
          <w:color w:val="000000"/>
          <w:sz w:val="28"/>
        </w:rPr>
        <w:t>
</w:t>
      </w:r>
      <w:r>
        <w:rPr>
          <w:rFonts w:ascii="Times New Roman"/>
          <w:b w:val="false"/>
          <w:i/>
          <w:color w:val="000000"/>
          <w:sz w:val="28"/>
        </w:rPr>
        <w:t>      Ә.Ө. Исекешев _____________</w:t>
      </w:r>
      <w:r>
        <w:br/>
      </w:r>
      <w:r>
        <w:rPr>
          <w:rFonts w:ascii="Times New Roman"/>
          <w:b w:val="false"/>
          <w:i w:val="false"/>
          <w:color w:val="000000"/>
          <w:sz w:val="28"/>
        </w:rPr>
        <w:t>
</w:t>
      </w:r>
      <w:r>
        <w:rPr>
          <w:rFonts w:ascii="Times New Roman"/>
          <w:b w:val="false"/>
          <w:i/>
          <w:color w:val="000000"/>
          <w:sz w:val="28"/>
        </w:rPr>
        <w:t>      2012 жылғы 26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А.Қ. Жұмағалиев _____________</w:t>
      </w:r>
      <w:r>
        <w:br/>
      </w:r>
      <w:r>
        <w:rPr>
          <w:rFonts w:ascii="Times New Roman"/>
          <w:b w:val="false"/>
          <w:i w:val="false"/>
          <w:color w:val="000000"/>
          <w:sz w:val="28"/>
        </w:rPr>
        <w:t>
</w:t>
      </w:r>
      <w:r>
        <w:rPr>
          <w:rFonts w:ascii="Times New Roman"/>
          <w:b w:val="false"/>
          <w:i/>
          <w:color w:val="000000"/>
          <w:sz w:val="28"/>
        </w:rPr>
        <w:t>      2012 жылғы 25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Б.Б. Жәмішев _____________</w:t>
      </w:r>
      <w:r>
        <w:br/>
      </w:r>
      <w:r>
        <w:rPr>
          <w:rFonts w:ascii="Times New Roman"/>
          <w:b w:val="false"/>
          <w:i w:val="false"/>
          <w:color w:val="000000"/>
          <w:sz w:val="28"/>
        </w:rPr>
        <w:t>
</w:t>
      </w:r>
      <w:r>
        <w:rPr>
          <w:rFonts w:ascii="Times New Roman"/>
          <w:b w:val="false"/>
          <w:i/>
          <w:color w:val="000000"/>
          <w:sz w:val="28"/>
        </w:rPr>
        <w:t>      2012 жылғы 25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Ә.Р. Жақсыбеков _____________</w:t>
      </w:r>
      <w:r>
        <w:br/>
      </w:r>
      <w:r>
        <w:rPr>
          <w:rFonts w:ascii="Times New Roman"/>
          <w:b w:val="false"/>
          <w:i w:val="false"/>
          <w:color w:val="000000"/>
          <w:sz w:val="28"/>
        </w:rPr>
        <w:t>
</w:t>
      </w:r>
      <w:r>
        <w:rPr>
          <w:rFonts w:ascii="Times New Roman"/>
          <w:b w:val="false"/>
          <w:i/>
          <w:color w:val="000000"/>
          <w:sz w:val="28"/>
        </w:rPr>
        <w:t>      2012 жылғы 25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 министрі</w:t>
      </w:r>
      <w:r>
        <w:br/>
      </w:r>
      <w:r>
        <w:rPr>
          <w:rFonts w:ascii="Times New Roman"/>
          <w:b w:val="false"/>
          <w:i w:val="false"/>
          <w:color w:val="000000"/>
          <w:sz w:val="28"/>
        </w:rPr>
        <w:t>
</w:t>
      </w:r>
      <w:r>
        <w:rPr>
          <w:rFonts w:ascii="Times New Roman"/>
          <w:b w:val="false"/>
          <w:i/>
          <w:color w:val="000000"/>
          <w:sz w:val="28"/>
        </w:rPr>
        <w:t>      Н.Ж. Қаппаров _____________</w:t>
      </w:r>
      <w:r>
        <w:br/>
      </w:r>
      <w:r>
        <w:rPr>
          <w:rFonts w:ascii="Times New Roman"/>
          <w:b w:val="false"/>
          <w:i w:val="false"/>
          <w:color w:val="000000"/>
          <w:sz w:val="28"/>
        </w:rPr>
        <w:t>
</w:t>
      </w:r>
      <w:r>
        <w:rPr>
          <w:rFonts w:ascii="Times New Roman"/>
          <w:b w:val="false"/>
          <w:i/>
          <w:color w:val="000000"/>
          <w:sz w:val="28"/>
        </w:rPr>
        <w:t>      2012 жылғы 26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Құрылыс және тұрғын үй-коммуналдық</w:t>
      </w:r>
      <w:r>
        <w:br/>
      </w:r>
      <w:r>
        <w:rPr>
          <w:rFonts w:ascii="Times New Roman"/>
          <w:b w:val="false"/>
          <w:i w:val="false"/>
          <w:color w:val="000000"/>
          <w:sz w:val="28"/>
        </w:rPr>
        <w:t>
</w:t>
      </w:r>
      <w:r>
        <w:rPr>
          <w:rFonts w:ascii="Times New Roman"/>
          <w:b w:val="false"/>
          <w:i/>
          <w:color w:val="000000"/>
          <w:sz w:val="28"/>
        </w:rPr>
        <w:t>      шаруашылық істері агенттігінің төрағасы</w:t>
      </w:r>
      <w:r>
        <w:br/>
      </w:r>
      <w:r>
        <w:rPr>
          <w:rFonts w:ascii="Times New Roman"/>
          <w:b w:val="false"/>
          <w:i w:val="false"/>
          <w:color w:val="000000"/>
          <w:sz w:val="28"/>
        </w:rPr>
        <w:t>
</w:t>
      </w:r>
      <w:r>
        <w:rPr>
          <w:rFonts w:ascii="Times New Roman"/>
          <w:b w:val="false"/>
          <w:i/>
          <w:color w:val="000000"/>
          <w:sz w:val="28"/>
        </w:rPr>
        <w:t>      С.К. Нокин _____________</w:t>
      </w:r>
      <w:r>
        <w:br/>
      </w:r>
      <w:r>
        <w:rPr>
          <w:rFonts w:ascii="Times New Roman"/>
          <w:b w:val="false"/>
          <w:i w:val="false"/>
          <w:color w:val="000000"/>
          <w:sz w:val="28"/>
        </w:rPr>
        <w:t>
</w:t>
      </w:r>
      <w:r>
        <w:rPr>
          <w:rFonts w:ascii="Times New Roman"/>
          <w:b w:val="false"/>
          <w:i/>
          <w:color w:val="000000"/>
          <w:sz w:val="28"/>
        </w:rPr>
        <w:t>      2012 жылғы 28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ақпарат министрі</w:t>
      </w:r>
      <w:r>
        <w:br/>
      </w:r>
      <w:r>
        <w:rPr>
          <w:rFonts w:ascii="Times New Roman"/>
          <w:b w:val="false"/>
          <w:i w:val="false"/>
          <w:color w:val="000000"/>
          <w:sz w:val="28"/>
        </w:rPr>
        <w:t>
</w:t>
      </w:r>
      <w:r>
        <w:rPr>
          <w:rFonts w:ascii="Times New Roman"/>
          <w:b w:val="false"/>
          <w:i/>
          <w:color w:val="000000"/>
          <w:sz w:val="28"/>
        </w:rPr>
        <w:t>      Д.Қ. Мыңбай _____________</w:t>
      </w:r>
      <w:r>
        <w:br/>
      </w:r>
      <w:r>
        <w:rPr>
          <w:rFonts w:ascii="Times New Roman"/>
          <w:b w:val="false"/>
          <w:i w:val="false"/>
          <w:color w:val="000000"/>
          <w:sz w:val="28"/>
        </w:rPr>
        <w:t>
</w:t>
      </w:r>
      <w:r>
        <w:rPr>
          <w:rFonts w:ascii="Times New Roman"/>
          <w:b w:val="false"/>
          <w:i/>
          <w:color w:val="000000"/>
          <w:sz w:val="28"/>
        </w:rPr>
        <w:t>      2012 жылғы 27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Мемлекеттік қызмет істері</w:t>
      </w:r>
      <w:r>
        <w:br/>
      </w:r>
      <w:r>
        <w:rPr>
          <w:rFonts w:ascii="Times New Roman"/>
          <w:b w:val="false"/>
          <w:i w:val="false"/>
          <w:color w:val="000000"/>
          <w:sz w:val="28"/>
        </w:rPr>
        <w:t>
</w:t>
      </w:r>
      <w:r>
        <w:rPr>
          <w:rFonts w:ascii="Times New Roman"/>
          <w:b w:val="false"/>
          <w:i/>
          <w:color w:val="000000"/>
          <w:sz w:val="28"/>
        </w:rPr>
        <w:t>      агенттігінің төрағасы</w:t>
      </w:r>
      <w:r>
        <w:br/>
      </w:r>
      <w:r>
        <w:rPr>
          <w:rFonts w:ascii="Times New Roman"/>
          <w:b w:val="false"/>
          <w:i w:val="false"/>
          <w:color w:val="000000"/>
          <w:sz w:val="28"/>
        </w:rPr>
        <w:t>
</w:t>
      </w:r>
      <w:r>
        <w:rPr>
          <w:rFonts w:ascii="Times New Roman"/>
          <w:b w:val="false"/>
          <w:i/>
          <w:color w:val="000000"/>
          <w:sz w:val="28"/>
        </w:rPr>
        <w:t>      А.М. Байменов _____________</w:t>
      </w:r>
      <w:r>
        <w:br/>
      </w:r>
      <w:r>
        <w:rPr>
          <w:rFonts w:ascii="Times New Roman"/>
          <w:b w:val="false"/>
          <w:i w:val="false"/>
          <w:color w:val="000000"/>
          <w:sz w:val="28"/>
        </w:rPr>
        <w:t>
</w:t>
      </w:r>
      <w:r>
        <w:rPr>
          <w:rFonts w:ascii="Times New Roman"/>
          <w:b w:val="false"/>
          <w:i/>
          <w:color w:val="000000"/>
          <w:sz w:val="28"/>
        </w:rPr>
        <w:t>      2012 жылғы 24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Мұнай және газ министрі</w:t>
      </w:r>
      <w:r>
        <w:br/>
      </w:r>
      <w:r>
        <w:rPr>
          <w:rFonts w:ascii="Times New Roman"/>
          <w:b w:val="false"/>
          <w:i w:val="false"/>
          <w:color w:val="000000"/>
          <w:sz w:val="28"/>
        </w:rPr>
        <w:t>
</w:t>
      </w:r>
      <w:r>
        <w:rPr>
          <w:rFonts w:ascii="Times New Roman"/>
          <w:b w:val="false"/>
          <w:i/>
          <w:color w:val="000000"/>
          <w:sz w:val="28"/>
        </w:rPr>
        <w:t>      С.М. Мыңбаев _____________</w:t>
      </w:r>
      <w:r>
        <w:br/>
      </w:r>
      <w:r>
        <w:rPr>
          <w:rFonts w:ascii="Times New Roman"/>
          <w:b w:val="false"/>
          <w:i w:val="false"/>
          <w:color w:val="000000"/>
          <w:sz w:val="28"/>
        </w:rPr>
        <w:t>
</w:t>
      </w:r>
      <w:r>
        <w:rPr>
          <w:rFonts w:ascii="Times New Roman"/>
          <w:b w:val="false"/>
          <w:i/>
          <w:color w:val="000000"/>
          <w:sz w:val="28"/>
        </w:rPr>
        <w:t>      2012 жылғы 26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Спорт және дене шынықтыру</w:t>
      </w:r>
      <w:r>
        <w:br/>
      </w:r>
      <w:r>
        <w:rPr>
          <w:rFonts w:ascii="Times New Roman"/>
          <w:b w:val="false"/>
          <w:i w:val="false"/>
          <w:color w:val="000000"/>
          <w:sz w:val="28"/>
        </w:rPr>
        <w:t>
</w:t>
      </w:r>
      <w:r>
        <w:rPr>
          <w:rFonts w:ascii="Times New Roman"/>
          <w:b w:val="false"/>
          <w:i/>
          <w:color w:val="000000"/>
          <w:sz w:val="28"/>
        </w:rPr>
        <w:t>      істері агенттігінің төрағасы</w:t>
      </w:r>
      <w:r>
        <w:br/>
      </w:r>
      <w:r>
        <w:rPr>
          <w:rFonts w:ascii="Times New Roman"/>
          <w:b w:val="false"/>
          <w:i w:val="false"/>
          <w:color w:val="000000"/>
          <w:sz w:val="28"/>
        </w:rPr>
        <w:t>
</w:t>
      </w:r>
      <w:r>
        <w:rPr>
          <w:rFonts w:ascii="Times New Roman"/>
          <w:b w:val="false"/>
          <w:i/>
          <w:color w:val="000000"/>
          <w:sz w:val="28"/>
        </w:rPr>
        <w:t>      Т.А. Ермегияев _____________</w:t>
      </w:r>
      <w:r>
        <w:br/>
      </w:r>
      <w:r>
        <w:rPr>
          <w:rFonts w:ascii="Times New Roman"/>
          <w:b w:val="false"/>
          <w:i w:val="false"/>
          <w:color w:val="000000"/>
          <w:sz w:val="28"/>
        </w:rPr>
        <w:t>
</w:t>
      </w:r>
      <w:r>
        <w:rPr>
          <w:rFonts w:ascii="Times New Roman"/>
          <w:b w:val="false"/>
          <w:i/>
          <w:color w:val="000000"/>
          <w:sz w:val="28"/>
        </w:rPr>
        <w:t>      2012 жылғы 20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министрі</w:t>
      </w:r>
      <w:r>
        <w:br/>
      </w:r>
      <w:r>
        <w:rPr>
          <w:rFonts w:ascii="Times New Roman"/>
          <w:b w:val="false"/>
          <w:i w:val="false"/>
          <w:color w:val="000000"/>
          <w:sz w:val="28"/>
        </w:rPr>
        <w:t>
</w:t>
      </w:r>
      <w:r>
        <w:rPr>
          <w:rFonts w:ascii="Times New Roman"/>
          <w:b w:val="false"/>
          <w:i/>
          <w:color w:val="000000"/>
          <w:sz w:val="28"/>
        </w:rPr>
        <w:t>      Е. Ыдырысов _____________</w:t>
      </w:r>
      <w:r>
        <w:br/>
      </w:r>
      <w:r>
        <w:rPr>
          <w:rFonts w:ascii="Times New Roman"/>
          <w:b w:val="false"/>
          <w:i w:val="false"/>
          <w:color w:val="000000"/>
          <w:sz w:val="28"/>
        </w:rPr>
        <w:t>
</w:t>
      </w:r>
      <w:r>
        <w:rPr>
          <w:rFonts w:ascii="Times New Roman"/>
          <w:b w:val="false"/>
          <w:i/>
          <w:color w:val="000000"/>
          <w:sz w:val="28"/>
        </w:rPr>
        <w:t>      2012 жылғы 27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Табиғи монополияларды реттеу</w:t>
      </w:r>
      <w:r>
        <w:br/>
      </w:r>
      <w:r>
        <w:rPr>
          <w:rFonts w:ascii="Times New Roman"/>
          <w:b w:val="false"/>
          <w:i w:val="false"/>
          <w:color w:val="000000"/>
          <w:sz w:val="28"/>
        </w:rPr>
        <w:t>
</w:t>
      </w:r>
      <w:r>
        <w:rPr>
          <w:rFonts w:ascii="Times New Roman"/>
          <w:b w:val="false"/>
          <w:i/>
          <w:color w:val="000000"/>
          <w:sz w:val="28"/>
        </w:rPr>
        <w:t>      агенттігінің төрағасы</w:t>
      </w:r>
      <w:r>
        <w:br/>
      </w:r>
      <w:r>
        <w:rPr>
          <w:rFonts w:ascii="Times New Roman"/>
          <w:b w:val="false"/>
          <w:i w:val="false"/>
          <w:color w:val="000000"/>
          <w:sz w:val="28"/>
        </w:rPr>
        <w:t>
</w:t>
      </w:r>
      <w:r>
        <w:rPr>
          <w:rFonts w:ascii="Times New Roman"/>
          <w:b w:val="false"/>
          <w:i/>
          <w:color w:val="000000"/>
          <w:sz w:val="28"/>
        </w:rPr>
        <w:t>      М.М. Оспанов _____________</w:t>
      </w:r>
      <w:r>
        <w:br/>
      </w:r>
      <w:r>
        <w:rPr>
          <w:rFonts w:ascii="Times New Roman"/>
          <w:b w:val="false"/>
          <w:i w:val="false"/>
          <w:color w:val="000000"/>
          <w:sz w:val="28"/>
        </w:rPr>
        <w:t>
</w:t>
      </w:r>
      <w:r>
        <w:rPr>
          <w:rFonts w:ascii="Times New Roman"/>
          <w:b w:val="false"/>
          <w:i/>
          <w:color w:val="000000"/>
          <w:sz w:val="28"/>
        </w:rPr>
        <w:t>      2012 жылғы 29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 төрағасы</w:t>
      </w:r>
      <w:r>
        <w:br/>
      </w:r>
      <w:r>
        <w:rPr>
          <w:rFonts w:ascii="Times New Roman"/>
          <w:b w:val="false"/>
          <w:i w:val="false"/>
          <w:color w:val="000000"/>
          <w:sz w:val="28"/>
        </w:rPr>
        <w:t>
</w:t>
      </w:r>
      <w:r>
        <w:rPr>
          <w:rFonts w:ascii="Times New Roman"/>
          <w:b w:val="false"/>
          <w:i/>
          <w:color w:val="000000"/>
          <w:sz w:val="28"/>
        </w:rPr>
        <w:t>      Г.А. Марченко _____________</w:t>
      </w:r>
      <w:r>
        <w:br/>
      </w:r>
      <w:r>
        <w:rPr>
          <w:rFonts w:ascii="Times New Roman"/>
          <w:b w:val="false"/>
          <w:i w:val="false"/>
          <w:color w:val="000000"/>
          <w:sz w:val="28"/>
        </w:rPr>
        <w:t>
</w:t>
      </w:r>
      <w:r>
        <w:rPr>
          <w:rFonts w:ascii="Times New Roman"/>
          <w:b w:val="false"/>
          <w:i/>
          <w:color w:val="000000"/>
          <w:sz w:val="28"/>
        </w:rPr>
        <w:t>      2012 жылғы 28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ғарыш агенттігінің төрағасы</w:t>
      </w:r>
      <w:r>
        <w:br/>
      </w:r>
      <w:r>
        <w:rPr>
          <w:rFonts w:ascii="Times New Roman"/>
          <w:b w:val="false"/>
          <w:i w:val="false"/>
          <w:color w:val="000000"/>
          <w:sz w:val="28"/>
        </w:rPr>
        <w:t>
</w:t>
      </w:r>
      <w:r>
        <w:rPr>
          <w:rFonts w:ascii="Times New Roman"/>
          <w:b w:val="false"/>
          <w:i/>
          <w:color w:val="000000"/>
          <w:sz w:val="28"/>
        </w:rPr>
        <w:t>      Т.А. Мұсабаев _____________</w:t>
      </w:r>
      <w:r>
        <w:br/>
      </w:r>
      <w:r>
        <w:rPr>
          <w:rFonts w:ascii="Times New Roman"/>
          <w:b w:val="false"/>
          <w:i w:val="false"/>
          <w:color w:val="000000"/>
          <w:sz w:val="28"/>
        </w:rPr>
        <w:t>
</w:t>
      </w:r>
      <w:r>
        <w:rPr>
          <w:rFonts w:ascii="Times New Roman"/>
          <w:b w:val="false"/>
          <w:i/>
          <w:color w:val="000000"/>
          <w:sz w:val="28"/>
        </w:rPr>
        <w:t>      2012 жылғы 25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Қ.Н. Қасымов _____________</w:t>
      </w:r>
      <w:r>
        <w:br/>
      </w:r>
      <w:r>
        <w:rPr>
          <w:rFonts w:ascii="Times New Roman"/>
          <w:b w:val="false"/>
          <w:i w:val="false"/>
          <w:color w:val="000000"/>
          <w:sz w:val="28"/>
        </w:rPr>
        <w:t>
</w:t>
      </w:r>
      <w:r>
        <w:rPr>
          <w:rFonts w:ascii="Times New Roman"/>
          <w:b w:val="false"/>
          <w:i/>
          <w:color w:val="000000"/>
          <w:sz w:val="28"/>
        </w:rPr>
        <w:t>      2012 жылғы 14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Экономикалық даму және</w:t>
      </w:r>
      <w:r>
        <w:br/>
      </w:r>
      <w:r>
        <w:rPr>
          <w:rFonts w:ascii="Times New Roman"/>
          <w:b w:val="false"/>
          <w:i w:val="false"/>
          <w:color w:val="000000"/>
          <w:sz w:val="28"/>
        </w:rPr>
        <w:t>
</w:t>
      </w:r>
      <w:r>
        <w:rPr>
          <w:rFonts w:ascii="Times New Roman"/>
          <w:b w:val="false"/>
          <w:i/>
          <w:color w:val="000000"/>
          <w:sz w:val="28"/>
        </w:rPr>
        <w:t>      сауда министрі</w:t>
      </w:r>
      <w:r>
        <w:br/>
      </w:r>
      <w:r>
        <w:rPr>
          <w:rFonts w:ascii="Times New Roman"/>
          <w:b w:val="false"/>
          <w:i w:val="false"/>
          <w:color w:val="000000"/>
          <w:sz w:val="28"/>
        </w:rPr>
        <w:t>
</w:t>
      </w:r>
      <w:r>
        <w:rPr>
          <w:rFonts w:ascii="Times New Roman"/>
          <w:b w:val="false"/>
          <w:i/>
          <w:color w:val="000000"/>
          <w:sz w:val="28"/>
        </w:rPr>
        <w:t>      Е.А. Досаев _____________</w:t>
      </w:r>
      <w:r>
        <w:br/>
      </w:r>
      <w:r>
        <w:rPr>
          <w:rFonts w:ascii="Times New Roman"/>
          <w:b w:val="false"/>
          <w:i w:val="false"/>
          <w:color w:val="000000"/>
          <w:sz w:val="28"/>
        </w:rPr>
        <w:t>
</w:t>
      </w:r>
      <w:r>
        <w:rPr>
          <w:rFonts w:ascii="Times New Roman"/>
          <w:b w:val="false"/>
          <w:i/>
          <w:color w:val="000000"/>
          <w:sz w:val="28"/>
        </w:rPr>
        <w:t>      2012 жылғы 27 желтоқсан</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18 қаңтардағы    </w:t>
      </w:r>
      <w:r>
        <w:br/>
      </w:r>
      <w:r>
        <w:rPr>
          <w:rFonts w:ascii="Times New Roman"/>
          <w:b w:val="false"/>
          <w:i w:val="false"/>
          <w:color w:val="000000"/>
          <w:sz w:val="28"/>
        </w:rPr>
        <w:t xml:space="preserve">
№ 8 бұйрығына қосымша      </w:t>
      </w:r>
    </w:p>
    <w:bookmarkEnd w:id="1"/>
    <w:bookmarkStart w:name="z13" w:id="2"/>
    <w:p>
      <w:pPr>
        <w:spacing w:after="0"/>
        <w:ind w:left="0"/>
        <w:jc w:val="both"/>
      </w:pPr>
      <w:r>
        <w:rPr>
          <w:rFonts w:ascii="Times New Roman"/>
          <w:b w:val="false"/>
          <w:i w:val="false"/>
          <w:color w:val="000000"/>
          <w:sz w:val="28"/>
        </w:rPr>
        <w:t xml:space="preserve">
2012 жылғы 14 шілдедегі № 183  </w:t>
      </w:r>
      <w:r>
        <w:br/>
      </w:r>
      <w:r>
        <w:rPr>
          <w:rFonts w:ascii="Times New Roman"/>
          <w:b w:val="false"/>
          <w:i w:val="false"/>
          <w:color w:val="000000"/>
          <w:sz w:val="28"/>
        </w:rPr>
        <w:t xml:space="preserve">
Әкімшілік дереккөздердің     </w:t>
      </w:r>
      <w:r>
        <w:br/>
      </w:r>
      <w:r>
        <w:rPr>
          <w:rFonts w:ascii="Times New Roman"/>
          <w:b w:val="false"/>
          <w:i w:val="false"/>
          <w:color w:val="000000"/>
          <w:sz w:val="28"/>
        </w:rPr>
        <w:t xml:space="preserve">
әкімшілік деректерді өтеусіз  </w:t>
      </w:r>
      <w:r>
        <w:br/>
      </w:r>
      <w:r>
        <w:rPr>
          <w:rFonts w:ascii="Times New Roman"/>
          <w:b w:val="false"/>
          <w:i w:val="false"/>
          <w:color w:val="000000"/>
          <w:sz w:val="28"/>
        </w:rPr>
        <w:t xml:space="preserve">
негізде ұсыну ережесіне қосымша </w:t>
      </w:r>
    </w:p>
    <w:bookmarkEnd w:id="2"/>
    <w:bookmarkStart w:name="z14" w:id="3"/>
    <w:p>
      <w:pPr>
        <w:spacing w:after="0"/>
        <w:ind w:left="0"/>
        <w:jc w:val="both"/>
      </w:pPr>
      <w:r>
        <w:rPr>
          <w:rFonts w:ascii="Times New Roman"/>
          <w:b w:val="false"/>
          <w:i w:val="false"/>
          <w:color w:val="000000"/>
          <w:sz w:val="28"/>
        </w:rPr>
        <w:t>
Нысан</w:t>
      </w:r>
    </w:p>
    <w:bookmarkEnd w:id="3"/>
    <w:bookmarkStart w:name="z15" w:id="4"/>
    <w:p>
      <w:pPr>
        <w:spacing w:after="0"/>
        <w:ind w:left="0"/>
        <w:jc w:val="left"/>
      </w:pPr>
      <w:r>
        <w:rPr>
          <w:rFonts w:ascii="Times New Roman"/>
          <w:b/>
          <w:i w:val="false"/>
          <w:color w:val="000000"/>
        </w:rPr>
        <w:t xml:space="preserve"> 
Қолда бар және әзірленетін әкімшілік деректер туралы ақпарат</w:t>
      </w:r>
      <w:r>
        <w:br/>
      </w:r>
      <w:r>
        <w:rPr>
          <w:rFonts w:ascii="Times New Roman"/>
          <w:b/>
          <w:i w:val="false"/>
          <w:color w:val="000000"/>
        </w:rPr>
        <w:t>
____________________________________________________________</w:t>
      </w:r>
      <w:r>
        <w:br/>
      </w:r>
      <w:r>
        <w:rPr>
          <w:rFonts w:ascii="Times New Roman"/>
          <w:b/>
          <w:i w:val="false"/>
          <w:color w:val="000000"/>
        </w:rPr>
        <w:t>
(Мемлекеттік орган атауы)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880"/>
        <w:gridCol w:w="2674"/>
        <w:gridCol w:w="2331"/>
        <w:gridCol w:w="1752"/>
        <w:gridCol w:w="2224"/>
        <w:gridCol w:w="2440"/>
      </w:tblGrid>
      <w:tr>
        <w:trPr>
          <w:trHeight w:val="7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 атауы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 кезеңділігі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нысаны (электронды түрде, қағазда)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жүйенің бар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жіктеуіштердің коды мен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жіктелімдердің коды мен атауы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Осы кестені толтыру бойынша түсініктемелер.</w:t>
      </w:r>
      <w:r>
        <w:br/>
      </w:r>
      <w:r>
        <w:rPr>
          <w:rFonts w:ascii="Times New Roman"/>
          <w:b w:val="false"/>
          <w:i w:val="false"/>
          <w:color w:val="000000"/>
          <w:sz w:val="28"/>
        </w:rPr>
        <w:t>
</w:t>
      </w:r>
      <w:r>
        <w:rPr>
          <w:rFonts w:ascii="Times New Roman"/>
          <w:b w:val="false"/>
          <w:i w:val="false"/>
          <w:color w:val="000000"/>
          <w:sz w:val="28"/>
        </w:rPr>
        <w:t>
      1) 2 бағанда әкімшілік дереккөздердің статистикалық қызметті қоспағанда алатын (жинайтын) ақпараттарының қысқаша сипаттамасы. Яғни, ведомстволық статистикалық байқаулар шеңберінде жинақталатын ақпараттар қосылмайды.</w:t>
      </w:r>
      <w:r>
        <w:br/>
      </w:r>
      <w:r>
        <w:rPr>
          <w:rFonts w:ascii="Times New Roman"/>
          <w:b w:val="false"/>
          <w:i w:val="false"/>
          <w:color w:val="000000"/>
          <w:sz w:val="28"/>
        </w:rPr>
        <w:t>
</w:t>
      </w:r>
      <w:r>
        <w:rPr>
          <w:rFonts w:ascii="Times New Roman"/>
          <w:b w:val="false"/>
          <w:i w:val="false"/>
          <w:color w:val="000000"/>
          <w:sz w:val="28"/>
        </w:rPr>
        <w:t>
      2) 3 бағанда әкімшілік дереккөздердің әкімшілік деректерді алу (жинаудың) кезеңділігі көрсетіледі (осы бағанда келесі мәндерге жол беріледі - түсу шамасы бойынша, - қажеттілік бойынша, - күн сайын, - апта сайын, - ай сайын, - тоқсан сайын, - жарты жылда 1 рет, - жыл сайын);</w:t>
      </w:r>
      <w:r>
        <w:br/>
      </w:r>
      <w:r>
        <w:rPr>
          <w:rFonts w:ascii="Times New Roman"/>
          <w:b w:val="false"/>
          <w:i w:val="false"/>
          <w:color w:val="000000"/>
          <w:sz w:val="28"/>
        </w:rPr>
        <w:t>
</w:t>
      </w:r>
      <w:r>
        <w:rPr>
          <w:rFonts w:ascii="Times New Roman"/>
          <w:b w:val="false"/>
          <w:i w:val="false"/>
          <w:color w:val="000000"/>
          <w:sz w:val="28"/>
        </w:rPr>
        <w:t>
      3) 4 бағанда алғашқы статистикалық деректерді қоспағанда әкімшілік дереккөздермен қалыптастырылған ақпаратты алу (жинау) нысаны көрсетіледі.</w:t>
      </w:r>
      <w:r>
        <w:br/>
      </w:r>
      <w:r>
        <w:rPr>
          <w:rFonts w:ascii="Times New Roman"/>
          <w:b w:val="false"/>
          <w:i w:val="false"/>
          <w:color w:val="000000"/>
          <w:sz w:val="28"/>
        </w:rPr>
        <w:t>
</w:t>
      </w:r>
      <w:r>
        <w:rPr>
          <w:rFonts w:ascii="Times New Roman"/>
          <w:b w:val="false"/>
          <w:i w:val="false"/>
          <w:color w:val="000000"/>
          <w:sz w:val="28"/>
        </w:rPr>
        <w:t>
      Келесі мәндерге рұқсат етіледі:</w:t>
      </w:r>
      <w:r>
        <w:br/>
      </w:r>
      <w:r>
        <w:rPr>
          <w:rFonts w:ascii="Times New Roman"/>
          <w:b w:val="false"/>
          <w:i w:val="false"/>
          <w:color w:val="000000"/>
          <w:sz w:val="28"/>
        </w:rPr>
        <w:t>
</w:t>
      </w:r>
      <w:r>
        <w:rPr>
          <w:rFonts w:ascii="Times New Roman"/>
          <w:b w:val="false"/>
          <w:i w:val="false"/>
          <w:color w:val="000000"/>
          <w:sz w:val="28"/>
        </w:rPr>
        <w:t>
      «электронды түрде» (егер әкімшілік деректерді жинау электронды түрде жүзеге асырылатын болса);</w:t>
      </w:r>
      <w:r>
        <w:br/>
      </w:r>
      <w:r>
        <w:rPr>
          <w:rFonts w:ascii="Times New Roman"/>
          <w:b w:val="false"/>
          <w:i w:val="false"/>
          <w:color w:val="000000"/>
          <w:sz w:val="28"/>
        </w:rPr>
        <w:t>
</w:t>
      </w:r>
      <w:r>
        <w:rPr>
          <w:rFonts w:ascii="Times New Roman"/>
          <w:b w:val="false"/>
          <w:i w:val="false"/>
          <w:color w:val="000000"/>
          <w:sz w:val="28"/>
        </w:rPr>
        <w:t>
      «қағаз тасығышта» (егер әкімшілік деректер жинау қағаз тасымалдауышта жүзеге асырылатын болса);</w:t>
      </w:r>
      <w:r>
        <w:br/>
      </w:r>
      <w:r>
        <w:rPr>
          <w:rFonts w:ascii="Times New Roman"/>
          <w:b w:val="false"/>
          <w:i w:val="false"/>
          <w:color w:val="000000"/>
          <w:sz w:val="28"/>
        </w:rPr>
        <w:t>
</w:t>
      </w:r>
      <w:r>
        <w:rPr>
          <w:rFonts w:ascii="Times New Roman"/>
          <w:b w:val="false"/>
          <w:i w:val="false"/>
          <w:color w:val="000000"/>
          <w:sz w:val="28"/>
        </w:rPr>
        <w:t>
      Егер ақпарат жинау қағаз тасығышта және электронды тасығышта да жүргізілетін болса, екі мәтіннің бір уақытта болуына рұқсат беріледі.</w:t>
      </w:r>
      <w:r>
        <w:br/>
      </w:r>
      <w:r>
        <w:rPr>
          <w:rFonts w:ascii="Times New Roman"/>
          <w:b w:val="false"/>
          <w:i w:val="false"/>
          <w:color w:val="000000"/>
          <w:sz w:val="28"/>
        </w:rPr>
        <w:t>
</w:t>
      </w:r>
      <w:r>
        <w:rPr>
          <w:rFonts w:ascii="Times New Roman"/>
          <w:b w:val="false"/>
          <w:i w:val="false"/>
          <w:color w:val="000000"/>
          <w:sz w:val="28"/>
        </w:rPr>
        <w:t>
      4) 5 бағанда әкімшілік деректер алу (жинау) үшін ақпараттық жүйенің болуы көрсетіледі. «Иә» немесе «жоқ» деген мәтіндерге рұқсат етіледі;</w:t>
      </w:r>
      <w:r>
        <w:br/>
      </w:r>
      <w:r>
        <w:rPr>
          <w:rFonts w:ascii="Times New Roman"/>
          <w:b w:val="false"/>
          <w:i w:val="false"/>
          <w:color w:val="000000"/>
          <w:sz w:val="28"/>
        </w:rPr>
        <w:t>
</w:t>
      </w:r>
      <w:r>
        <w:rPr>
          <w:rFonts w:ascii="Times New Roman"/>
          <w:b w:val="false"/>
          <w:i w:val="false"/>
          <w:color w:val="000000"/>
          <w:sz w:val="28"/>
        </w:rPr>
        <w:t>
      5) 6 бағанда Жіктелім тізілімі бойынша коды және әкімшілік деректер алу (жинау) кезінде қолданылатын жіктеуіштердің (жіктелімдерді ретке келтіру және сәйкестендіру мақсатында қалыптастырылған жіктелімдердің жүйелендірілген тізбесі) атауы тізбеленеді (техникалық реттеу саласындағы заңнамада белгіленген тәртіппен бекітілген мемлекеттік жіктеуіштер ғана көрсетіледі);</w:t>
      </w:r>
      <w:r>
        <w:br/>
      </w:r>
      <w:r>
        <w:rPr>
          <w:rFonts w:ascii="Times New Roman"/>
          <w:b w:val="false"/>
          <w:i w:val="false"/>
          <w:color w:val="000000"/>
          <w:sz w:val="28"/>
        </w:rPr>
        <w:t>
</w:t>
      </w:r>
      <w:r>
        <w:rPr>
          <w:rFonts w:ascii="Times New Roman"/>
          <w:b w:val="false"/>
          <w:i w:val="false"/>
          <w:color w:val="000000"/>
          <w:sz w:val="28"/>
        </w:rPr>
        <w:t>
      6) 7 бағанда Жіктелім тізілімі бойынша коды және әкімшілік деректер алу (жинау) кезінде қолданылған жіктеуіштердің атауы тізбеленеді (әкімшілік дереккөздермен әзірленген және бекітілген ведомстволық жіктелімдер (белгіленген тәртіппен министрліктер мен ведомстволардың белгілі саласында ресми статистикалық ақпаратты өндірісте қолдануға арналған жіктеуіш, номенклатура және анықтамалық) көрсетіледі).</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Жіктелім әдісі сатылы немесе фасеттік болуы керек;</w:t>
      </w:r>
      <w:r>
        <w:br/>
      </w:r>
      <w:r>
        <w:rPr>
          <w:rFonts w:ascii="Times New Roman"/>
          <w:b w:val="false"/>
          <w:i w:val="false"/>
          <w:color w:val="000000"/>
          <w:sz w:val="28"/>
        </w:rPr>
        <w:t>
</w:t>
      </w:r>
      <w:r>
        <w:rPr>
          <w:rFonts w:ascii="Times New Roman"/>
          <w:b w:val="false"/>
          <w:i w:val="false"/>
          <w:color w:val="000000"/>
          <w:sz w:val="28"/>
        </w:rPr>
        <w:t>
      2. Ведомстволық жіктелімдерді кодтау кезінде кодтаудың мынадай түрлері қолданылуы қажет:</w:t>
      </w:r>
      <w:r>
        <w:br/>
      </w:r>
      <w:r>
        <w:rPr>
          <w:rFonts w:ascii="Times New Roman"/>
          <w:b w:val="false"/>
          <w:i w:val="false"/>
          <w:color w:val="000000"/>
          <w:sz w:val="28"/>
        </w:rPr>
        <w:t>
</w:t>
      </w:r>
      <w:r>
        <w:rPr>
          <w:rFonts w:ascii="Times New Roman"/>
          <w:b w:val="false"/>
          <w:i w:val="false"/>
          <w:color w:val="000000"/>
          <w:sz w:val="28"/>
        </w:rPr>
        <w:t>
      1) бірізділік;</w:t>
      </w:r>
      <w:r>
        <w:br/>
      </w:r>
      <w:r>
        <w:rPr>
          <w:rFonts w:ascii="Times New Roman"/>
          <w:b w:val="false"/>
          <w:i w:val="false"/>
          <w:color w:val="000000"/>
          <w:sz w:val="28"/>
        </w:rPr>
        <w:t>
</w:t>
      </w:r>
      <w:r>
        <w:rPr>
          <w:rFonts w:ascii="Times New Roman"/>
          <w:b w:val="false"/>
          <w:i w:val="false"/>
          <w:color w:val="000000"/>
          <w:sz w:val="28"/>
        </w:rPr>
        <w:t>
      2) параллельдік;</w:t>
      </w:r>
      <w:r>
        <w:br/>
      </w:r>
      <w:r>
        <w:rPr>
          <w:rFonts w:ascii="Times New Roman"/>
          <w:b w:val="false"/>
          <w:i w:val="false"/>
          <w:color w:val="000000"/>
          <w:sz w:val="28"/>
        </w:rPr>
        <w:t>
</w:t>
      </w:r>
      <w:r>
        <w:rPr>
          <w:rFonts w:ascii="Times New Roman"/>
          <w:b w:val="false"/>
          <w:i w:val="false"/>
          <w:color w:val="000000"/>
          <w:sz w:val="28"/>
        </w:rPr>
        <w:t>
      3) реттік;</w:t>
      </w:r>
      <w:r>
        <w:br/>
      </w:r>
      <w:r>
        <w:rPr>
          <w:rFonts w:ascii="Times New Roman"/>
          <w:b w:val="false"/>
          <w:i w:val="false"/>
          <w:color w:val="000000"/>
          <w:sz w:val="28"/>
        </w:rPr>
        <w:t>
</w:t>
      </w:r>
      <w:r>
        <w:rPr>
          <w:rFonts w:ascii="Times New Roman"/>
          <w:b w:val="false"/>
          <w:i w:val="false"/>
          <w:color w:val="000000"/>
          <w:sz w:val="28"/>
        </w:rPr>
        <w:t>
      4) сериялық-реттік.</w:t>
      </w:r>
      <w:r>
        <w:br/>
      </w:r>
      <w:r>
        <w:rPr>
          <w:rFonts w:ascii="Times New Roman"/>
          <w:b w:val="false"/>
          <w:i w:val="false"/>
          <w:color w:val="000000"/>
          <w:sz w:val="28"/>
        </w:rPr>
        <w:t>
</w:t>
      </w:r>
      <w:r>
        <w:rPr>
          <w:rFonts w:ascii="Times New Roman"/>
          <w:b w:val="false"/>
          <w:i w:val="false"/>
          <w:color w:val="000000"/>
          <w:sz w:val="28"/>
        </w:rPr>
        <w:t>
      3. Ведомстволық жіктелімдерге өзгерістер мен толықтырулар енгізу барысында ведомстволық жіктелімдер айқындамасының әр коды үшін келесі директивалар қолданылады:</w:t>
      </w:r>
      <w:r>
        <w:br/>
      </w:r>
      <w:r>
        <w:rPr>
          <w:rFonts w:ascii="Times New Roman"/>
          <w:b w:val="false"/>
          <w:i w:val="false"/>
          <w:color w:val="000000"/>
          <w:sz w:val="28"/>
        </w:rPr>
        <w:t>
</w:t>
      </w:r>
      <w:r>
        <w:rPr>
          <w:rFonts w:ascii="Times New Roman"/>
          <w:b w:val="false"/>
          <w:i w:val="false"/>
          <w:color w:val="000000"/>
          <w:sz w:val="28"/>
        </w:rPr>
        <w:t>
      1) «К» - «Күші жойылған», айқындаманың күшін жою;</w:t>
      </w:r>
      <w:r>
        <w:br/>
      </w:r>
      <w:r>
        <w:rPr>
          <w:rFonts w:ascii="Times New Roman"/>
          <w:b w:val="false"/>
          <w:i w:val="false"/>
          <w:color w:val="000000"/>
          <w:sz w:val="28"/>
        </w:rPr>
        <w:t>
</w:t>
      </w:r>
      <w:r>
        <w:rPr>
          <w:rFonts w:ascii="Times New Roman"/>
          <w:b w:val="false"/>
          <w:i w:val="false"/>
          <w:color w:val="000000"/>
          <w:sz w:val="28"/>
        </w:rPr>
        <w:t>
      2) «Е» - «Енгізу», жаңа айқындама енгізу;</w:t>
      </w:r>
      <w:r>
        <w:br/>
      </w:r>
      <w:r>
        <w:rPr>
          <w:rFonts w:ascii="Times New Roman"/>
          <w:b w:val="false"/>
          <w:i w:val="false"/>
          <w:color w:val="000000"/>
          <w:sz w:val="28"/>
        </w:rPr>
        <w:t>
</w:t>
      </w:r>
      <w:r>
        <w:rPr>
          <w:rFonts w:ascii="Times New Roman"/>
          <w:b w:val="false"/>
          <w:i w:val="false"/>
          <w:color w:val="000000"/>
          <w:sz w:val="28"/>
        </w:rPr>
        <w:t>
      3) «Ө» - «Өзгерту», айқындама атауын өзгерту.</w:t>
      </w:r>
      <w:r>
        <w:br/>
      </w:r>
      <w:r>
        <w:rPr>
          <w:rFonts w:ascii="Times New Roman"/>
          <w:b w:val="false"/>
          <w:i w:val="false"/>
          <w:color w:val="000000"/>
          <w:sz w:val="28"/>
        </w:rPr>
        <w:t>
</w:t>
      </w:r>
      <w:r>
        <w:rPr>
          <w:rFonts w:ascii="Times New Roman"/>
          <w:b w:val="false"/>
          <w:i w:val="false"/>
          <w:color w:val="000000"/>
          <w:sz w:val="28"/>
        </w:rPr>
        <w:t>
      4. Ведомстволық жіктелімнің әр элементі бойынша элементтің «басталу күні» және «аяқталу күні» көрсетіледі.</w:t>
      </w:r>
      <w:r>
        <w:br/>
      </w:r>
      <w:r>
        <w:rPr>
          <w:rFonts w:ascii="Times New Roman"/>
          <w:b w:val="false"/>
          <w:i w:val="false"/>
          <w:color w:val="000000"/>
          <w:sz w:val="28"/>
        </w:rPr>
        <w:t>
</w:t>
      </w:r>
      <w:r>
        <w:rPr>
          <w:rFonts w:ascii="Times New Roman"/>
          <w:b w:val="false"/>
          <w:i w:val="false"/>
          <w:color w:val="000000"/>
          <w:sz w:val="28"/>
        </w:rPr>
        <w:t>
      5. Ведомстволық жіктелімдерді қайта қарастырғанда және өзгерістер мен толықтырулар енгізгенде сәйкестендіру кестелерін (өтпелі кілттерін) қоса беру қажет.</w:t>
      </w:r>
      <w:r>
        <w:br/>
      </w:r>
      <w:r>
        <w:rPr>
          <w:rFonts w:ascii="Times New Roman"/>
          <w:b w:val="false"/>
          <w:i w:val="false"/>
          <w:color w:val="000000"/>
          <w:sz w:val="28"/>
        </w:rPr>
        <w:t>
</w:t>
      </w:r>
      <w:r>
        <w:rPr>
          <w:rFonts w:ascii="Times New Roman"/>
          <w:b w:val="false"/>
          <w:i w:val="false"/>
          <w:color w:val="000000"/>
          <w:sz w:val="28"/>
        </w:rPr>
        <w:t>
      6. Ведомстволық жіктелімдер және сәйкестендіру кестелері мемлекеттік және орыс тілдерінде EXCEL форматында беріледі.</w:t>
      </w:r>
      <w:r>
        <w:br/>
      </w:r>
      <w:r>
        <w:rPr>
          <w:rFonts w:ascii="Times New Roman"/>
          <w:b w:val="false"/>
          <w:i w:val="false"/>
          <w:color w:val="000000"/>
          <w:sz w:val="28"/>
        </w:rPr>
        <w:t>
</w:t>
      </w:r>
      <w:r>
        <w:rPr>
          <w:rFonts w:ascii="Times New Roman"/>
          <w:b w:val="false"/>
          <w:i w:val="false"/>
          <w:color w:val="000000"/>
          <w:sz w:val="28"/>
        </w:rPr>
        <w:t>
      7. Ведомстволық жіктелімдердің күші жойылған жағдайда әкімшілік дереккөздер жіктелімнің күші жойылған күнінен бастап күнтізбелік 10 күн ішінде уәкілетті органға жазбаша түрде хабарлауға міндетті.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