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c6040" w14:textId="61c60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бюджеттің есебінен ұсталатын, сатудан түсетін ақша өздерінің иелігінде қалатын мемлекеттік мекемелердің тауарлары (жұмыстары, көрсетілетін қызметтері) тізбесінің сыныптауышын бекіту туралы" Қазақстан Республикасы Қаржы министрінің 2009 жылғы 25 мамырдағы № 215 бұйрығына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Қаржы министрінің 2013 жылғы 10 қаңтардағы № 4 Бұйрығы. Қазақстан Республикасының Әділет министрлігінде 2013 жылы 28 қаңтарда № 8312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«Мемлекеттік бюджет қаражаты есебінен ұсталатын, сатудан түсетін ақша өздерінің иелігінде қалатын мемлекеттік мекемелердің тауарлары (жұмыстары, көрсетілетін қызметтері) тізбесінің сыныптауышын бекіту туралы» Қазақстан Республикасы Қаржы министрінің 2009 жылғы 25 мамырдағы № 215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тізіліміне № 5702 болып тіркелген) мынадай өзгерiстер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Мемлекеттік бюджет қаражаты есебінен ұсталатын, сатудан түсетін ақша өздерінің иелігінде қалатын мемлекеттік мекемелердің тауарлары (жұмыстары, көрсетілетін қызметтері) тізбесінің </w:t>
      </w:r>
      <w:r>
        <w:rPr>
          <w:rFonts w:ascii="Times New Roman"/>
          <w:b w:val="false"/>
          <w:i w:val="false"/>
          <w:color w:val="000000"/>
          <w:sz w:val="28"/>
        </w:rPr>
        <w:t>сыныптауышында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«Білім беру саласындағы мемлекеттік мекемелер ұсынатын қызметтер» бөлімі мынадай редакцияда жазылсын:</w:t>
      </w:r>
    </w:p>
    <w:bookmarkEnd w:id="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487"/>
        <w:gridCol w:w="488"/>
        <w:gridCol w:w="694"/>
        <w:gridCol w:w="694"/>
        <w:gridCol w:w="694"/>
        <w:gridCol w:w="694"/>
        <w:gridCol w:w="1932"/>
        <w:gridCol w:w="4179"/>
        <w:gridCol w:w="295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мемлекеттiк мекемелер ұсынатын қызметтер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05</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696</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359</w:t>
            </w:r>
            <w:r>
              <w:br/>
            </w:r>
            <w:r>
              <w:rPr>
                <w:rFonts w:ascii="Times New Roman"/>
                <w:b w:val="false"/>
                <w:i w:val="false"/>
                <w:color w:val="000000"/>
                <w:sz w:val="20"/>
              </w:rPr>
              <w:t>
</w:t>
            </w:r>
            <w:r>
              <w:rPr>
                <w:rFonts w:ascii="Times New Roman"/>
                <w:b w:val="false"/>
                <w:i w:val="false"/>
                <w:color w:val="000000"/>
                <w:sz w:val="20"/>
              </w:rPr>
              <w:t>359</w:t>
            </w:r>
            <w:r>
              <w:br/>
            </w:r>
            <w:r>
              <w:rPr>
                <w:rFonts w:ascii="Times New Roman"/>
                <w:b w:val="false"/>
                <w:i w:val="false"/>
                <w:color w:val="000000"/>
                <w:sz w:val="20"/>
              </w:rPr>
              <w:t>
</w:t>
            </w:r>
            <w:r>
              <w:rPr>
                <w:rFonts w:ascii="Times New Roman"/>
                <w:b w:val="false"/>
                <w:i w:val="false"/>
                <w:color w:val="000000"/>
                <w:sz w:val="20"/>
              </w:rPr>
              <w:t>471</w:t>
            </w:r>
            <w:r>
              <w:br/>
            </w:r>
            <w:r>
              <w:rPr>
                <w:rFonts w:ascii="Times New Roman"/>
                <w:b w:val="false"/>
                <w:i w:val="false"/>
                <w:color w:val="000000"/>
                <w:sz w:val="20"/>
              </w:rPr>
              <w:t>
</w:t>
            </w:r>
            <w:r>
              <w:rPr>
                <w:rFonts w:ascii="Times New Roman"/>
                <w:b w:val="false"/>
                <w:i w:val="false"/>
                <w:color w:val="000000"/>
                <w:sz w:val="20"/>
              </w:rPr>
              <w:t>471</w:t>
            </w:r>
            <w:r>
              <w:br/>
            </w:r>
            <w:r>
              <w:rPr>
                <w:rFonts w:ascii="Times New Roman"/>
                <w:b w:val="false"/>
                <w:i w:val="false"/>
                <w:color w:val="000000"/>
                <w:sz w:val="20"/>
              </w:rPr>
              <w:t>
</w:t>
            </w:r>
            <w:r>
              <w:rPr>
                <w:rFonts w:ascii="Times New Roman"/>
                <w:b w:val="false"/>
                <w:i w:val="false"/>
                <w:color w:val="000000"/>
                <w:sz w:val="20"/>
              </w:rPr>
              <w:t>471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002</w:t>
            </w:r>
            <w:r>
              <w:br/>
            </w:r>
            <w:r>
              <w:rPr>
                <w:rFonts w:ascii="Times New Roman"/>
                <w:b w:val="false"/>
                <w:i w:val="false"/>
                <w:color w:val="000000"/>
                <w:sz w:val="20"/>
              </w:rPr>
              <w:t>
</w:t>
            </w:r>
            <w:r>
              <w:rPr>
                <w:rFonts w:ascii="Times New Roman"/>
                <w:b w:val="false"/>
                <w:i w:val="false"/>
                <w:color w:val="000000"/>
                <w:sz w:val="20"/>
              </w:rPr>
              <w:t>019</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000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бiлiм беру бағдарламаларын (балалар және жасөспiрiмдер шығармашылығын, спорт, мәдениет және өнер саласындағы бейiмдiлiктер мен қызығушылықтарды дамыту), iске асыру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мекемелердiң оқу-материалдық базасын нығайту;</w:t>
            </w:r>
            <w:r>
              <w:br/>
            </w:r>
            <w:r>
              <w:rPr>
                <w:rFonts w:ascii="Times New Roman"/>
                <w:b w:val="false"/>
                <w:i w:val="false"/>
                <w:color w:val="000000"/>
                <w:sz w:val="20"/>
              </w:rPr>
              <w:t>
</w:t>
            </w:r>
            <w:r>
              <w:rPr>
                <w:rFonts w:ascii="Times New Roman"/>
                <w:b w:val="false"/>
                <w:i w:val="false"/>
                <w:color w:val="000000"/>
                <w:sz w:val="20"/>
              </w:rPr>
              <w:t>2) оқу жабдықтарын және мүкәммалын сатып алу, оның iшiнде оқу-тәжiрибе учаскесiнде жұмыс iстеу үшiн;</w:t>
            </w:r>
            <w:r>
              <w:br/>
            </w:r>
            <w:r>
              <w:rPr>
                <w:rFonts w:ascii="Times New Roman"/>
                <w:b w:val="false"/>
                <w:i w:val="false"/>
                <w:color w:val="000000"/>
                <w:sz w:val="20"/>
              </w:rPr>
              <w:t>
</w:t>
            </w:r>
            <w:r>
              <w:rPr>
                <w:rFonts w:ascii="Times New Roman"/>
                <w:b w:val="false"/>
                <w:i w:val="false"/>
                <w:color w:val="000000"/>
                <w:sz w:val="20"/>
              </w:rPr>
              <w:t>3) оқушылардың тамақтануын жақсарту, тұрмыстық және мәдени қызмет көрсету жөнiндегi шығыстарын жабу;</w:t>
            </w:r>
            <w:r>
              <w:br/>
            </w:r>
            <w:r>
              <w:rPr>
                <w:rFonts w:ascii="Times New Roman"/>
                <w:b w:val="false"/>
                <w:i w:val="false"/>
                <w:color w:val="000000"/>
                <w:sz w:val="20"/>
              </w:rPr>
              <w:t>
</w:t>
            </w:r>
            <w:r>
              <w:rPr>
                <w:rFonts w:ascii="Times New Roman"/>
                <w:b w:val="false"/>
                <w:i w:val="false"/>
                <w:color w:val="000000"/>
                <w:sz w:val="20"/>
              </w:rPr>
              <w:t>4) оқу-өндiрiстiк шеберханалар мен қосалқы шаруашылықтарды кеңейту;</w:t>
            </w:r>
            <w:r>
              <w:br/>
            </w:r>
            <w:r>
              <w:rPr>
                <w:rFonts w:ascii="Times New Roman"/>
                <w:b w:val="false"/>
                <w:i w:val="false"/>
                <w:color w:val="000000"/>
                <w:sz w:val="20"/>
              </w:rPr>
              <w:t>
</w:t>
            </w:r>
            <w:r>
              <w:rPr>
                <w:rFonts w:ascii="Times New Roman"/>
                <w:b w:val="false"/>
                <w:i w:val="false"/>
                <w:color w:val="000000"/>
                <w:sz w:val="20"/>
              </w:rPr>
              <w:t>5) бiлiм алушыларды көтермелеуге және оқушылардың әлеуметтiк жағынан қорғалмаған жекелеген бөлiгiне материалдық көмек көрсету;</w:t>
            </w:r>
            <w:r>
              <w:br/>
            </w:r>
            <w:r>
              <w:rPr>
                <w:rFonts w:ascii="Times New Roman"/>
                <w:b w:val="false"/>
                <w:i w:val="false"/>
                <w:color w:val="000000"/>
                <w:sz w:val="20"/>
              </w:rPr>
              <w:t>
</w:t>
            </w:r>
            <w:r>
              <w:rPr>
                <w:rFonts w:ascii="Times New Roman"/>
                <w:b w:val="false"/>
                <w:i w:val="false"/>
                <w:color w:val="000000"/>
                <w:sz w:val="20"/>
              </w:rPr>
              <w:t>6) күнi ұзақ болатын мектептерде және мектептер мен мектеп-интернаттарда күн ұзақ болатын топтары оқушыларын тамақтандыру;</w:t>
            </w:r>
            <w:r>
              <w:br/>
            </w:r>
            <w:r>
              <w:rPr>
                <w:rFonts w:ascii="Times New Roman"/>
                <w:b w:val="false"/>
                <w:i w:val="false"/>
                <w:color w:val="000000"/>
                <w:sz w:val="20"/>
              </w:rPr>
              <w:t>
</w:t>
            </w:r>
            <w:r>
              <w:rPr>
                <w:rFonts w:ascii="Times New Roman"/>
                <w:b w:val="false"/>
                <w:i w:val="false"/>
                <w:color w:val="000000"/>
                <w:sz w:val="20"/>
              </w:rPr>
              <w:t>7) асханаларды ұстау (жалақы, тамақ өнiмдерiн сатып алу, жабдықтар мен мүкәммал сатып алу, күрделi жөндеу және басқа да шығыстар);</w:t>
            </w:r>
            <w:r>
              <w:br/>
            </w:r>
            <w:r>
              <w:rPr>
                <w:rFonts w:ascii="Times New Roman"/>
                <w:b w:val="false"/>
                <w:i w:val="false"/>
                <w:color w:val="000000"/>
                <w:sz w:val="20"/>
              </w:rPr>
              <w:t>
</w:t>
            </w:r>
            <w:r>
              <w:rPr>
                <w:rFonts w:ascii="Times New Roman"/>
                <w:b w:val="false"/>
                <w:i w:val="false"/>
                <w:color w:val="000000"/>
                <w:sz w:val="20"/>
              </w:rPr>
              <w:t>8) бiлiм алушылардың орындаған жұмыстарын төлеу;</w:t>
            </w:r>
            <w:r>
              <w:br/>
            </w:r>
            <w:r>
              <w:rPr>
                <w:rFonts w:ascii="Times New Roman"/>
                <w:b w:val="false"/>
                <w:i w:val="false"/>
                <w:color w:val="000000"/>
                <w:sz w:val="20"/>
              </w:rPr>
              <w:t>
</w:t>
            </w:r>
            <w:r>
              <w:rPr>
                <w:rFonts w:ascii="Times New Roman"/>
                <w:b w:val="false"/>
                <w:i w:val="false"/>
                <w:color w:val="000000"/>
                <w:sz w:val="20"/>
              </w:rPr>
              <w:t>9) экскурсиялар мен мектеп кештерiн өткiзу;</w:t>
            </w:r>
            <w:r>
              <w:br/>
            </w:r>
            <w:r>
              <w:rPr>
                <w:rFonts w:ascii="Times New Roman"/>
                <w:b w:val="false"/>
                <w:i w:val="false"/>
                <w:color w:val="000000"/>
                <w:sz w:val="20"/>
              </w:rPr>
              <w:t>
</w:t>
            </w:r>
            <w:r>
              <w:rPr>
                <w:rFonts w:ascii="Times New Roman"/>
                <w:b w:val="false"/>
                <w:i w:val="false"/>
                <w:color w:val="000000"/>
                <w:sz w:val="20"/>
              </w:rPr>
              <w:t>10) мектептердi, оқу корпустары мен жатақханаларды ағымдағы жөндеу;</w:t>
            </w:r>
            <w:r>
              <w:br/>
            </w:r>
            <w:r>
              <w:rPr>
                <w:rFonts w:ascii="Times New Roman"/>
                <w:b w:val="false"/>
                <w:i w:val="false"/>
                <w:color w:val="000000"/>
                <w:sz w:val="20"/>
              </w:rPr>
              <w:t>
</w:t>
            </w:r>
            <w:r>
              <w:rPr>
                <w:rFonts w:ascii="Times New Roman"/>
                <w:b w:val="false"/>
                <w:i w:val="false"/>
                <w:color w:val="000000"/>
                <w:sz w:val="20"/>
              </w:rPr>
              <w:t>11) мектеп жанындағы учаскенi дамыту және мектеп шеберханаларының жабдықтарын жаңарту;</w:t>
            </w:r>
            <w:r>
              <w:br/>
            </w:r>
            <w:r>
              <w:rPr>
                <w:rFonts w:ascii="Times New Roman"/>
                <w:b w:val="false"/>
                <w:i w:val="false"/>
                <w:color w:val="000000"/>
                <w:sz w:val="20"/>
              </w:rPr>
              <w:t>
</w:t>
            </w:r>
            <w:r>
              <w:rPr>
                <w:rFonts w:ascii="Times New Roman"/>
                <w:b w:val="false"/>
                <w:i w:val="false"/>
                <w:color w:val="000000"/>
                <w:sz w:val="20"/>
              </w:rPr>
              <w:t>12) спорт алаңдарын салу;</w:t>
            </w:r>
            <w:r>
              <w:br/>
            </w:r>
            <w:r>
              <w:rPr>
                <w:rFonts w:ascii="Times New Roman"/>
                <w:b w:val="false"/>
                <w:i w:val="false"/>
                <w:color w:val="000000"/>
                <w:sz w:val="20"/>
              </w:rPr>
              <w:t>
</w:t>
            </w:r>
            <w:r>
              <w:rPr>
                <w:rFonts w:ascii="Times New Roman"/>
                <w:b w:val="false"/>
                <w:i w:val="false"/>
                <w:color w:val="000000"/>
                <w:sz w:val="20"/>
              </w:rPr>
              <w:t>13) қоғамдық-пайдалы еңбекте көзге түскен оқушыларға стипендиялар мен сыйақылық беру;</w:t>
            </w:r>
            <w:r>
              <w:br/>
            </w:r>
            <w:r>
              <w:rPr>
                <w:rFonts w:ascii="Times New Roman"/>
                <w:b w:val="false"/>
                <w:i w:val="false"/>
                <w:color w:val="000000"/>
                <w:sz w:val="20"/>
              </w:rPr>
              <w:t>
</w:t>
            </w:r>
            <w:r>
              <w:rPr>
                <w:rFonts w:ascii="Times New Roman"/>
                <w:b w:val="false"/>
                <w:i w:val="false"/>
                <w:color w:val="000000"/>
                <w:sz w:val="20"/>
              </w:rPr>
              <w:t>14) сауықтыру iс-шаралары;</w:t>
            </w:r>
            <w:r>
              <w:br/>
            </w:r>
            <w:r>
              <w:rPr>
                <w:rFonts w:ascii="Times New Roman"/>
                <w:b w:val="false"/>
                <w:i w:val="false"/>
                <w:color w:val="000000"/>
                <w:sz w:val="20"/>
              </w:rPr>
              <w:t>
</w:t>
            </w:r>
            <w:r>
              <w:rPr>
                <w:rFonts w:ascii="Times New Roman"/>
                <w:b w:val="false"/>
                <w:i w:val="false"/>
                <w:color w:val="000000"/>
                <w:sz w:val="20"/>
              </w:rPr>
              <w:t>15) жарысқа қатысушыларды тамақтандыру, төрешiлердiң (судьялардың) және медицина қызметкерлерiнiң еңбегiне ақы төлеу жөнiндегi шығыстарды жабу;</w:t>
            </w:r>
            <w:r>
              <w:br/>
            </w:r>
            <w:r>
              <w:rPr>
                <w:rFonts w:ascii="Times New Roman"/>
                <w:b w:val="false"/>
                <w:i w:val="false"/>
                <w:color w:val="000000"/>
                <w:sz w:val="20"/>
              </w:rPr>
              <w:t>
</w:t>
            </w:r>
            <w:r>
              <w:rPr>
                <w:rFonts w:ascii="Times New Roman"/>
                <w:b w:val="false"/>
                <w:i w:val="false"/>
                <w:color w:val="000000"/>
                <w:sz w:val="20"/>
              </w:rPr>
              <w:t>16) қосымша оқу бағдарламалары бойынша оқу процесiн ұйымдастыру;</w:t>
            </w:r>
            <w:r>
              <w:br/>
            </w:r>
            <w:r>
              <w:rPr>
                <w:rFonts w:ascii="Times New Roman"/>
                <w:b w:val="false"/>
                <w:i w:val="false"/>
                <w:color w:val="000000"/>
                <w:sz w:val="20"/>
              </w:rPr>
              <w:t>
</w:t>
            </w:r>
            <w:r>
              <w:rPr>
                <w:rFonts w:ascii="Times New Roman"/>
                <w:b w:val="false"/>
                <w:i w:val="false"/>
                <w:color w:val="000000"/>
                <w:sz w:val="20"/>
              </w:rPr>
              <w:t>17) үйiрме жетекшiлерiнiң еңбегiне ақы төлеу;</w:t>
            </w:r>
            <w:r>
              <w:br/>
            </w:r>
            <w:r>
              <w:rPr>
                <w:rFonts w:ascii="Times New Roman"/>
                <w:b w:val="false"/>
                <w:i w:val="false"/>
                <w:color w:val="000000"/>
                <w:sz w:val="20"/>
              </w:rPr>
              <w:t>
</w:t>
            </w:r>
            <w:r>
              <w:rPr>
                <w:rFonts w:ascii="Times New Roman"/>
                <w:b w:val="false"/>
                <w:i w:val="false"/>
                <w:color w:val="000000"/>
                <w:sz w:val="20"/>
              </w:rPr>
              <w:t>18) үйiрмелердi ұйымдастыруға байланысты iс-шаралар;</w:t>
            </w:r>
            <w:r>
              <w:br/>
            </w:r>
            <w:r>
              <w:rPr>
                <w:rFonts w:ascii="Times New Roman"/>
                <w:b w:val="false"/>
                <w:i w:val="false"/>
                <w:color w:val="000000"/>
                <w:sz w:val="20"/>
              </w:rPr>
              <w:t>
</w:t>
            </w:r>
            <w:r>
              <w:rPr>
                <w:rFonts w:ascii="Times New Roman"/>
                <w:b w:val="false"/>
                <w:i w:val="false"/>
                <w:color w:val="000000"/>
                <w:sz w:val="20"/>
              </w:rPr>
              <w:t>19) ақылы бiлiм беру қызметтерiн көрсететiн қызметкерлердiң еңбегiне ақы төлеу;</w:t>
            </w:r>
            <w:r>
              <w:br/>
            </w:r>
            <w:r>
              <w:rPr>
                <w:rFonts w:ascii="Times New Roman"/>
                <w:b w:val="false"/>
                <w:i w:val="false"/>
                <w:color w:val="000000"/>
                <w:sz w:val="20"/>
              </w:rPr>
              <w:t>
</w:t>
            </w:r>
            <w:r>
              <w:rPr>
                <w:rFonts w:ascii="Times New Roman"/>
                <w:b w:val="false"/>
                <w:i w:val="false"/>
                <w:color w:val="000000"/>
                <w:sz w:val="20"/>
              </w:rPr>
              <w:t>20) ынталандыру сипатындағы қосымша ақы, үстемақы, сыйлық және басқа да төлемдер белгiлеу;</w:t>
            </w:r>
            <w:r>
              <w:br/>
            </w:r>
            <w:r>
              <w:rPr>
                <w:rFonts w:ascii="Times New Roman"/>
                <w:b w:val="false"/>
                <w:i w:val="false"/>
                <w:color w:val="000000"/>
                <w:sz w:val="20"/>
              </w:rPr>
              <w:t>
</w:t>
            </w:r>
            <w:r>
              <w:rPr>
                <w:rFonts w:ascii="Times New Roman"/>
                <w:b w:val="false"/>
                <w:i w:val="false"/>
                <w:color w:val="000000"/>
                <w:sz w:val="20"/>
              </w:rPr>
              <w:t>21) жабдықтар және мүкәммал (оның iшiнде жұмсақ) және киiм-кешек сатып алу;</w:t>
            </w:r>
            <w:r>
              <w:br/>
            </w:r>
            <w:r>
              <w:rPr>
                <w:rFonts w:ascii="Times New Roman"/>
                <w:b w:val="false"/>
                <w:i w:val="false"/>
                <w:color w:val="000000"/>
                <w:sz w:val="20"/>
              </w:rPr>
              <w:t>
</w:t>
            </w:r>
            <w:r>
              <w:rPr>
                <w:rFonts w:ascii="Times New Roman"/>
                <w:b w:val="false"/>
                <w:i w:val="false"/>
                <w:color w:val="000000"/>
                <w:sz w:val="20"/>
              </w:rPr>
              <w:t>22) жылу, электр энергиясы, сумен жабдықтау үшiн ақы төлеуге арналған шығыстар және басқа да коммуналдық шығыстар, ағымдағы және шаруашылық мақсаттар үшiн заттар мен материалдарды сатып алу, ғимаратқа қызмет көрсету бойынша ақы төлеу, көлiктiк қызметтерге ақы төлеу және тауарларды сатып алуға арналған өзге де шығыстар;</w:t>
            </w:r>
            <w:r>
              <w:br/>
            </w:r>
            <w:r>
              <w:rPr>
                <w:rFonts w:ascii="Times New Roman"/>
                <w:b w:val="false"/>
                <w:i w:val="false"/>
                <w:color w:val="000000"/>
                <w:sz w:val="20"/>
              </w:rPr>
              <w:t>
</w:t>
            </w:r>
            <w:r>
              <w:rPr>
                <w:rFonts w:ascii="Times New Roman"/>
                <w:b w:val="false"/>
                <w:i w:val="false"/>
                <w:color w:val="000000"/>
                <w:sz w:val="20"/>
              </w:rPr>
              <w:t xml:space="preserve">23) ғимараттар мен үй-жайларды реконструкциялау және күрделi жөндеу; </w:t>
            </w:r>
            <w:r>
              <w:br/>
            </w:r>
            <w:r>
              <w:rPr>
                <w:rFonts w:ascii="Times New Roman"/>
                <w:b w:val="false"/>
                <w:i w:val="false"/>
                <w:color w:val="000000"/>
                <w:sz w:val="20"/>
              </w:rPr>
              <w:t>
</w:t>
            </w:r>
            <w:r>
              <w:rPr>
                <w:rFonts w:ascii="Times New Roman"/>
                <w:b w:val="false"/>
                <w:i w:val="false"/>
                <w:color w:val="000000"/>
                <w:sz w:val="20"/>
              </w:rPr>
              <w:t>24) демалыс лагерьлерi тәрбиешiлерiнiң және көмекшi қызметкерлерiнiң еңбегiне ақы төлеу;</w:t>
            </w:r>
            <w:r>
              <w:br/>
            </w:r>
            <w:r>
              <w:rPr>
                <w:rFonts w:ascii="Times New Roman"/>
                <w:b w:val="false"/>
                <w:i w:val="false"/>
                <w:color w:val="000000"/>
                <w:sz w:val="20"/>
              </w:rPr>
              <w:t>
</w:t>
            </w:r>
            <w:r>
              <w:rPr>
                <w:rFonts w:ascii="Times New Roman"/>
                <w:b w:val="false"/>
                <w:i w:val="false"/>
                <w:color w:val="000000"/>
                <w:sz w:val="20"/>
              </w:rPr>
              <w:t>25) музыкалық аспаптарды жөндеу;</w:t>
            </w:r>
            <w:r>
              <w:br/>
            </w:r>
            <w:r>
              <w:rPr>
                <w:rFonts w:ascii="Times New Roman"/>
                <w:b w:val="false"/>
                <w:i w:val="false"/>
                <w:color w:val="000000"/>
                <w:sz w:val="20"/>
              </w:rPr>
              <w:t>
</w:t>
            </w:r>
            <w:r>
              <w:rPr>
                <w:rFonts w:ascii="Times New Roman"/>
                <w:b w:val="false"/>
                <w:i w:val="false"/>
                <w:color w:val="000000"/>
                <w:sz w:val="20"/>
              </w:rPr>
              <w:t>26) қозғалтқыштарды пайдалануға және жөндеуге байланысты шығыстар;</w:t>
            </w:r>
            <w:r>
              <w:br/>
            </w:r>
            <w:r>
              <w:rPr>
                <w:rFonts w:ascii="Times New Roman"/>
                <w:b w:val="false"/>
                <w:i w:val="false"/>
                <w:color w:val="000000"/>
                <w:sz w:val="20"/>
              </w:rPr>
              <w:t>
</w:t>
            </w:r>
            <w:r>
              <w:rPr>
                <w:rFonts w:ascii="Times New Roman"/>
                <w:b w:val="false"/>
                <w:i w:val="false"/>
                <w:color w:val="000000"/>
                <w:sz w:val="20"/>
              </w:rPr>
              <w:t>27) оқу-көмекшi, қосалқы шаруашылықтардың және оқу-тәжiрибе учаскелерiнiң өндiрiстiк қызметiне байланысты, оның iшiнде осы қызметпен айналысатын қызметкерлердiң еңбегiне ақы төлеуге жұмсалатын шығындар;</w:t>
            </w:r>
            <w:r>
              <w:br/>
            </w:r>
            <w:r>
              <w:rPr>
                <w:rFonts w:ascii="Times New Roman"/>
                <w:b w:val="false"/>
                <w:i w:val="false"/>
                <w:color w:val="000000"/>
                <w:sz w:val="20"/>
              </w:rPr>
              <w:t>
</w:t>
            </w:r>
            <w:r>
              <w:rPr>
                <w:rFonts w:ascii="Times New Roman"/>
                <w:b w:val="false"/>
                <w:i w:val="false"/>
                <w:color w:val="000000"/>
                <w:sz w:val="20"/>
              </w:rPr>
              <w:t>28) iссапар шығыстары (111, 112, 113, 121, 122, 131, 132, 135, 136, 141, 142, 144, 149, 151, 152, 153, 154, 156, 159, 161, 162, 169, 324, 414, 416, 419, 421).</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туралы» Қазақстан Республикасының 2007 жылғы 27 шiлдедегi Заңының </w:t>
            </w:r>
            <w:r>
              <w:rPr>
                <w:rFonts w:ascii="Times New Roman"/>
                <w:b w:val="false"/>
                <w:i w:val="false"/>
                <w:color w:val="000000"/>
                <w:sz w:val="20"/>
              </w:rPr>
              <w:t>63-бабы</w:t>
            </w:r>
            <w:r>
              <w:rPr>
                <w:rFonts w:ascii="Times New Roman"/>
                <w:b w:val="false"/>
                <w:i w:val="false"/>
                <w:color w:val="000000"/>
                <w:sz w:val="20"/>
              </w:rPr>
              <w:t xml:space="preserve">, «Мемлекеттік білім беру мекемелерінің тауарларды (жұмыстарды, қызметтерді) өткізу жөніндегі ақылы қызмет түрлерін көрсету және олардың тауарларды (жұмыстарды, қызметтерді) өткізуден түскен ақшаны жұмсау ережесін бекіту туралы» Қазақстан Республикасы Үкiметiнiң 2009 жылғы 20 шiлдедегi № 1102 </w:t>
            </w:r>
            <w:r>
              <w:rPr>
                <w:rFonts w:ascii="Times New Roman"/>
                <w:b w:val="false"/>
                <w:i w:val="false"/>
                <w:color w:val="000000"/>
                <w:sz w:val="20"/>
              </w:rPr>
              <w:t>қаулысы</w:t>
            </w:r>
            <w:r>
              <w:rPr>
                <w:rFonts w:ascii="Times New Roman"/>
                <w:b w:val="false"/>
                <w:i w:val="false"/>
                <w:color w:val="000000"/>
                <w:sz w:val="20"/>
              </w:rPr>
              <w:t>.</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05</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359</w:t>
            </w:r>
            <w:r>
              <w:br/>
            </w:r>
            <w:r>
              <w:rPr>
                <w:rFonts w:ascii="Times New Roman"/>
                <w:b w:val="false"/>
                <w:i w:val="false"/>
                <w:color w:val="000000"/>
                <w:sz w:val="20"/>
              </w:rPr>
              <w:t>
</w:t>
            </w:r>
            <w:r>
              <w:rPr>
                <w:rFonts w:ascii="Times New Roman"/>
                <w:b w:val="false"/>
                <w:i w:val="false"/>
                <w:color w:val="000000"/>
                <w:sz w:val="20"/>
              </w:rPr>
              <w:t>359</w:t>
            </w:r>
            <w:r>
              <w:br/>
            </w:r>
            <w:r>
              <w:rPr>
                <w:rFonts w:ascii="Times New Roman"/>
                <w:b w:val="false"/>
                <w:i w:val="false"/>
                <w:color w:val="000000"/>
                <w:sz w:val="20"/>
              </w:rPr>
              <w:t>
</w:t>
            </w:r>
            <w:r>
              <w:rPr>
                <w:rFonts w:ascii="Times New Roman"/>
                <w:b w:val="false"/>
                <w:i w:val="false"/>
                <w:color w:val="000000"/>
                <w:sz w:val="20"/>
              </w:rPr>
              <w:t>471</w:t>
            </w:r>
            <w:r>
              <w:br/>
            </w:r>
            <w:r>
              <w:rPr>
                <w:rFonts w:ascii="Times New Roman"/>
                <w:b w:val="false"/>
                <w:i w:val="false"/>
                <w:color w:val="000000"/>
                <w:sz w:val="20"/>
              </w:rPr>
              <w:t>
</w:t>
            </w:r>
            <w:r>
              <w:rPr>
                <w:rFonts w:ascii="Times New Roman"/>
                <w:b w:val="false"/>
                <w:i w:val="false"/>
                <w:color w:val="000000"/>
                <w:sz w:val="20"/>
              </w:rPr>
              <w:t>471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019</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 аспаптарды пайдаланғаны үшiн төлем</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ЖЖ</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359</w:t>
            </w:r>
            <w:r>
              <w:br/>
            </w:r>
            <w:r>
              <w:rPr>
                <w:rFonts w:ascii="Times New Roman"/>
                <w:b w:val="false"/>
                <w:i w:val="false"/>
                <w:color w:val="000000"/>
                <w:sz w:val="20"/>
              </w:rPr>
              <w:t>
</w:t>
            </w:r>
            <w:r>
              <w:rPr>
                <w:rFonts w:ascii="Times New Roman"/>
                <w:b w:val="false"/>
                <w:i w:val="false"/>
                <w:color w:val="000000"/>
                <w:sz w:val="20"/>
              </w:rPr>
              <w:t>359</w:t>
            </w:r>
            <w:r>
              <w:br/>
            </w:r>
            <w:r>
              <w:rPr>
                <w:rFonts w:ascii="Times New Roman"/>
                <w:b w:val="false"/>
                <w:i w:val="false"/>
                <w:color w:val="000000"/>
                <w:sz w:val="20"/>
              </w:rPr>
              <w:t>
</w:t>
            </w:r>
            <w:r>
              <w:rPr>
                <w:rFonts w:ascii="Times New Roman"/>
                <w:b w:val="false"/>
                <w:i w:val="false"/>
                <w:color w:val="000000"/>
                <w:sz w:val="20"/>
              </w:rPr>
              <w:t>471</w:t>
            </w:r>
            <w:r>
              <w:br/>
            </w:r>
            <w:r>
              <w:rPr>
                <w:rFonts w:ascii="Times New Roman"/>
                <w:b w:val="false"/>
                <w:i w:val="false"/>
                <w:color w:val="000000"/>
                <w:sz w:val="20"/>
              </w:rPr>
              <w:t>
</w:t>
            </w:r>
            <w:r>
              <w:rPr>
                <w:rFonts w:ascii="Times New Roman"/>
                <w:b w:val="false"/>
                <w:i w:val="false"/>
                <w:color w:val="000000"/>
                <w:sz w:val="20"/>
              </w:rPr>
              <w:t>471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бiлiм беру мекемелерiнiң энергия қондырғыларымен және бу қазандықтарымен берiлетiн жылу энергиясын жiбергенi үшiн төлем</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05</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359</w:t>
            </w:r>
            <w:r>
              <w:br/>
            </w:r>
            <w:r>
              <w:rPr>
                <w:rFonts w:ascii="Times New Roman"/>
                <w:b w:val="false"/>
                <w:i w:val="false"/>
                <w:color w:val="000000"/>
                <w:sz w:val="20"/>
              </w:rPr>
              <w:t>
</w:t>
            </w:r>
            <w:r>
              <w:rPr>
                <w:rFonts w:ascii="Times New Roman"/>
                <w:b w:val="false"/>
                <w:i w:val="false"/>
                <w:color w:val="000000"/>
                <w:sz w:val="20"/>
              </w:rPr>
              <w:t>359</w:t>
            </w:r>
            <w:r>
              <w:br/>
            </w:r>
            <w:r>
              <w:rPr>
                <w:rFonts w:ascii="Times New Roman"/>
                <w:b w:val="false"/>
                <w:i w:val="false"/>
                <w:color w:val="000000"/>
                <w:sz w:val="20"/>
              </w:rPr>
              <w:t>
</w:t>
            </w:r>
            <w:r>
              <w:rPr>
                <w:rFonts w:ascii="Times New Roman"/>
                <w:b w:val="false"/>
                <w:i w:val="false"/>
                <w:color w:val="000000"/>
                <w:sz w:val="20"/>
              </w:rPr>
              <w:t>471</w:t>
            </w:r>
            <w:r>
              <w:br/>
            </w:r>
            <w:r>
              <w:rPr>
                <w:rFonts w:ascii="Times New Roman"/>
                <w:b w:val="false"/>
                <w:i w:val="false"/>
                <w:color w:val="000000"/>
                <w:sz w:val="20"/>
              </w:rPr>
              <w:t>
</w:t>
            </w:r>
            <w:r>
              <w:rPr>
                <w:rFonts w:ascii="Times New Roman"/>
                <w:b w:val="false"/>
                <w:i w:val="false"/>
                <w:color w:val="000000"/>
                <w:sz w:val="20"/>
              </w:rPr>
              <w:t>471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019</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Оқу-өндiрiстiк шеберханалардың, оқу шаруашылықтарының, оқу-тәжiрибе учаскелерiнiң өнiмдерiн өндiру мен өткiзудi ұйымдастыру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05</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696</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359</w:t>
            </w:r>
            <w:r>
              <w:br/>
            </w:r>
            <w:r>
              <w:rPr>
                <w:rFonts w:ascii="Times New Roman"/>
                <w:b w:val="false"/>
                <w:i w:val="false"/>
                <w:color w:val="000000"/>
                <w:sz w:val="20"/>
              </w:rPr>
              <w:t>
</w:t>
            </w:r>
            <w:r>
              <w:rPr>
                <w:rFonts w:ascii="Times New Roman"/>
                <w:b w:val="false"/>
                <w:i w:val="false"/>
                <w:color w:val="000000"/>
                <w:sz w:val="20"/>
              </w:rPr>
              <w:t>359</w:t>
            </w:r>
            <w:r>
              <w:br/>
            </w:r>
            <w:r>
              <w:rPr>
                <w:rFonts w:ascii="Times New Roman"/>
                <w:b w:val="false"/>
                <w:i w:val="false"/>
                <w:color w:val="000000"/>
                <w:sz w:val="20"/>
              </w:rPr>
              <w:t>
</w:t>
            </w:r>
            <w:r>
              <w:rPr>
                <w:rFonts w:ascii="Times New Roman"/>
                <w:b w:val="false"/>
                <w:i w:val="false"/>
                <w:color w:val="000000"/>
                <w:sz w:val="20"/>
              </w:rPr>
              <w:t>471</w:t>
            </w:r>
            <w:r>
              <w:br/>
            </w:r>
            <w:r>
              <w:rPr>
                <w:rFonts w:ascii="Times New Roman"/>
                <w:b w:val="false"/>
                <w:i w:val="false"/>
                <w:color w:val="000000"/>
                <w:sz w:val="20"/>
              </w:rPr>
              <w:t>
</w:t>
            </w:r>
            <w:r>
              <w:rPr>
                <w:rFonts w:ascii="Times New Roman"/>
                <w:b w:val="false"/>
                <w:i w:val="false"/>
                <w:color w:val="000000"/>
                <w:sz w:val="20"/>
              </w:rPr>
              <w:t>471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002</w:t>
            </w:r>
            <w:r>
              <w:br/>
            </w:r>
            <w:r>
              <w:rPr>
                <w:rFonts w:ascii="Times New Roman"/>
                <w:b w:val="false"/>
                <w:i w:val="false"/>
                <w:color w:val="000000"/>
                <w:sz w:val="20"/>
              </w:rPr>
              <w:t>
</w:t>
            </w:r>
            <w:r>
              <w:rPr>
                <w:rFonts w:ascii="Times New Roman"/>
                <w:b w:val="false"/>
                <w:i w:val="false"/>
                <w:color w:val="000000"/>
                <w:sz w:val="20"/>
              </w:rPr>
              <w:t>019</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демалысты ұйымдастыру, бiлiм алушылар мен тәрбиеленушiлердiң, бiлiм беру ұйымдарында өткiзiлетiн түрлi iс-шараларға қатысушылардың тамақтануын қамтамасыз ету бойынша қызметтер</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696</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359</w:t>
            </w:r>
            <w:r>
              <w:br/>
            </w:r>
            <w:r>
              <w:rPr>
                <w:rFonts w:ascii="Times New Roman"/>
                <w:b w:val="false"/>
                <w:i w:val="false"/>
                <w:color w:val="000000"/>
                <w:sz w:val="20"/>
              </w:rPr>
              <w:t>
</w:t>
            </w:r>
            <w:r>
              <w:rPr>
                <w:rFonts w:ascii="Times New Roman"/>
                <w:b w:val="false"/>
                <w:i w:val="false"/>
                <w:color w:val="000000"/>
                <w:sz w:val="20"/>
              </w:rPr>
              <w:t>359</w:t>
            </w:r>
            <w:r>
              <w:br/>
            </w:r>
            <w:r>
              <w:rPr>
                <w:rFonts w:ascii="Times New Roman"/>
                <w:b w:val="false"/>
                <w:i w:val="false"/>
                <w:color w:val="000000"/>
                <w:sz w:val="20"/>
              </w:rPr>
              <w:t>
</w:t>
            </w:r>
            <w:r>
              <w:rPr>
                <w:rFonts w:ascii="Times New Roman"/>
                <w:b w:val="false"/>
                <w:i w:val="false"/>
                <w:color w:val="000000"/>
                <w:sz w:val="20"/>
              </w:rPr>
              <w:t>471</w:t>
            </w:r>
            <w:r>
              <w:br/>
            </w:r>
            <w:r>
              <w:rPr>
                <w:rFonts w:ascii="Times New Roman"/>
                <w:b w:val="false"/>
                <w:i w:val="false"/>
                <w:color w:val="000000"/>
                <w:sz w:val="20"/>
              </w:rPr>
              <w:t>
</w:t>
            </w:r>
            <w:r>
              <w:rPr>
                <w:rFonts w:ascii="Times New Roman"/>
                <w:b w:val="false"/>
                <w:i w:val="false"/>
                <w:color w:val="000000"/>
                <w:sz w:val="20"/>
              </w:rPr>
              <w:t>471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002</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алушылар мен тәрбиеленушiлер, педагог қызметкерлер мен ересек тұрғындар арасында әр түрлi: спорт жарыстарын, семинарлар, кеңестер, конференциялар, сондай-ақ оқу-әдiстемелiк әдебиеттi әзiрлеу мен iске асыру жөнiндегi iс-шараларды ұйымдастыру және өткiзу бойынша қызметтер</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05</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696</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359</w:t>
            </w:r>
            <w:r>
              <w:br/>
            </w:r>
            <w:r>
              <w:rPr>
                <w:rFonts w:ascii="Times New Roman"/>
                <w:b w:val="false"/>
                <w:i w:val="false"/>
                <w:color w:val="000000"/>
                <w:sz w:val="20"/>
              </w:rPr>
              <w:t>
</w:t>
            </w:r>
            <w:r>
              <w:rPr>
                <w:rFonts w:ascii="Times New Roman"/>
                <w:b w:val="false"/>
                <w:i w:val="false"/>
                <w:color w:val="000000"/>
                <w:sz w:val="20"/>
              </w:rPr>
              <w:t>359</w:t>
            </w:r>
            <w:r>
              <w:br/>
            </w:r>
            <w:r>
              <w:rPr>
                <w:rFonts w:ascii="Times New Roman"/>
                <w:b w:val="false"/>
                <w:i w:val="false"/>
                <w:color w:val="000000"/>
                <w:sz w:val="20"/>
              </w:rPr>
              <w:t>
</w:t>
            </w:r>
            <w:r>
              <w:rPr>
                <w:rFonts w:ascii="Times New Roman"/>
                <w:b w:val="false"/>
                <w:i w:val="false"/>
                <w:color w:val="000000"/>
                <w:sz w:val="20"/>
              </w:rPr>
              <w:t>471</w:t>
            </w:r>
            <w:r>
              <w:br/>
            </w:r>
            <w:r>
              <w:rPr>
                <w:rFonts w:ascii="Times New Roman"/>
                <w:b w:val="false"/>
                <w:i w:val="false"/>
                <w:color w:val="000000"/>
                <w:sz w:val="20"/>
              </w:rPr>
              <w:t>
</w:t>
            </w:r>
            <w:r>
              <w:rPr>
                <w:rFonts w:ascii="Times New Roman"/>
                <w:b w:val="false"/>
                <w:i w:val="false"/>
                <w:color w:val="000000"/>
                <w:sz w:val="20"/>
              </w:rPr>
              <w:t>471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002</w:t>
            </w:r>
            <w:r>
              <w:br/>
            </w:r>
            <w:r>
              <w:rPr>
                <w:rFonts w:ascii="Times New Roman"/>
                <w:b w:val="false"/>
                <w:i w:val="false"/>
                <w:color w:val="000000"/>
                <w:sz w:val="20"/>
              </w:rPr>
              <w:t>
</w:t>
            </w:r>
            <w:r>
              <w:rPr>
                <w:rFonts w:ascii="Times New Roman"/>
                <w:b w:val="false"/>
                <w:i w:val="false"/>
                <w:color w:val="000000"/>
                <w:sz w:val="20"/>
              </w:rPr>
              <w:t>019</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(дәрiстер және дәрiстердiң циклдерi) бойынша бiлiм алушылармен ғылым негiздерiн тереңдетiп зерделеудi ұйымдастыру бойынша қызметтер</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05</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696</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359</w:t>
            </w:r>
            <w:r>
              <w:br/>
            </w:r>
            <w:r>
              <w:rPr>
                <w:rFonts w:ascii="Times New Roman"/>
                <w:b w:val="false"/>
                <w:i w:val="false"/>
                <w:color w:val="000000"/>
                <w:sz w:val="20"/>
              </w:rPr>
              <w:t>
</w:t>
            </w:r>
            <w:r>
              <w:rPr>
                <w:rFonts w:ascii="Times New Roman"/>
                <w:b w:val="false"/>
                <w:i w:val="false"/>
                <w:color w:val="000000"/>
                <w:sz w:val="20"/>
              </w:rPr>
              <w:t>359</w:t>
            </w:r>
            <w:r>
              <w:br/>
            </w:r>
            <w:r>
              <w:rPr>
                <w:rFonts w:ascii="Times New Roman"/>
                <w:b w:val="false"/>
                <w:i w:val="false"/>
                <w:color w:val="000000"/>
                <w:sz w:val="20"/>
              </w:rPr>
              <w:t>
</w:t>
            </w:r>
            <w:r>
              <w:rPr>
                <w:rFonts w:ascii="Times New Roman"/>
                <w:b w:val="false"/>
                <w:i w:val="false"/>
                <w:color w:val="000000"/>
                <w:sz w:val="20"/>
              </w:rPr>
              <w:t>471</w:t>
            </w:r>
            <w:r>
              <w:br/>
            </w:r>
            <w:r>
              <w:rPr>
                <w:rFonts w:ascii="Times New Roman"/>
                <w:b w:val="false"/>
                <w:i w:val="false"/>
                <w:color w:val="000000"/>
                <w:sz w:val="20"/>
              </w:rPr>
              <w:t>
</w:t>
            </w:r>
            <w:r>
              <w:rPr>
                <w:rFonts w:ascii="Times New Roman"/>
                <w:b w:val="false"/>
                <w:i w:val="false"/>
                <w:color w:val="000000"/>
                <w:sz w:val="20"/>
              </w:rPr>
              <w:t>471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002</w:t>
            </w:r>
            <w:r>
              <w:br/>
            </w:r>
            <w:r>
              <w:rPr>
                <w:rFonts w:ascii="Times New Roman"/>
                <w:b w:val="false"/>
                <w:i w:val="false"/>
                <w:color w:val="000000"/>
                <w:sz w:val="20"/>
              </w:rPr>
              <w:t>
</w:t>
            </w:r>
            <w:r>
              <w:rPr>
                <w:rFonts w:ascii="Times New Roman"/>
                <w:b w:val="false"/>
                <w:i w:val="false"/>
                <w:color w:val="000000"/>
                <w:sz w:val="20"/>
              </w:rPr>
              <w:t>019</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жоспары мен бағдарламалары бойынша бөлiнген оқу уақытынан тыс пәндер (дәрiстер және дәрiстердiң циклдерi) бойынша жекелеген бiлiм алушылармен қосымша сабақтар ұйымдастыру бойынша қызметтер</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Кәсiптiк оқытуды ұйымдастыру (техникалық және қызмет көрсетушi еңбек мамандарын қайта даярлау және олардың бiлiктiлiгiн арттыру) бойынша қызметтер</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r>
              <w:rPr>
                <w:rFonts w:ascii="Times New Roman"/>
                <w:b w:val="false"/>
                <w:i w:val="false"/>
                <w:color w:val="000000"/>
                <w:sz w:val="20"/>
              </w:rPr>
              <w:t>017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бiлiктiлiгiн арттыру бойынша қызметтер</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05</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696</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359</w:t>
            </w:r>
            <w:r>
              <w:br/>
            </w:r>
            <w:r>
              <w:rPr>
                <w:rFonts w:ascii="Times New Roman"/>
                <w:b w:val="false"/>
                <w:i w:val="false"/>
                <w:color w:val="000000"/>
                <w:sz w:val="20"/>
              </w:rPr>
              <w:t>
</w:t>
            </w:r>
            <w:r>
              <w:rPr>
                <w:rFonts w:ascii="Times New Roman"/>
                <w:b w:val="false"/>
                <w:i w:val="false"/>
                <w:color w:val="000000"/>
                <w:sz w:val="20"/>
              </w:rPr>
              <w:t>359</w:t>
            </w:r>
            <w:r>
              <w:br/>
            </w:r>
            <w:r>
              <w:rPr>
                <w:rFonts w:ascii="Times New Roman"/>
                <w:b w:val="false"/>
                <w:i w:val="false"/>
                <w:color w:val="000000"/>
                <w:sz w:val="20"/>
              </w:rPr>
              <w:t>
</w:t>
            </w:r>
            <w:r>
              <w:rPr>
                <w:rFonts w:ascii="Times New Roman"/>
                <w:b w:val="false"/>
                <w:i w:val="false"/>
                <w:color w:val="000000"/>
                <w:sz w:val="20"/>
              </w:rPr>
              <w:t>471</w:t>
            </w:r>
            <w:r>
              <w:br/>
            </w:r>
            <w:r>
              <w:rPr>
                <w:rFonts w:ascii="Times New Roman"/>
                <w:b w:val="false"/>
                <w:i w:val="false"/>
                <w:color w:val="000000"/>
                <w:sz w:val="20"/>
              </w:rPr>
              <w:t>
</w:t>
            </w:r>
            <w:r>
              <w:rPr>
                <w:rFonts w:ascii="Times New Roman"/>
                <w:b w:val="false"/>
                <w:i w:val="false"/>
                <w:color w:val="000000"/>
                <w:sz w:val="20"/>
              </w:rPr>
              <w:t>471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002</w:t>
            </w:r>
            <w:r>
              <w:br/>
            </w:r>
            <w:r>
              <w:rPr>
                <w:rFonts w:ascii="Times New Roman"/>
                <w:b w:val="false"/>
                <w:i w:val="false"/>
                <w:color w:val="000000"/>
                <w:sz w:val="20"/>
              </w:rPr>
              <w:t>
</w:t>
            </w:r>
            <w:r>
              <w:rPr>
                <w:rFonts w:ascii="Times New Roman"/>
                <w:b w:val="false"/>
                <w:i w:val="false"/>
                <w:color w:val="000000"/>
                <w:sz w:val="20"/>
              </w:rPr>
              <w:t>019</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Интернет-байланыстың қосымша қызметтерi</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мамандандырылған бiлiм беру кәсiпорындарында жалпы мамандығы бар қызметкерлердi даярлау бойынша қызметтер</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r>
              <w:rPr>
                <w:rFonts w:ascii="Times New Roman"/>
                <w:b w:val="false"/>
                <w:i w:val="false"/>
                <w:color w:val="000000"/>
                <w:sz w:val="20"/>
              </w:rPr>
              <w:t>017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 саласындағы мамандықтар бойынша жоғары кәсiптiк бiлiмi бар мамандарды даярлау бойынша қызметтер</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bl>
    <w:p>
      <w:pPr>
        <w:spacing w:after="0"/>
        <w:ind w:left="0"/>
        <w:jc w:val="both"/>
      </w:pP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«Орман шаруашылығы саласындағы мемлекеттiк мекемелер көрсететiн қызметтер» деген бөлім мынадай редакцияда жазылсын:</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562"/>
        <w:gridCol w:w="480"/>
        <w:gridCol w:w="765"/>
        <w:gridCol w:w="765"/>
        <w:gridCol w:w="765"/>
        <w:gridCol w:w="562"/>
        <w:gridCol w:w="2485"/>
        <w:gridCol w:w="3618"/>
        <w:gridCol w:w="2817"/>
      </w:tblGrid>
      <w:tr>
        <w:trPr>
          <w:trHeight w:val="66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саласындағы мемлекеттiк мекемелер көрсететiн қызметтер</w:t>
            </w:r>
          </w:p>
        </w:tc>
      </w:tr>
      <w:tr>
        <w:trPr>
          <w:trHeight w:val="9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10</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r>
              <w:br/>
            </w:r>
            <w:r>
              <w:rPr>
                <w:rFonts w:ascii="Times New Roman"/>
                <w:b w:val="false"/>
                <w:i w:val="false"/>
                <w:color w:val="000000"/>
                <w:sz w:val="20"/>
              </w:rPr>
              <w:t>
</w:t>
            </w:r>
            <w:r>
              <w:rPr>
                <w:rFonts w:ascii="Times New Roman"/>
                <w:b w:val="false"/>
                <w:i w:val="false"/>
                <w:color w:val="000000"/>
                <w:sz w:val="20"/>
              </w:rPr>
              <w:t>254</w:t>
            </w:r>
            <w:r>
              <w:br/>
            </w:r>
            <w:r>
              <w:rPr>
                <w:rFonts w:ascii="Times New Roman"/>
                <w:b w:val="false"/>
                <w:i w:val="false"/>
                <w:color w:val="000000"/>
                <w:sz w:val="20"/>
              </w:rPr>
              <w:t>
</w:t>
            </w:r>
            <w:r>
              <w:rPr>
                <w:rFonts w:ascii="Times New Roman"/>
                <w:b w:val="false"/>
                <w:i w:val="false"/>
                <w:color w:val="000000"/>
                <w:sz w:val="20"/>
              </w:rPr>
              <w:t>254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практикаларын өткiзу есебiнен түсетiн қаражат</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мемлекеттiк орман қоры учаскелерiнде орман шаруашылығы iс-шараларын жүргiзу;</w:t>
            </w:r>
            <w:r>
              <w:br/>
            </w:r>
            <w:r>
              <w:rPr>
                <w:rFonts w:ascii="Times New Roman"/>
                <w:b w:val="false"/>
                <w:i w:val="false"/>
                <w:color w:val="000000"/>
                <w:sz w:val="20"/>
              </w:rPr>
              <w:t>
</w:t>
            </w:r>
            <w:r>
              <w:rPr>
                <w:rFonts w:ascii="Times New Roman"/>
                <w:b w:val="false"/>
                <w:i w:val="false"/>
                <w:color w:val="000000"/>
                <w:sz w:val="20"/>
              </w:rPr>
              <w:t>2) орман және аң шаруашылығы үшiн мамандар даярлау және бiлiктiлiгiн арттыру;</w:t>
            </w:r>
            <w:r>
              <w:br/>
            </w:r>
            <w:r>
              <w:rPr>
                <w:rFonts w:ascii="Times New Roman"/>
                <w:b w:val="false"/>
                <w:i w:val="false"/>
                <w:color w:val="000000"/>
                <w:sz w:val="20"/>
              </w:rPr>
              <w:t>
</w:t>
            </w:r>
            <w:r>
              <w:rPr>
                <w:rFonts w:ascii="Times New Roman"/>
                <w:b w:val="false"/>
                <w:i w:val="false"/>
                <w:color w:val="000000"/>
                <w:sz w:val="20"/>
              </w:rPr>
              <w:t>3) орман мекемелерi қызметкерлерiнiң еңбек көрсеткiштерi үшiн көтермелеу;</w:t>
            </w:r>
            <w:r>
              <w:br/>
            </w:r>
            <w:r>
              <w:rPr>
                <w:rFonts w:ascii="Times New Roman"/>
                <w:b w:val="false"/>
                <w:i w:val="false"/>
                <w:color w:val="000000"/>
                <w:sz w:val="20"/>
              </w:rPr>
              <w:t>
</w:t>
            </w:r>
            <w:r>
              <w:rPr>
                <w:rFonts w:ascii="Times New Roman"/>
                <w:b w:val="false"/>
                <w:i w:val="false"/>
                <w:color w:val="000000"/>
                <w:sz w:val="20"/>
              </w:rPr>
              <w:t>(112, 113, 121, 122, 131, 135, 136, 141, 142, 143, 144, 149, 151, 152, 153, 154, 159, 161, 165, 169, 413, 414, 416, 417, 419, 421, 431)</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жылғы 8 шiлдедегi Орман кодексiнiң </w:t>
            </w:r>
            <w:r>
              <w:rPr>
                <w:rFonts w:ascii="Times New Roman"/>
                <w:b w:val="false"/>
                <w:i w:val="false"/>
                <w:color w:val="000000"/>
                <w:sz w:val="20"/>
              </w:rPr>
              <w:t>112-бабы</w:t>
            </w:r>
            <w:r>
              <w:rPr>
                <w:rFonts w:ascii="Times New Roman"/>
                <w:b w:val="false"/>
                <w:i w:val="false"/>
                <w:color w:val="000000"/>
                <w:sz w:val="20"/>
              </w:rPr>
              <w:t xml:space="preserve">, «Орман шаруашылығы, ерекше қорғалатын табиғи аумақтар салаларындағы мемлекеттiк мекемелердiң тауарларды (жұмыстарды, қызметтердi) өткiзу жөнiндегi ақылы қызмет түрлерiн көрсету және олардың бұл ретте алған ақша қаражатын жұмсау ережесiн бекiту туралы» Қазақстан Республикасы Үкiметiнiң 2009 жылғы 27 сәуiрдегi № 586 </w:t>
            </w:r>
            <w:r>
              <w:rPr>
                <w:rFonts w:ascii="Times New Roman"/>
                <w:b w:val="false"/>
                <w:i w:val="false"/>
                <w:color w:val="000000"/>
                <w:sz w:val="20"/>
              </w:rPr>
              <w:t>қаулысы</w:t>
            </w:r>
            <w:r>
              <w:rPr>
                <w:rFonts w:ascii="Times New Roman"/>
                <w:b w:val="false"/>
                <w:i w:val="false"/>
                <w:color w:val="000000"/>
                <w:sz w:val="20"/>
              </w:rPr>
              <w:t>.</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10</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r>
              <w:br/>
            </w:r>
            <w:r>
              <w:rPr>
                <w:rFonts w:ascii="Times New Roman"/>
                <w:b w:val="false"/>
                <w:i w:val="false"/>
                <w:color w:val="000000"/>
                <w:sz w:val="20"/>
              </w:rPr>
              <w:t>
</w:t>
            </w:r>
            <w:r>
              <w:rPr>
                <w:rFonts w:ascii="Times New Roman"/>
                <w:b w:val="false"/>
                <w:i w:val="false"/>
                <w:color w:val="000000"/>
                <w:sz w:val="20"/>
              </w:rPr>
              <w:t>254</w:t>
            </w:r>
            <w:r>
              <w:br/>
            </w:r>
            <w:r>
              <w:rPr>
                <w:rFonts w:ascii="Times New Roman"/>
                <w:b w:val="false"/>
                <w:i w:val="false"/>
                <w:color w:val="000000"/>
                <w:sz w:val="20"/>
              </w:rPr>
              <w:t>
</w:t>
            </w:r>
            <w:r>
              <w:rPr>
                <w:rFonts w:ascii="Times New Roman"/>
                <w:b w:val="false"/>
                <w:i w:val="false"/>
                <w:color w:val="000000"/>
                <w:sz w:val="20"/>
              </w:rPr>
              <w:t>254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w:t>
            </w:r>
            <w:r>
              <w:br/>
            </w:r>
            <w:r>
              <w:rPr>
                <w:rFonts w:ascii="Times New Roman"/>
                <w:b w:val="false"/>
                <w:i w:val="false"/>
                <w:color w:val="000000"/>
                <w:sz w:val="20"/>
              </w:rPr>
              <w:t>
</w:t>
            </w:r>
            <w:r>
              <w:rPr>
                <w:rFonts w:ascii="Times New Roman"/>
                <w:b w:val="false"/>
                <w:i w:val="false"/>
                <w:color w:val="000000"/>
                <w:sz w:val="20"/>
              </w:rPr>
              <w:t>1) елдi мекендердi көгалдандыру үшiн отырғызылатын материалдарды өсiру және орман тұқымдарын жинау, көгалдандыру, қорғау, плантациялық және өзге де екпелердi отырғызу, оқу практикаларын өткiзу;</w:t>
            </w:r>
            <w:r>
              <w:br/>
            </w:r>
            <w:r>
              <w:rPr>
                <w:rFonts w:ascii="Times New Roman"/>
                <w:b w:val="false"/>
                <w:i w:val="false"/>
                <w:color w:val="000000"/>
                <w:sz w:val="20"/>
              </w:rPr>
              <w:t>
</w:t>
            </w:r>
            <w:r>
              <w:rPr>
                <w:rFonts w:ascii="Times New Roman"/>
                <w:b w:val="false"/>
                <w:i w:val="false"/>
                <w:color w:val="000000"/>
                <w:sz w:val="20"/>
              </w:rPr>
              <w:t>2) аралық мақсатта пайдалану үшiн және өзге де мақсаттарда ағаш кесу және басқа да, оның iшiнде халықты отынмен қамтамасыз ету үшiн ағаш кесу кезiнде алынған сүректi өңдеуден алынған тауарлар мен өнiмдердi, сондай-ақ жанама орман пайдалану өнiмдерiн өткiзу және сүректі қайта өңдеу жөнiнде қызметтер көрсету;</w:t>
            </w:r>
            <w:r>
              <w:br/>
            </w:r>
            <w:r>
              <w:rPr>
                <w:rFonts w:ascii="Times New Roman"/>
                <w:b w:val="false"/>
                <w:i w:val="false"/>
                <w:color w:val="000000"/>
                <w:sz w:val="20"/>
              </w:rPr>
              <w:t>
</w:t>
            </w:r>
            <w:r>
              <w:rPr>
                <w:rFonts w:ascii="Times New Roman"/>
                <w:b w:val="false"/>
                <w:i w:val="false"/>
                <w:color w:val="000000"/>
                <w:sz w:val="20"/>
              </w:rPr>
              <w:t>3) орман мекемелерiнiң аумақтары шегiнде халыққа жүк тасымалдау жөнiнде көлiк қызметтерiн көрсету;</w:t>
            </w:r>
            <w:r>
              <w:br/>
            </w:r>
            <w:r>
              <w:rPr>
                <w:rFonts w:ascii="Times New Roman"/>
                <w:b w:val="false"/>
                <w:i w:val="false"/>
                <w:color w:val="000000"/>
                <w:sz w:val="20"/>
              </w:rPr>
              <w:t>
</w:t>
            </w:r>
            <w:r>
              <w:rPr>
                <w:rFonts w:ascii="Times New Roman"/>
                <w:b w:val="false"/>
                <w:i w:val="false"/>
                <w:color w:val="000000"/>
                <w:sz w:val="20"/>
              </w:rPr>
              <w:t>4) орманды пайдаланушымен жасалған шартқа сәйкес сүрек дайындау үшiн орманды ұзақ мерзiмдi пайдалануға берiлген мемлекеттiк орман қоры учаскелерiнде ормандарды молықтыруды жүзеге асыру.</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мемлекеттiк орман қоры учаскелерiнде орман шаруашылығы iс-шараларын жүргiзу;</w:t>
            </w:r>
            <w:r>
              <w:br/>
            </w:r>
            <w:r>
              <w:rPr>
                <w:rFonts w:ascii="Times New Roman"/>
                <w:b w:val="false"/>
                <w:i w:val="false"/>
                <w:color w:val="000000"/>
                <w:sz w:val="20"/>
              </w:rPr>
              <w:t>
</w:t>
            </w:r>
            <w:r>
              <w:rPr>
                <w:rFonts w:ascii="Times New Roman"/>
                <w:b w:val="false"/>
                <w:i w:val="false"/>
                <w:color w:val="000000"/>
                <w:sz w:val="20"/>
              </w:rPr>
              <w:t>2) орман шаруашылығы жолдарын салу және күтiп ұстау, ормандарды өртке қарсы жайластыру;</w:t>
            </w:r>
            <w:r>
              <w:br/>
            </w:r>
            <w:r>
              <w:rPr>
                <w:rFonts w:ascii="Times New Roman"/>
                <w:b w:val="false"/>
                <w:i w:val="false"/>
                <w:color w:val="000000"/>
                <w:sz w:val="20"/>
              </w:rPr>
              <w:t>
</w:t>
            </w:r>
            <w:r>
              <w:rPr>
                <w:rFonts w:ascii="Times New Roman"/>
                <w:b w:val="false"/>
                <w:i w:val="false"/>
                <w:color w:val="000000"/>
                <w:sz w:val="20"/>
              </w:rPr>
              <w:t>3) орман қорын күзету, қорғау, пайдалану, ормандарды молықтыру және орман өсiру саласындағы жобалау-iздестiру жұмыстары;</w:t>
            </w:r>
            <w:r>
              <w:br/>
            </w:r>
            <w:r>
              <w:rPr>
                <w:rFonts w:ascii="Times New Roman"/>
                <w:b w:val="false"/>
                <w:i w:val="false"/>
                <w:color w:val="000000"/>
                <w:sz w:val="20"/>
              </w:rPr>
              <w:t>
</w:t>
            </w:r>
            <w:r>
              <w:rPr>
                <w:rFonts w:ascii="Times New Roman"/>
                <w:b w:val="false"/>
                <w:i w:val="false"/>
                <w:color w:val="000000"/>
                <w:sz w:val="20"/>
              </w:rPr>
              <w:t>4) табиғатты қорғау қызметiн қамтамасыз ету үшiн штаттан тыс маусымдық қызметкерлердiң, оның iшiнде өрт күзетушiлердiң, аралық мақсатта пайдалану үшiн ағаш кесудi және өзге мақсаттарда ағаш кесудi, орман дақылдары жұмыстарын жүзеге асыру жөнiндегi қызметкерлердiң, сондай-ақ орман ресурстарын қайта өңдеудi жүзеге асыратын қызметкерлердiң қызметтерiне ақы төлеу;</w:t>
            </w:r>
            <w:r>
              <w:br/>
            </w:r>
            <w:r>
              <w:rPr>
                <w:rFonts w:ascii="Times New Roman"/>
                <w:b w:val="false"/>
                <w:i w:val="false"/>
                <w:color w:val="000000"/>
                <w:sz w:val="20"/>
              </w:rPr>
              <w:t>
</w:t>
            </w:r>
            <w:r>
              <w:rPr>
                <w:rFonts w:ascii="Times New Roman"/>
                <w:b w:val="false"/>
                <w:i w:val="false"/>
                <w:color w:val="000000"/>
                <w:sz w:val="20"/>
              </w:rPr>
              <w:t>5) байланыс құралдарын, көлiк және жабдықтар, өртке қарсы күрес, орман қорғау және орман дақылдары мақсатындағы тетіктер мен материалдар, орман дақылдары жұмыстары үшiн тұқымдар мен егу материалдарын, жанар-жағармай материалдарын, киiм-кешек, қару және арнайы қорғаныш құралдарын сатып алу;</w:t>
            </w:r>
            <w:r>
              <w:br/>
            </w:r>
            <w:r>
              <w:rPr>
                <w:rFonts w:ascii="Times New Roman"/>
                <w:b w:val="false"/>
                <w:i w:val="false"/>
                <w:color w:val="000000"/>
                <w:sz w:val="20"/>
              </w:rPr>
              <w:t>
</w:t>
            </w:r>
            <w:r>
              <w:rPr>
                <w:rFonts w:ascii="Times New Roman"/>
                <w:b w:val="false"/>
                <w:i w:val="false"/>
                <w:color w:val="000000"/>
                <w:sz w:val="20"/>
              </w:rPr>
              <w:t>6) орман ресурстарын қайта өңдеу үшiн қажеттi жабдықтар мен тетіктер сатып алу;</w:t>
            </w:r>
            <w:r>
              <w:br/>
            </w:r>
            <w:r>
              <w:rPr>
                <w:rFonts w:ascii="Times New Roman"/>
                <w:b w:val="false"/>
                <w:i w:val="false"/>
                <w:color w:val="000000"/>
                <w:sz w:val="20"/>
              </w:rPr>
              <w:t>
</w:t>
            </w:r>
            <w:r>
              <w:rPr>
                <w:rFonts w:ascii="Times New Roman"/>
                <w:b w:val="false"/>
                <w:i w:val="false"/>
                <w:color w:val="000000"/>
                <w:sz w:val="20"/>
              </w:rPr>
              <w:t>7) орман шаруашылығы саласындағы мемлекеттiк мекемелердiң жұмыс iстеуiне байланысты ғимараттар, құрылыстар және өзге де объектiлердi салу, реконструкциялау және жөндеу;</w:t>
            </w:r>
            <w:r>
              <w:br/>
            </w:r>
            <w:r>
              <w:rPr>
                <w:rFonts w:ascii="Times New Roman"/>
                <w:b w:val="false"/>
                <w:i w:val="false"/>
                <w:color w:val="000000"/>
                <w:sz w:val="20"/>
              </w:rPr>
              <w:t>
</w:t>
            </w:r>
            <w:r>
              <w:rPr>
                <w:rFonts w:ascii="Times New Roman"/>
                <w:b w:val="false"/>
                <w:i w:val="false"/>
                <w:color w:val="000000"/>
                <w:sz w:val="20"/>
              </w:rPr>
              <w:t>8) орман және аңшылық шаруашылығы үшiн мамандар даярлау және олардың бiлiктiлiгiн арттыру;</w:t>
            </w:r>
            <w:r>
              <w:br/>
            </w:r>
            <w:r>
              <w:rPr>
                <w:rFonts w:ascii="Times New Roman"/>
                <w:b w:val="false"/>
                <w:i w:val="false"/>
                <w:color w:val="000000"/>
                <w:sz w:val="20"/>
              </w:rPr>
              <w:t>
</w:t>
            </w:r>
            <w:r>
              <w:rPr>
                <w:rFonts w:ascii="Times New Roman"/>
                <w:b w:val="false"/>
                <w:i w:val="false"/>
                <w:color w:val="000000"/>
                <w:sz w:val="20"/>
              </w:rPr>
              <w:t>9) орман шаруашылығы саласындағы мемлекеттiк мекемелердiң қызметкерлерiн еңбектегi көрсеткiштерi үшiн көтермелеу (112, 113, 121, 122, 131, 135, 136, 141, 142, 143, 144, 149, 151, 152, 153, 154, 159, 161, 165, 169, 413, 414, 416, 417, 419, 431, 421).</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bl>
    <w:p>
      <w:pPr>
        <w:spacing w:after="0"/>
        <w:ind w:left="0"/>
        <w:jc w:val="both"/>
      </w:pP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«Мемлекеттiк кiтапханалар көрсететiн қызметтер» бөлімі мынадай редакцияда жазылсын:</w:t>
      </w:r>
    </w:p>
    <w:bookmarkEnd w:id="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592"/>
        <w:gridCol w:w="412"/>
        <w:gridCol w:w="791"/>
        <w:gridCol w:w="792"/>
        <w:gridCol w:w="792"/>
        <w:gridCol w:w="593"/>
        <w:gridCol w:w="2282"/>
        <w:gridCol w:w="3975"/>
        <w:gridCol w:w="248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кiтапханалар көрсететiн қызметтер</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r>
              <w:br/>
            </w:r>
            <w:r>
              <w:rPr>
                <w:rFonts w:ascii="Times New Roman"/>
                <w:b w:val="false"/>
                <w:i w:val="false"/>
                <w:color w:val="000000"/>
                <w:sz w:val="20"/>
              </w:rPr>
              <w:t>
</w:t>
            </w:r>
            <w:r>
              <w:rPr>
                <w:rFonts w:ascii="Times New Roman"/>
                <w:b w:val="false"/>
                <w:i w:val="false"/>
                <w:color w:val="000000"/>
                <w:sz w:val="20"/>
              </w:rPr>
              <w:t>262</w:t>
            </w:r>
            <w:r>
              <w:br/>
            </w:r>
            <w:r>
              <w:rPr>
                <w:rFonts w:ascii="Times New Roman"/>
                <w:b w:val="false"/>
                <w:i w:val="false"/>
                <w:color w:val="000000"/>
                <w:sz w:val="20"/>
              </w:rPr>
              <w:t>
</w:t>
            </w:r>
            <w:r>
              <w:rPr>
                <w:rFonts w:ascii="Times New Roman"/>
                <w:b w:val="false"/>
                <w:i w:val="false"/>
                <w:color w:val="000000"/>
                <w:sz w:val="20"/>
              </w:rPr>
              <w:t>361</w:t>
            </w:r>
            <w:r>
              <w:br/>
            </w:r>
            <w:r>
              <w:rPr>
                <w:rFonts w:ascii="Times New Roman"/>
                <w:b w:val="false"/>
                <w:i w:val="false"/>
                <w:color w:val="000000"/>
                <w:sz w:val="20"/>
              </w:rPr>
              <w:t>
</w:t>
            </w:r>
            <w:r>
              <w:rPr>
                <w:rFonts w:ascii="Times New Roman"/>
                <w:b w:val="false"/>
                <w:i w:val="false"/>
                <w:color w:val="000000"/>
                <w:sz w:val="20"/>
              </w:rPr>
              <w:t>455</w:t>
            </w:r>
            <w:r>
              <w:br/>
            </w:r>
            <w:r>
              <w:rPr>
                <w:rFonts w:ascii="Times New Roman"/>
                <w:b w:val="false"/>
                <w:i w:val="false"/>
                <w:color w:val="000000"/>
                <w:sz w:val="20"/>
              </w:rPr>
              <w:t>
</w:t>
            </w:r>
            <w:r>
              <w:rPr>
                <w:rFonts w:ascii="Times New Roman"/>
                <w:b w:val="false"/>
                <w:i w:val="false"/>
                <w:color w:val="000000"/>
                <w:sz w:val="20"/>
              </w:rPr>
              <w:t>457</w:t>
            </w:r>
            <w:r>
              <w:br/>
            </w:r>
            <w:r>
              <w:rPr>
                <w:rFonts w:ascii="Times New Roman"/>
                <w:b w:val="false"/>
                <w:i w:val="false"/>
                <w:color w:val="000000"/>
                <w:sz w:val="20"/>
              </w:rPr>
              <w:t>
</w:t>
            </w: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008</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Тасығыштардың, форматтардың, стандарттардың барлық түрлерiнiң, көшiрмелерiн дайындау және оларды өңдеу жөнiндегi қызметтер</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материалдық-техникалық базаны нығайту;</w:t>
            </w:r>
            <w:r>
              <w:br/>
            </w:r>
            <w:r>
              <w:rPr>
                <w:rFonts w:ascii="Times New Roman"/>
                <w:b w:val="false"/>
                <w:i w:val="false"/>
                <w:color w:val="000000"/>
                <w:sz w:val="20"/>
              </w:rPr>
              <w:t>
</w:t>
            </w:r>
            <w:r>
              <w:rPr>
                <w:rFonts w:ascii="Times New Roman"/>
                <w:b w:val="false"/>
                <w:i w:val="false"/>
                <w:color w:val="000000"/>
                <w:sz w:val="20"/>
              </w:rPr>
              <w:t>2) қызметтер көрсету үшiн тартылатын мамандарға еңбекақы төлеу;</w:t>
            </w:r>
            <w:r>
              <w:br/>
            </w:r>
            <w:r>
              <w:rPr>
                <w:rFonts w:ascii="Times New Roman"/>
                <w:b w:val="false"/>
                <w:i w:val="false"/>
                <w:color w:val="000000"/>
                <w:sz w:val="20"/>
              </w:rPr>
              <w:t>
</w:t>
            </w:r>
            <w:r>
              <w:rPr>
                <w:rFonts w:ascii="Times New Roman"/>
                <w:b w:val="false"/>
                <w:i w:val="false"/>
                <w:color w:val="000000"/>
                <w:sz w:val="20"/>
              </w:rPr>
              <w:t>3) байланыс қызметтерiне ақы төлеуге, көлiк құралдарына ақы төлеуге, электр энергиясы, жылу, сумен жабдықтау үшiн ақы төлеуге арналған шығыстар және басқа да коммуналдық шығыстар, ағымдағы мақсаттар үшiн заттар мен материалдар сатып алу;</w:t>
            </w:r>
            <w:r>
              <w:br/>
            </w:r>
            <w:r>
              <w:rPr>
                <w:rFonts w:ascii="Times New Roman"/>
                <w:b w:val="false"/>
                <w:i w:val="false"/>
                <w:color w:val="000000"/>
                <w:sz w:val="20"/>
              </w:rPr>
              <w:t>
</w:t>
            </w:r>
            <w:r>
              <w:rPr>
                <w:rFonts w:ascii="Times New Roman"/>
                <w:b w:val="false"/>
                <w:i w:val="false"/>
                <w:color w:val="000000"/>
                <w:sz w:val="20"/>
              </w:rPr>
              <w:t>4) кітапхана қорларын толықтыру үшін әдебиет, электрондық коллекциялар мен дерекқор сатып алу;</w:t>
            </w:r>
            <w:r>
              <w:br/>
            </w:r>
            <w:r>
              <w:rPr>
                <w:rFonts w:ascii="Times New Roman"/>
                <w:b w:val="false"/>
                <w:i w:val="false"/>
                <w:color w:val="000000"/>
                <w:sz w:val="20"/>
              </w:rPr>
              <w:t>
</w:t>
            </w:r>
            <w:r>
              <w:rPr>
                <w:rFonts w:ascii="Times New Roman"/>
                <w:b w:val="false"/>
                <w:i w:val="false"/>
                <w:color w:val="000000"/>
                <w:sz w:val="20"/>
              </w:rPr>
              <w:t>5) кітап қорын, оқу әлеуметтанымын сақтау мәселелері бойынша ғылыми және әдістемелік әдебиет шығару;</w:t>
            </w:r>
            <w:r>
              <w:br/>
            </w:r>
            <w:r>
              <w:rPr>
                <w:rFonts w:ascii="Times New Roman"/>
                <w:b w:val="false"/>
                <w:i w:val="false"/>
                <w:color w:val="000000"/>
                <w:sz w:val="20"/>
              </w:rPr>
              <w:t>
</w:t>
            </w:r>
            <w:r>
              <w:rPr>
                <w:rFonts w:ascii="Times New Roman"/>
                <w:b w:val="false"/>
                <w:i w:val="false"/>
                <w:color w:val="000000"/>
                <w:sz w:val="20"/>
              </w:rPr>
              <w:t>6) жеке және мемлекеттік емес заңды тұлғалардың тапсырыстары (өтінімдері) бойынша оқыту жүргізу үшін оқу құралдарын, көрнекі материалдар сатып алу;</w:t>
            </w:r>
            <w:r>
              <w:br/>
            </w:r>
            <w:r>
              <w:rPr>
                <w:rFonts w:ascii="Times New Roman"/>
                <w:b w:val="false"/>
                <w:i w:val="false"/>
                <w:color w:val="000000"/>
                <w:sz w:val="20"/>
              </w:rPr>
              <w:t>
</w:t>
            </w:r>
            <w:r>
              <w:rPr>
                <w:rFonts w:ascii="Times New Roman"/>
                <w:b w:val="false"/>
                <w:i w:val="false"/>
                <w:color w:val="000000"/>
                <w:sz w:val="20"/>
              </w:rPr>
              <w:t>7) жеке және мемлекеттік емес заңды тұлғалардың тапсырыстары (өтінімдері) бойынша оқыту тренингтерін, семинарлар, конференциялар өткізу;</w:t>
            </w:r>
            <w:r>
              <w:br/>
            </w:r>
            <w:r>
              <w:rPr>
                <w:rFonts w:ascii="Times New Roman"/>
                <w:b w:val="false"/>
                <w:i w:val="false"/>
                <w:color w:val="000000"/>
                <w:sz w:val="20"/>
              </w:rPr>
              <w:t>
</w:t>
            </w:r>
            <w:r>
              <w:rPr>
                <w:rFonts w:ascii="Times New Roman"/>
                <w:b w:val="false"/>
                <w:i w:val="false"/>
                <w:color w:val="000000"/>
                <w:sz w:val="20"/>
              </w:rPr>
              <w:t>8) бұқаралық іс-шараларды өткізу (әдеби кештер, көрмелер, тұсаукесерлер, конкурстар, кітап күндері, фестивальдар);</w:t>
            </w:r>
            <w:r>
              <w:br/>
            </w:r>
            <w:r>
              <w:rPr>
                <w:rFonts w:ascii="Times New Roman"/>
                <w:b w:val="false"/>
                <w:i w:val="false"/>
                <w:color w:val="000000"/>
                <w:sz w:val="20"/>
              </w:rPr>
              <w:t>
</w:t>
            </w:r>
            <w:r>
              <w:rPr>
                <w:rFonts w:ascii="Times New Roman"/>
                <w:b w:val="false"/>
                <w:i w:val="false"/>
                <w:color w:val="000000"/>
                <w:sz w:val="20"/>
              </w:rPr>
              <w:t>9) бланк өнiмдерiн, брошюраларды, авторефераттарды, оқырман билеттерiн, талап парақшаларын дайындау және таралымдау, мұқабасын басып шығару, парақты түптеу;</w:t>
            </w:r>
            <w:r>
              <w:br/>
            </w:r>
            <w:r>
              <w:rPr>
                <w:rFonts w:ascii="Times New Roman"/>
                <w:b w:val="false"/>
                <w:i w:val="false"/>
                <w:color w:val="000000"/>
                <w:sz w:val="20"/>
              </w:rPr>
              <w:t>
</w:t>
            </w:r>
            <w:r>
              <w:rPr>
                <w:rFonts w:ascii="Times New Roman"/>
                <w:b w:val="false"/>
                <w:i w:val="false"/>
                <w:color w:val="000000"/>
                <w:sz w:val="20"/>
              </w:rPr>
              <w:t>10) кiтапхана басылымдарын, дыбыс жазба көшiрiмдерiн, бейне фильмдердi, фонограммаларды өткiзу;</w:t>
            </w:r>
            <w:r>
              <w:br/>
            </w:r>
            <w:r>
              <w:rPr>
                <w:rFonts w:ascii="Times New Roman"/>
                <w:b w:val="false"/>
                <w:i w:val="false"/>
                <w:color w:val="000000"/>
                <w:sz w:val="20"/>
              </w:rPr>
              <w:t>
</w:t>
            </w:r>
            <w:r>
              <w:rPr>
                <w:rFonts w:ascii="Times New Roman"/>
                <w:b w:val="false"/>
                <w:i w:val="false"/>
                <w:color w:val="000000"/>
                <w:sz w:val="20"/>
              </w:rPr>
              <w:t>11) кiтаптарды, журналдарды жөндеу, қалпына келтiру және түптеу;</w:t>
            </w:r>
            <w:r>
              <w:br/>
            </w:r>
            <w:r>
              <w:rPr>
                <w:rFonts w:ascii="Times New Roman"/>
                <w:b w:val="false"/>
                <w:i w:val="false"/>
                <w:color w:val="000000"/>
                <w:sz w:val="20"/>
              </w:rPr>
              <w:t>
</w:t>
            </w:r>
            <w:r>
              <w:rPr>
                <w:rFonts w:ascii="Times New Roman"/>
                <w:b w:val="false"/>
                <w:i w:val="false"/>
                <w:color w:val="000000"/>
                <w:sz w:val="20"/>
              </w:rPr>
              <w:t>12) фото, кино бейне түсiру, жекелеген мақалалардың, кiтаптар мен мерзiмдi баспа басылымдарынан алынған материалдардың микрокөшiрмесiн алу;</w:t>
            </w:r>
            <w:r>
              <w:br/>
            </w:r>
            <w:r>
              <w:rPr>
                <w:rFonts w:ascii="Times New Roman"/>
                <w:b w:val="false"/>
                <w:i w:val="false"/>
                <w:color w:val="000000"/>
                <w:sz w:val="20"/>
              </w:rPr>
              <w:t>
</w:t>
            </w:r>
            <w:r>
              <w:rPr>
                <w:rFonts w:ascii="Times New Roman"/>
                <w:b w:val="false"/>
                <w:i w:val="false"/>
                <w:color w:val="000000"/>
                <w:sz w:val="20"/>
              </w:rPr>
              <w:t>13) мәдени құндылықтар мен тарих және мәдениет ескерткiштерiн қалпына келтiру (131, 135, 144, 149, 151, 152, 153, 156, 159, 169, 414, 419,).</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туралы» 2006 жылғы 15 желтоқсандағы Қазақстан Республикасы Заңының </w:t>
            </w:r>
            <w:r>
              <w:rPr>
                <w:rFonts w:ascii="Times New Roman"/>
                <w:b w:val="false"/>
                <w:i w:val="false"/>
                <w:color w:val="000000"/>
                <w:sz w:val="20"/>
              </w:rPr>
              <w:t>24-бабы</w:t>
            </w:r>
            <w:r>
              <w:rPr>
                <w:rFonts w:ascii="Times New Roman"/>
                <w:b w:val="false"/>
                <w:i w:val="false"/>
                <w:color w:val="000000"/>
                <w:sz w:val="20"/>
              </w:rPr>
              <w:t xml:space="preserve">, «Мемлекеттiк кiтапханалардың, мемлекеттiк мұражайлар мен мұражай-қорықтардың тауарларды (жұмыстарды, қызметтердi) өткiзу жөнiндегi ақылы қызмет түрлерiн көрсету және олардың тауарларды (жұмыстарды, қызметтердi) өткiзуден түскен ақшаны жұмсау ережесiн бекiту туралы» Қазақстан Республикасы Үкiметiнiң 2009 жылғы 20 сәуiрдегi № 555 </w:t>
            </w:r>
            <w:r>
              <w:rPr>
                <w:rFonts w:ascii="Times New Roman"/>
                <w:b w:val="false"/>
                <w:i w:val="false"/>
                <w:color w:val="000000"/>
                <w:sz w:val="20"/>
              </w:rPr>
              <w:t>қаулысы</w:t>
            </w:r>
            <w:r>
              <w:rPr>
                <w:rFonts w:ascii="Times New Roman"/>
                <w:b w:val="false"/>
                <w:i w:val="false"/>
                <w:color w:val="000000"/>
                <w:sz w:val="20"/>
              </w:rPr>
              <w:t>.</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r>
              <w:br/>
            </w:r>
            <w:r>
              <w:rPr>
                <w:rFonts w:ascii="Times New Roman"/>
                <w:b w:val="false"/>
                <w:i w:val="false"/>
                <w:color w:val="000000"/>
                <w:sz w:val="20"/>
              </w:rPr>
              <w:t>
</w:t>
            </w:r>
            <w:r>
              <w:rPr>
                <w:rFonts w:ascii="Times New Roman"/>
                <w:b w:val="false"/>
                <w:i w:val="false"/>
                <w:color w:val="000000"/>
                <w:sz w:val="20"/>
              </w:rPr>
              <w:t>262</w:t>
            </w:r>
            <w:r>
              <w:br/>
            </w:r>
            <w:r>
              <w:rPr>
                <w:rFonts w:ascii="Times New Roman"/>
                <w:b w:val="false"/>
                <w:i w:val="false"/>
                <w:color w:val="000000"/>
                <w:sz w:val="20"/>
              </w:rPr>
              <w:t>
</w:t>
            </w:r>
            <w:r>
              <w:rPr>
                <w:rFonts w:ascii="Times New Roman"/>
                <w:b w:val="false"/>
                <w:i w:val="false"/>
                <w:color w:val="000000"/>
                <w:sz w:val="20"/>
              </w:rPr>
              <w:t>361</w:t>
            </w:r>
            <w:r>
              <w:br/>
            </w:r>
            <w:r>
              <w:rPr>
                <w:rFonts w:ascii="Times New Roman"/>
                <w:b w:val="false"/>
                <w:i w:val="false"/>
                <w:color w:val="000000"/>
                <w:sz w:val="20"/>
              </w:rPr>
              <w:t>
</w:t>
            </w:r>
            <w:r>
              <w:rPr>
                <w:rFonts w:ascii="Times New Roman"/>
                <w:b w:val="false"/>
                <w:i w:val="false"/>
                <w:color w:val="000000"/>
                <w:sz w:val="20"/>
              </w:rPr>
              <w:t>455</w:t>
            </w:r>
            <w:r>
              <w:br/>
            </w:r>
            <w:r>
              <w:rPr>
                <w:rFonts w:ascii="Times New Roman"/>
                <w:b w:val="false"/>
                <w:i w:val="false"/>
                <w:color w:val="000000"/>
                <w:sz w:val="20"/>
              </w:rPr>
              <w:t>
</w:t>
            </w:r>
            <w:r>
              <w:rPr>
                <w:rFonts w:ascii="Times New Roman"/>
                <w:b w:val="false"/>
                <w:i w:val="false"/>
                <w:color w:val="000000"/>
                <w:sz w:val="20"/>
              </w:rPr>
              <w:t>457</w:t>
            </w:r>
            <w:r>
              <w:br/>
            </w:r>
            <w:r>
              <w:rPr>
                <w:rFonts w:ascii="Times New Roman"/>
                <w:b w:val="false"/>
                <w:i w:val="false"/>
                <w:color w:val="000000"/>
                <w:sz w:val="20"/>
              </w:rPr>
              <w:t>
</w:t>
            </w: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008</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Мүмкiндiгi шектеулi азаматтар үшiн материалдар дайындау жөнiндегi қызметтер</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r>
              <w:rPr>
                <w:rFonts w:ascii="Times New Roman"/>
                <w:b w:val="false"/>
                <w:i w:val="false"/>
                <w:color w:val="000000"/>
                <w:sz w:val="20"/>
              </w:rPr>
              <w:t>262</w:t>
            </w:r>
            <w:r>
              <w:br/>
            </w:r>
            <w:r>
              <w:rPr>
                <w:rFonts w:ascii="Times New Roman"/>
                <w:b w:val="false"/>
                <w:i w:val="false"/>
                <w:color w:val="000000"/>
                <w:sz w:val="20"/>
              </w:rPr>
              <w:t>
</w:t>
            </w:r>
            <w:r>
              <w:rPr>
                <w:rFonts w:ascii="Times New Roman"/>
                <w:b w:val="false"/>
                <w:i w:val="false"/>
                <w:color w:val="000000"/>
                <w:sz w:val="20"/>
              </w:rPr>
              <w:t>361</w:t>
            </w:r>
            <w:r>
              <w:br/>
            </w:r>
            <w:r>
              <w:rPr>
                <w:rFonts w:ascii="Times New Roman"/>
                <w:b w:val="false"/>
                <w:i w:val="false"/>
                <w:color w:val="000000"/>
                <w:sz w:val="20"/>
              </w:rPr>
              <w:t>
</w:t>
            </w:r>
            <w:r>
              <w:rPr>
                <w:rFonts w:ascii="Times New Roman"/>
                <w:b w:val="false"/>
                <w:i w:val="false"/>
                <w:color w:val="000000"/>
                <w:sz w:val="20"/>
              </w:rPr>
              <w:t>455</w:t>
            </w:r>
            <w:r>
              <w:br/>
            </w:r>
            <w:r>
              <w:rPr>
                <w:rFonts w:ascii="Times New Roman"/>
                <w:b w:val="false"/>
                <w:i w:val="false"/>
                <w:color w:val="000000"/>
                <w:sz w:val="20"/>
              </w:rPr>
              <w:t>
</w:t>
            </w:r>
            <w:r>
              <w:rPr>
                <w:rFonts w:ascii="Times New Roman"/>
                <w:b w:val="false"/>
                <w:i w:val="false"/>
                <w:color w:val="000000"/>
                <w:sz w:val="20"/>
              </w:rPr>
              <w:t>457</w:t>
            </w:r>
            <w:r>
              <w:br/>
            </w:r>
            <w:r>
              <w:rPr>
                <w:rFonts w:ascii="Times New Roman"/>
                <w:b w:val="false"/>
                <w:i w:val="false"/>
                <w:color w:val="000000"/>
                <w:sz w:val="20"/>
              </w:rPr>
              <w:t>
</w:t>
            </w: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r>
              <w:rPr>
                <w:rFonts w:ascii="Times New Roman"/>
                <w:b w:val="false"/>
                <w:i w:val="false"/>
                <w:color w:val="000000"/>
                <w:sz w:val="20"/>
              </w:rPr>
              <w:t>008</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талдамалы-синтетикалық өңдеудi орындау және қосымша библиография жасау жөнiндегi қызметтер</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r>
              <w:rPr>
                <w:rFonts w:ascii="Times New Roman"/>
                <w:b w:val="false"/>
                <w:i w:val="false"/>
                <w:color w:val="000000"/>
                <w:sz w:val="20"/>
              </w:rPr>
              <w:t>262</w:t>
            </w:r>
            <w:r>
              <w:br/>
            </w:r>
            <w:r>
              <w:rPr>
                <w:rFonts w:ascii="Times New Roman"/>
                <w:b w:val="false"/>
                <w:i w:val="false"/>
                <w:color w:val="000000"/>
                <w:sz w:val="20"/>
              </w:rPr>
              <w:t>
</w:t>
            </w:r>
            <w:r>
              <w:rPr>
                <w:rFonts w:ascii="Times New Roman"/>
                <w:b w:val="false"/>
                <w:i w:val="false"/>
                <w:color w:val="000000"/>
                <w:sz w:val="20"/>
              </w:rPr>
              <w:t>361</w:t>
            </w:r>
            <w:r>
              <w:br/>
            </w:r>
            <w:r>
              <w:rPr>
                <w:rFonts w:ascii="Times New Roman"/>
                <w:b w:val="false"/>
                <w:i w:val="false"/>
                <w:color w:val="000000"/>
                <w:sz w:val="20"/>
              </w:rPr>
              <w:t>
</w:t>
            </w:r>
            <w:r>
              <w:rPr>
                <w:rFonts w:ascii="Times New Roman"/>
                <w:b w:val="false"/>
                <w:i w:val="false"/>
                <w:color w:val="000000"/>
                <w:sz w:val="20"/>
              </w:rPr>
              <w:t>455</w:t>
            </w:r>
            <w:r>
              <w:br/>
            </w:r>
            <w:r>
              <w:rPr>
                <w:rFonts w:ascii="Times New Roman"/>
                <w:b w:val="false"/>
                <w:i w:val="false"/>
                <w:color w:val="000000"/>
                <w:sz w:val="20"/>
              </w:rPr>
              <w:t>
</w:t>
            </w:r>
            <w:r>
              <w:rPr>
                <w:rFonts w:ascii="Times New Roman"/>
                <w:b w:val="false"/>
                <w:i w:val="false"/>
                <w:color w:val="000000"/>
                <w:sz w:val="20"/>
              </w:rPr>
              <w:t>457</w:t>
            </w:r>
            <w:r>
              <w:br/>
            </w:r>
            <w:r>
              <w:rPr>
                <w:rFonts w:ascii="Times New Roman"/>
                <w:b w:val="false"/>
                <w:i w:val="false"/>
                <w:color w:val="000000"/>
                <w:sz w:val="20"/>
              </w:rPr>
              <w:t>
</w:t>
            </w: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r>
              <w:rPr>
                <w:rFonts w:ascii="Times New Roman"/>
                <w:b w:val="false"/>
                <w:i w:val="false"/>
                <w:color w:val="000000"/>
                <w:sz w:val="20"/>
              </w:rPr>
              <w:t>008</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Қолжазбаларды, құнды кiтаптарды және құжаттарды қалпына келтiру жөнiндегi қызметтер</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r>
              <w:rPr>
                <w:rFonts w:ascii="Times New Roman"/>
                <w:b w:val="false"/>
                <w:i w:val="false"/>
                <w:color w:val="000000"/>
                <w:sz w:val="20"/>
              </w:rPr>
              <w:t>262</w:t>
            </w:r>
            <w:r>
              <w:br/>
            </w:r>
            <w:r>
              <w:rPr>
                <w:rFonts w:ascii="Times New Roman"/>
                <w:b w:val="false"/>
                <w:i w:val="false"/>
                <w:color w:val="000000"/>
                <w:sz w:val="20"/>
              </w:rPr>
              <w:t>
</w:t>
            </w:r>
            <w:r>
              <w:rPr>
                <w:rFonts w:ascii="Times New Roman"/>
                <w:b w:val="false"/>
                <w:i w:val="false"/>
                <w:color w:val="000000"/>
                <w:sz w:val="20"/>
              </w:rPr>
              <w:t>361</w:t>
            </w:r>
            <w:r>
              <w:br/>
            </w:r>
            <w:r>
              <w:rPr>
                <w:rFonts w:ascii="Times New Roman"/>
                <w:b w:val="false"/>
                <w:i w:val="false"/>
                <w:color w:val="000000"/>
                <w:sz w:val="20"/>
              </w:rPr>
              <w:t>
</w:t>
            </w:r>
            <w:r>
              <w:rPr>
                <w:rFonts w:ascii="Times New Roman"/>
                <w:b w:val="false"/>
                <w:i w:val="false"/>
                <w:color w:val="000000"/>
                <w:sz w:val="20"/>
              </w:rPr>
              <w:t>455</w:t>
            </w:r>
            <w:r>
              <w:br/>
            </w:r>
            <w:r>
              <w:rPr>
                <w:rFonts w:ascii="Times New Roman"/>
                <w:b w:val="false"/>
                <w:i w:val="false"/>
                <w:color w:val="000000"/>
                <w:sz w:val="20"/>
              </w:rPr>
              <w:t>
</w:t>
            </w:r>
            <w:r>
              <w:rPr>
                <w:rFonts w:ascii="Times New Roman"/>
                <w:b w:val="false"/>
                <w:i w:val="false"/>
                <w:color w:val="000000"/>
                <w:sz w:val="20"/>
              </w:rPr>
              <w:t>457</w:t>
            </w:r>
            <w:r>
              <w:br/>
            </w:r>
            <w:r>
              <w:rPr>
                <w:rFonts w:ascii="Times New Roman"/>
                <w:b w:val="false"/>
                <w:i w:val="false"/>
                <w:color w:val="000000"/>
                <w:sz w:val="20"/>
              </w:rPr>
              <w:t>
</w:t>
            </w: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r>
              <w:rPr>
                <w:rFonts w:ascii="Times New Roman"/>
                <w:b w:val="false"/>
                <w:i w:val="false"/>
                <w:color w:val="000000"/>
                <w:sz w:val="20"/>
              </w:rPr>
              <w:t>008</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Көшпелi ақпараттық-көрме iс-шараларын ұйымдастыру жөнiндегi қызметтер</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r>
              <w:rPr>
                <w:rFonts w:ascii="Times New Roman"/>
                <w:b w:val="false"/>
                <w:i w:val="false"/>
                <w:color w:val="000000"/>
                <w:sz w:val="20"/>
              </w:rPr>
              <w:t>262</w:t>
            </w:r>
            <w:r>
              <w:br/>
            </w:r>
            <w:r>
              <w:rPr>
                <w:rFonts w:ascii="Times New Roman"/>
                <w:b w:val="false"/>
                <w:i w:val="false"/>
                <w:color w:val="000000"/>
                <w:sz w:val="20"/>
              </w:rPr>
              <w:t>
</w:t>
            </w:r>
            <w:r>
              <w:rPr>
                <w:rFonts w:ascii="Times New Roman"/>
                <w:b w:val="false"/>
                <w:i w:val="false"/>
                <w:color w:val="000000"/>
                <w:sz w:val="20"/>
              </w:rPr>
              <w:t>361</w:t>
            </w:r>
            <w:r>
              <w:br/>
            </w:r>
            <w:r>
              <w:rPr>
                <w:rFonts w:ascii="Times New Roman"/>
                <w:b w:val="false"/>
                <w:i w:val="false"/>
                <w:color w:val="000000"/>
                <w:sz w:val="20"/>
              </w:rPr>
              <w:t>
</w:t>
            </w:r>
            <w:r>
              <w:rPr>
                <w:rFonts w:ascii="Times New Roman"/>
                <w:b w:val="false"/>
                <w:i w:val="false"/>
                <w:color w:val="000000"/>
                <w:sz w:val="20"/>
              </w:rPr>
              <w:t>455</w:t>
            </w:r>
            <w:r>
              <w:br/>
            </w:r>
            <w:r>
              <w:rPr>
                <w:rFonts w:ascii="Times New Roman"/>
                <w:b w:val="false"/>
                <w:i w:val="false"/>
                <w:color w:val="000000"/>
                <w:sz w:val="20"/>
              </w:rPr>
              <w:t>
</w:t>
            </w:r>
            <w:r>
              <w:rPr>
                <w:rFonts w:ascii="Times New Roman"/>
                <w:b w:val="false"/>
                <w:i w:val="false"/>
                <w:color w:val="000000"/>
                <w:sz w:val="20"/>
              </w:rPr>
              <w:t>457</w:t>
            </w:r>
            <w:r>
              <w:br/>
            </w:r>
            <w:r>
              <w:rPr>
                <w:rFonts w:ascii="Times New Roman"/>
                <w:b w:val="false"/>
                <w:i w:val="false"/>
                <w:color w:val="000000"/>
                <w:sz w:val="20"/>
              </w:rPr>
              <w:t>
</w:t>
            </w: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r>
              <w:rPr>
                <w:rFonts w:ascii="Times New Roman"/>
                <w:b w:val="false"/>
                <w:i w:val="false"/>
                <w:color w:val="000000"/>
                <w:sz w:val="20"/>
              </w:rPr>
              <w:t>008</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және аударма қызметтерi</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r>
              <w:rPr>
                <w:rFonts w:ascii="Times New Roman"/>
                <w:b w:val="false"/>
                <w:i w:val="false"/>
                <w:color w:val="000000"/>
                <w:sz w:val="20"/>
              </w:rPr>
              <w:t>262</w:t>
            </w:r>
            <w:r>
              <w:br/>
            </w:r>
            <w:r>
              <w:rPr>
                <w:rFonts w:ascii="Times New Roman"/>
                <w:b w:val="false"/>
                <w:i w:val="false"/>
                <w:color w:val="000000"/>
                <w:sz w:val="20"/>
              </w:rPr>
              <w:t>
</w:t>
            </w:r>
            <w:r>
              <w:rPr>
                <w:rFonts w:ascii="Times New Roman"/>
                <w:b w:val="false"/>
                <w:i w:val="false"/>
                <w:color w:val="000000"/>
                <w:sz w:val="20"/>
              </w:rPr>
              <w:t>361</w:t>
            </w:r>
            <w:r>
              <w:br/>
            </w:r>
            <w:r>
              <w:rPr>
                <w:rFonts w:ascii="Times New Roman"/>
                <w:b w:val="false"/>
                <w:i w:val="false"/>
                <w:color w:val="000000"/>
                <w:sz w:val="20"/>
              </w:rPr>
              <w:t>
</w:t>
            </w:r>
            <w:r>
              <w:rPr>
                <w:rFonts w:ascii="Times New Roman"/>
                <w:b w:val="false"/>
                <w:i w:val="false"/>
                <w:color w:val="000000"/>
                <w:sz w:val="20"/>
              </w:rPr>
              <w:t>455</w:t>
            </w:r>
            <w:r>
              <w:br/>
            </w:r>
            <w:r>
              <w:rPr>
                <w:rFonts w:ascii="Times New Roman"/>
                <w:b w:val="false"/>
                <w:i w:val="false"/>
                <w:color w:val="000000"/>
                <w:sz w:val="20"/>
              </w:rPr>
              <w:t>
</w:t>
            </w:r>
            <w:r>
              <w:rPr>
                <w:rFonts w:ascii="Times New Roman"/>
                <w:b w:val="false"/>
                <w:i w:val="false"/>
                <w:color w:val="000000"/>
                <w:sz w:val="20"/>
              </w:rPr>
              <w:t>457</w:t>
            </w:r>
            <w:r>
              <w:br/>
            </w:r>
            <w:r>
              <w:rPr>
                <w:rFonts w:ascii="Times New Roman"/>
                <w:b w:val="false"/>
                <w:i w:val="false"/>
                <w:color w:val="000000"/>
                <w:sz w:val="20"/>
              </w:rPr>
              <w:t>
</w:t>
            </w: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r>
              <w:rPr>
                <w:rFonts w:ascii="Times New Roman"/>
                <w:b w:val="false"/>
                <w:i w:val="false"/>
                <w:color w:val="000000"/>
                <w:sz w:val="20"/>
              </w:rPr>
              <w:t>008</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Қолжазбаларға және құнды кiтаптарға сараптама жасау жөнiндегi қызметтер</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r>
              <w:rPr>
                <w:rFonts w:ascii="Times New Roman"/>
                <w:b w:val="false"/>
                <w:i w:val="false"/>
                <w:color w:val="000000"/>
                <w:sz w:val="20"/>
              </w:rPr>
              <w:t>262</w:t>
            </w:r>
            <w:r>
              <w:br/>
            </w:r>
            <w:r>
              <w:rPr>
                <w:rFonts w:ascii="Times New Roman"/>
                <w:b w:val="false"/>
                <w:i w:val="false"/>
                <w:color w:val="000000"/>
                <w:sz w:val="20"/>
              </w:rPr>
              <w:t>
</w:t>
            </w:r>
            <w:r>
              <w:rPr>
                <w:rFonts w:ascii="Times New Roman"/>
                <w:b w:val="false"/>
                <w:i w:val="false"/>
                <w:color w:val="000000"/>
                <w:sz w:val="20"/>
              </w:rPr>
              <w:t>361</w:t>
            </w:r>
            <w:r>
              <w:br/>
            </w:r>
            <w:r>
              <w:rPr>
                <w:rFonts w:ascii="Times New Roman"/>
                <w:b w:val="false"/>
                <w:i w:val="false"/>
                <w:color w:val="000000"/>
                <w:sz w:val="20"/>
              </w:rPr>
              <w:t>
</w:t>
            </w:r>
            <w:r>
              <w:rPr>
                <w:rFonts w:ascii="Times New Roman"/>
                <w:b w:val="false"/>
                <w:i w:val="false"/>
                <w:color w:val="000000"/>
                <w:sz w:val="20"/>
              </w:rPr>
              <w:t>455</w:t>
            </w:r>
            <w:r>
              <w:br/>
            </w:r>
            <w:r>
              <w:rPr>
                <w:rFonts w:ascii="Times New Roman"/>
                <w:b w:val="false"/>
                <w:i w:val="false"/>
                <w:color w:val="000000"/>
                <w:sz w:val="20"/>
              </w:rPr>
              <w:t>
</w:t>
            </w:r>
            <w:r>
              <w:rPr>
                <w:rFonts w:ascii="Times New Roman"/>
                <w:b w:val="false"/>
                <w:i w:val="false"/>
                <w:color w:val="000000"/>
                <w:sz w:val="20"/>
              </w:rPr>
              <w:t>457</w:t>
            </w:r>
            <w:r>
              <w:br/>
            </w:r>
            <w:r>
              <w:rPr>
                <w:rFonts w:ascii="Times New Roman"/>
                <w:b w:val="false"/>
                <w:i w:val="false"/>
                <w:color w:val="000000"/>
                <w:sz w:val="20"/>
              </w:rPr>
              <w:t>
</w:t>
            </w: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r>
              <w:rPr>
                <w:rFonts w:ascii="Times New Roman"/>
                <w:b w:val="false"/>
                <w:i w:val="false"/>
                <w:color w:val="000000"/>
                <w:sz w:val="20"/>
              </w:rPr>
              <w:t>008</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операторымен жасасқан шарттың негiзiнде интернет желiсi қызметтерiн ұсыну жөнiндегi қызметтер</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r>
              <w:rPr>
                <w:rFonts w:ascii="Times New Roman"/>
                <w:b w:val="false"/>
                <w:i w:val="false"/>
                <w:color w:val="000000"/>
                <w:sz w:val="20"/>
              </w:rPr>
              <w:t>262</w:t>
            </w:r>
            <w:r>
              <w:br/>
            </w:r>
            <w:r>
              <w:rPr>
                <w:rFonts w:ascii="Times New Roman"/>
                <w:b w:val="false"/>
                <w:i w:val="false"/>
                <w:color w:val="000000"/>
                <w:sz w:val="20"/>
              </w:rPr>
              <w:t>
</w:t>
            </w:r>
            <w:r>
              <w:rPr>
                <w:rFonts w:ascii="Times New Roman"/>
                <w:b w:val="false"/>
                <w:i w:val="false"/>
                <w:color w:val="000000"/>
                <w:sz w:val="20"/>
              </w:rPr>
              <w:t>361</w:t>
            </w:r>
            <w:r>
              <w:br/>
            </w:r>
            <w:r>
              <w:rPr>
                <w:rFonts w:ascii="Times New Roman"/>
                <w:b w:val="false"/>
                <w:i w:val="false"/>
                <w:color w:val="000000"/>
                <w:sz w:val="20"/>
              </w:rPr>
              <w:t>
</w:t>
            </w:r>
            <w:r>
              <w:rPr>
                <w:rFonts w:ascii="Times New Roman"/>
                <w:b w:val="false"/>
                <w:i w:val="false"/>
                <w:color w:val="000000"/>
                <w:sz w:val="20"/>
              </w:rPr>
              <w:t>455</w:t>
            </w:r>
            <w:r>
              <w:br/>
            </w:r>
            <w:r>
              <w:rPr>
                <w:rFonts w:ascii="Times New Roman"/>
                <w:b w:val="false"/>
                <w:i w:val="false"/>
                <w:color w:val="000000"/>
                <w:sz w:val="20"/>
              </w:rPr>
              <w:t>
</w:t>
            </w:r>
            <w:r>
              <w:rPr>
                <w:rFonts w:ascii="Times New Roman"/>
                <w:b w:val="false"/>
                <w:i w:val="false"/>
                <w:color w:val="000000"/>
                <w:sz w:val="20"/>
              </w:rPr>
              <w:t>457</w:t>
            </w:r>
            <w:r>
              <w:br/>
            </w:r>
            <w:r>
              <w:rPr>
                <w:rFonts w:ascii="Times New Roman"/>
                <w:b w:val="false"/>
                <w:i w:val="false"/>
                <w:color w:val="000000"/>
                <w:sz w:val="20"/>
              </w:rPr>
              <w:t>
</w:t>
            </w: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r>
              <w:rPr>
                <w:rFonts w:ascii="Times New Roman"/>
                <w:b w:val="false"/>
                <w:i w:val="false"/>
                <w:color w:val="000000"/>
                <w:sz w:val="20"/>
              </w:rPr>
              <w:t>008</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электронды жеткiзу, тақырыптық ақпарат iздестiру және құрастыру жөнiндегi қызметтер</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r>
              <w:rPr>
                <w:rFonts w:ascii="Times New Roman"/>
                <w:b w:val="false"/>
                <w:i w:val="false"/>
                <w:color w:val="000000"/>
                <w:sz w:val="20"/>
              </w:rPr>
              <w:t>262</w:t>
            </w:r>
            <w:r>
              <w:br/>
            </w:r>
            <w:r>
              <w:rPr>
                <w:rFonts w:ascii="Times New Roman"/>
                <w:b w:val="false"/>
                <w:i w:val="false"/>
                <w:color w:val="000000"/>
                <w:sz w:val="20"/>
              </w:rPr>
              <w:t>
</w:t>
            </w:r>
            <w:r>
              <w:rPr>
                <w:rFonts w:ascii="Times New Roman"/>
                <w:b w:val="false"/>
                <w:i w:val="false"/>
                <w:color w:val="000000"/>
                <w:sz w:val="20"/>
              </w:rPr>
              <w:t>361</w:t>
            </w:r>
            <w:r>
              <w:br/>
            </w:r>
            <w:r>
              <w:rPr>
                <w:rFonts w:ascii="Times New Roman"/>
                <w:b w:val="false"/>
                <w:i w:val="false"/>
                <w:color w:val="000000"/>
                <w:sz w:val="20"/>
              </w:rPr>
              <w:t>
</w:t>
            </w:r>
            <w:r>
              <w:rPr>
                <w:rFonts w:ascii="Times New Roman"/>
                <w:b w:val="false"/>
                <w:i w:val="false"/>
                <w:color w:val="000000"/>
                <w:sz w:val="20"/>
              </w:rPr>
              <w:t>455</w:t>
            </w:r>
            <w:r>
              <w:br/>
            </w:r>
            <w:r>
              <w:rPr>
                <w:rFonts w:ascii="Times New Roman"/>
                <w:b w:val="false"/>
                <w:i w:val="false"/>
                <w:color w:val="000000"/>
                <w:sz w:val="20"/>
              </w:rPr>
              <w:t>
</w:t>
            </w:r>
            <w:r>
              <w:rPr>
                <w:rFonts w:ascii="Times New Roman"/>
                <w:b w:val="false"/>
                <w:i w:val="false"/>
                <w:color w:val="000000"/>
                <w:sz w:val="20"/>
              </w:rPr>
              <w:t>457</w:t>
            </w:r>
            <w:r>
              <w:br/>
            </w:r>
            <w:r>
              <w:rPr>
                <w:rFonts w:ascii="Times New Roman"/>
                <w:b w:val="false"/>
                <w:i w:val="false"/>
                <w:color w:val="000000"/>
                <w:sz w:val="20"/>
              </w:rPr>
              <w:t>
</w:t>
            </w: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r>
              <w:rPr>
                <w:rFonts w:ascii="Times New Roman"/>
                <w:b w:val="false"/>
                <w:i w:val="false"/>
                <w:color w:val="000000"/>
                <w:sz w:val="20"/>
              </w:rPr>
              <w:t>008</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Экскурсиялық қызмет көрсетудi, фото және бейне түсiрiлiмдердi жүргiзу жөнiндегi қызметтер</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r>
              <w:rPr>
                <w:rFonts w:ascii="Times New Roman"/>
                <w:b w:val="false"/>
                <w:i w:val="false"/>
                <w:color w:val="000000"/>
                <w:sz w:val="20"/>
              </w:rPr>
              <w:t>262</w:t>
            </w:r>
            <w:r>
              <w:br/>
            </w:r>
            <w:r>
              <w:rPr>
                <w:rFonts w:ascii="Times New Roman"/>
                <w:b w:val="false"/>
                <w:i w:val="false"/>
                <w:color w:val="000000"/>
                <w:sz w:val="20"/>
              </w:rPr>
              <w:t>
</w:t>
            </w:r>
            <w:r>
              <w:rPr>
                <w:rFonts w:ascii="Times New Roman"/>
                <w:b w:val="false"/>
                <w:i w:val="false"/>
                <w:color w:val="000000"/>
                <w:sz w:val="20"/>
              </w:rPr>
              <w:t>361</w:t>
            </w:r>
            <w:r>
              <w:br/>
            </w:r>
            <w:r>
              <w:rPr>
                <w:rFonts w:ascii="Times New Roman"/>
                <w:b w:val="false"/>
                <w:i w:val="false"/>
                <w:color w:val="000000"/>
                <w:sz w:val="20"/>
              </w:rPr>
              <w:t>
</w:t>
            </w:r>
            <w:r>
              <w:rPr>
                <w:rFonts w:ascii="Times New Roman"/>
                <w:b w:val="false"/>
                <w:i w:val="false"/>
                <w:color w:val="000000"/>
                <w:sz w:val="20"/>
              </w:rPr>
              <w:t>455</w:t>
            </w:r>
            <w:r>
              <w:br/>
            </w:r>
            <w:r>
              <w:rPr>
                <w:rFonts w:ascii="Times New Roman"/>
                <w:b w:val="false"/>
                <w:i w:val="false"/>
                <w:color w:val="000000"/>
                <w:sz w:val="20"/>
              </w:rPr>
              <w:t>
</w:t>
            </w:r>
            <w:r>
              <w:rPr>
                <w:rFonts w:ascii="Times New Roman"/>
                <w:b w:val="false"/>
                <w:i w:val="false"/>
                <w:color w:val="000000"/>
                <w:sz w:val="20"/>
              </w:rPr>
              <w:t>457</w:t>
            </w:r>
            <w:r>
              <w:br/>
            </w:r>
            <w:r>
              <w:rPr>
                <w:rFonts w:ascii="Times New Roman"/>
                <w:b w:val="false"/>
                <w:i w:val="false"/>
                <w:color w:val="000000"/>
                <w:sz w:val="20"/>
              </w:rPr>
              <w:t>
</w:t>
            </w: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r>
              <w:rPr>
                <w:rFonts w:ascii="Times New Roman"/>
                <w:b w:val="false"/>
                <w:i w:val="false"/>
                <w:color w:val="000000"/>
                <w:sz w:val="20"/>
              </w:rPr>
              <w:t>008</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Кiтапхана шығарған оқу-әдiстемелiк әдебиеттi және басқа да оқу құралдарын өткiзу жөнiндегi қызметтер</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bl>
    <w:p>
      <w:pPr>
        <w:spacing w:after="0"/>
        <w:ind w:left="0"/>
        <w:jc w:val="both"/>
      </w:pP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«Мемлекеттiк мұражайлар мен мұражай-қорықтар көрсететiн қызметтер» бөлімі мынадай редакцияда жазылсын:</w:t>
      </w:r>
    </w:p>
    <w:bookmarkEnd w:id="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592"/>
        <w:gridCol w:w="413"/>
        <w:gridCol w:w="792"/>
        <w:gridCol w:w="792"/>
        <w:gridCol w:w="593"/>
        <w:gridCol w:w="593"/>
        <w:gridCol w:w="2665"/>
        <w:gridCol w:w="3823"/>
        <w:gridCol w:w="244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мұражайлар мен мұражай-қорықтар көрсететiн қызметтер</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r>
              <w:rPr>
                <w:rFonts w:ascii="Times New Roman"/>
                <w:b w:val="false"/>
                <w:i w:val="false"/>
                <w:color w:val="000000"/>
                <w:sz w:val="20"/>
              </w:rPr>
              <w:t>262</w:t>
            </w:r>
            <w:r>
              <w:br/>
            </w:r>
            <w:r>
              <w:rPr>
                <w:rFonts w:ascii="Times New Roman"/>
                <w:b w:val="false"/>
                <w:i w:val="false"/>
                <w:color w:val="000000"/>
                <w:sz w:val="20"/>
              </w:rPr>
              <w:t>
</w:t>
            </w:r>
            <w:r>
              <w:rPr>
                <w:rFonts w:ascii="Times New Roman"/>
                <w:b w:val="false"/>
                <w:i w:val="false"/>
                <w:color w:val="000000"/>
                <w:sz w:val="20"/>
              </w:rPr>
              <w:t>361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Жеткiзгiштердiң, форматтардың, стандарттардың барлық түрлерiнен көшiрмелер дайындау және оларды өңдеу жөнiндегi қызметтер</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материалдық-техникалық базаны нығайту;</w:t>
            </w:r>
            <w:r>
              <w:br/>
            </w:r>
            <w:r>
              <w:rPr>
                <w:rFonts w:ascii="Times New Roman"/>
                <w:b w:val="false"/>
                <w:i w:val="false"/>
                <w:color w:val="000000"/>
                <w:sz w:val="20"/>
              </w:rPr>
              <w:t>
</w:t>
            </w:r>
            <w:r>
              <w:rPr>
                <w:rFonts w:ascii="Times New Roman"/>
                <w:b w:val="false"/>
                <w:i w:val="false"/>
                <w:color w:val="000000"/>
                <w:sz w:val="20"/>
              </w:rPr>
              <w:t>2) ақылы қызметтер көрсету үшiн тартылатын мамандарға еңбекақы төлеу;</w:t>
            </w:r>
            <w:r>
              <w:br/>
            </w:r>
            <w:r>
              <w:rPr>
                <w:rFonts w:ascii="Times New Roman"/>
                <w:b w:val="false"/>
                <w:i w:val="false"/>
                <w:color w:val="000000"/>
                <w:sz w:val="20"/>
              </w:rPr>
              <w:t>
</w:t>
            </w:r>
            <w:r>
              <w:rPr>
                <w:rFonts w:ascii="Times New Roman"/>
                <w:b w:val="false"/>
                <w:i w:val="false"/>
                <w:color w:val="000000"/>
                <w:sz w:val="20"/>
              </w:rPr>
              <w:t>3) байланыс қызметтерiне ақы төлеуге, көлiк қызметтерiне ақы төлеуге, электр энергиясына, жылуға, сумен жабдықтауға ақы төлеуге арналған шығыстар және басқа да коммуналдық шығыстар, ағымдағы мақсаттар үшiн заттар мен материалдар сатып алу;</w:t>
            </w:r>
            <w:r>
              <w:br/>
            </w:r>
            <w:r>
              <w:rPr>
                <w:rFonts w:ascii="Times New Roman"/>
                <w:b w:val="false"/>
                <w:i w:val="false"/>
                <w:color w:val="000000"/>
                <w:sz w:val="20"/>
              </w:rPr>
              <w:t>
</w:t>
            </w:r>
            <w:r>
              <w:rPr>
                <w:rFonts w:ascii="Times New Roman"/>
                <w:b w:val="false"/>
                <w:i w:val="false"/>
                <w:color w:val="000000"/>
                <w:sz w:val="20"/>
              </w:rPr>
              <w:t>4) жеке және мемлекеттiк емес заңды тұлғалардың тапсырыстары (өтiнiмдерi) бойынша оқыту жүргiзу үшiн үй-жайларды жалға алу және оқу құралдарын, көрнекi материалдарды сатып алу (131, 135, 144, 149, 151, 152, 153, 154, 156, 159, 414, 416, 419,).</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туралы» 2006 жылғы 15 желтоқсандағы Қазақстан Республикасы Заңының </w:t>
            </w:r>
            <w:r>
              <w:rPr>
                <w:rFonts w:ascii="Times New Roman"/>
                <w:b w:val="false"/>
                <w:i w:val="false"/>
                <w:color w:val="000000"/>
                <w:sz w:val="20"/>
              </w:rPr>
              <w:t>25-бабы</w:t>
            </w:r>
            <w:r>
              <w:rPr>
                <w:rFonts w:ascii="Times New Roman"/>
                <w:b w:val="false"/>
                <w:i w:val="false"/>
                <w:color w:val="000000"/>
                <w:sz w:val="20"/>
              </w:rPr>
              <w:t xml:space="preserve">, «Мемлекеттiк кiтапханалардың, мемлекеттiк мұражайлар мен мұражай-қорықтардың тауарларды (жұмыстарды, қызметтердi) өткiзу жөнiндегi ақылы қызмет түрлерiн көрсету және олардың тауарларды (жұмыстарды, қызметтердi) өткiзуден түскен ақшаны жұмсау ережесiн бекiту туралы» Қазақстан Республикасы Үкiметiнiң 2009 жылғы 20 сәуiрдегi № 555 </w:t>
            </w:r>
            <w:r>
              <w:rPr>
                <w:rFonts w:ascii="Times New Roman"/>
                <w:b w:val="false"/>
                <w:i w:val="false"/>
                <w:color w:val="000000"/>
                <w:sz w:val="20"/>
              </w:rPr>
              <w:t>қаулысы</w:t>
            </w:r>
            <w:r>
              <w:rPr>
                <w:rFonts w:ascii="Times New Roman"/>
                <w:b w:val="false"/>
                <w:i w:val="false"/>
                <w:color w:val="000000"/>
                <w:sz w:val="20"/>
              </w:rPr>
              <w:t>.</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r>
              <w:rPr>
                <w:rFonts w:ascii="Times New Roman"/>
                <w:b w:val="false"/>
                <w:i w:val="false"/>
                <w:color w:val="000000"/>
                <w:sz w:val="20"/>
              </w:rPr>
              <w:t>262</w:t>
            </w:r>
            <w:r>
              <w:br/>
            </w:r>
            <w:r>
              <w:rPr>
                <w:rFonts w:ascii="Times New Roman"/>
                <w:b w:val="false"/>
                <w:i w:val="false"/>
                <w:color w:val="000000"/>
                <w:sz w:val="20"/>
              </w:rPr>
              <w:t>
</w:t>
            </w:r>
            <w:r>
              <w:rPr>
                <w:rFonts w:ascii="Times New Roman"/>
                <w:b w:val="false"/>
                <w:i w:val="false"/>
                <w:color w:val="000000"/>
                <w:sz w:val="20"/>
              </w:rPr>
              <w:t>361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операторымен жасасқан шарттың негiзiнде Интернет желiсiнiң қызметтерiн ұсыну жөнiндегi қызметтер</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r>
              <w:rPr>
                <w:rFonts w:ascii="Times New Roman"/>
                <w:b w:val="false"/>
                <w:i w:val="false"/>
                <w:color w:val="000000"/>
                <w:sz w:val="20"/>
              </w:rPr>
              <w:t>262</w:t>
            </w:r>
            <w:r>
              <w:br/>
            </w:r>
            <w:r>
              <w:rPr>
                <w:rFonts w:ascii="Times New Roman"/>
                <w:b w:val="false"/>
                <w:i w:val="false"/>
                <w:color w:val="000000"/>
                <w:sz w:val="20"/>
              </w:rPr>
              <w:t>
</w:t>
            </w:r>
            <w:r>
              <w:rPr>
                <w:rFonts w:ascii="Times New Roman"/>
                <w:b w:val="false"/>
                <w:i w:val="false"/>
                <w:color w:val="000000"/>
                <w:sz w:val="20"/>
              </w:rPr>
              <w:t>361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 және бейне түсiрiлiмдер жүргiзу жөнiндегi қызметтер</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141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r>
              <w:rPr>
                <w:rFonts w:ascii="Times New Roman"/>
                <w:b w:val="false"/>
                <w:i w:val="false"/>
                <w:color w:val="000000"/>
                <w:sz w:val="20"/>
              </w:rPr>
              <w:t>262</w:t>
            </w:r>
            <w:r>
              <w:br/>
            </w:r>
            <w:r>
              <w:rPr>
                <w:rFonts w:ascii="Times New Roman"/>
                <w:b w:val="false"/>
                <w:i w:val="false"/>
                <w:color w:val="000000"/>
                <w:sz w:val="20"/>
              </w:rPr>
              <w:t>
</w:t>
            </w:r>
            <w:r>
              <w:rPr>
                <w:rFonts w:ascii="Times New Roman"/>
                <w:b w:val="false"/>
                <w:i w:val="false"/>
                <w:color w:val="000000"/>
                <w:sz w:val="20"/>
              </w:rPr>
              <w:t>361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Кәдесый және полиграфия өнiмдерiн өткiзу жөнiндегi қызметтер</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r>
              <w:rPr>
                <w:rFonts w:ascii="Times New Roman"/>
                <w:b w:val="false"/>
                <w:i w:val="false"/>
                <w:color w:val="000000"/>
                <w:sz w:val="20"/>
              </w:rPr>
              <w:t>262</w:t>
            </w:r>
            <w:r>
              <w:br/>
            </w:r>
            <w:r>
              <w:rPr>
                <w:rFonts w:ascii="Times New Roman"/>
                <w:b w:val="false"/>
                <w:i w:val="false"/>
                <w:color w:val="000000"/>
                <w:sz w:val="20"/>
              </w:rPr>
              <w:t>
</w:t>
            </w:r>
            <w:r>
              <w:rPr>
                <w:rFonts w:ascii="Times New Roman"/>
                <w:b w:val="false"/>
                <w:i w:val="false"/>
                <w:color w:val="000000"/>
                <w:sz w:val="20"/>
              </w:rPr>
              <w:t>361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Мұражай-қорықтар шығарған оқу-әдiстемелiк әдебиеттi және басқа да оқу құралдарын өткiзу жөнiндегi қызметтер</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bl>
    <w:p>
      <w:pPr>
        <w:spacing w:after="0"/>
        <w:ind w:left="0"/>
        <w:jc w:val="both"/>
      </w:pP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«Спорт саласында мамандандырылатын Қарулы Күштердiң мемлекеттiк мекемелерi ұсынатын қызметтерi» бөлімі мынадай редакцияда жазылсын:</w:t>
      </w:r>
    </w:p>
    <w:bookmarkEnd w:id="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591"/>
        <w:gridCol w:w="590"/>
        <w:gridCol w:w="593"/>
        <w:gridCol w:w="593"/>
        <w:gridCol w:w="593"/>
        <w:gridCol w:w="593"/>
        <w:gridCol w:w="2859"/>
        <w:gridCol w:w="4075"/>
        <w:gridCol w:w="240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 мамандандырылатын Қарулы Күштердiң мемлекеттiк мекемелерi ұсынатын қызметтерi</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шынықтыру-сауықтыру қызметтерi</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дене шынықтыру және спорт жөнiндегi сауықтыру топтарының жаттықтырушыларына еңбек ақы төлеу, осы топтарды ұйымдастырумен байланысты шығыстарды жабу;</w:t>
            </w:r>
            <w:r>
              <w:br/>
            </w:r>
            <w:r>
              <w:rPr>
                <w:rFonts w:ascii="Times New Roman"/>
                <w:b w:val="false"/>
                <w:i w:val="false"/>
                <w:color w:val="000000"/>
                <w:sz w:val="20"/>
              </w:rPr>
              <w:t>
</w:t>
            </w:r>
            <w:r>
              <w:rPr>
                <w:rFonts w:ascii="Times New Roman"/>
                <w:b w:val="false"/>
                <w:i w:val="false"/>
                <w:color w:val="000000"/>
                <w:sz w:val="20"/>
              </w:rPr>
              <w:t>2) спорт құрылыстары мен ғимараттарын ұстау, жөндеу, арнайы жабдықтар мен мүкәммал, спорттық киім нысанын сатып алу, оқу-жаттықтыру жұмыстарын қамтамасыз ету, жарыстарға қатысу, спорттық іс-шараларды өткізу, әкімшілік-басқару және шаруашылық шығыстары;</w:t>
            </w:r>
            <w:r>
              <w:br/>
            </w:r>
            <w:r>
              <w:rPr>
                <w:rFonts w:ascii="Times New Roman"/>
                <w:b w:val="false"/>
                <w:i w:val="false"/>
                <w:color w:val="000000"/>
                <w:sz w:val="20"/>
              </w:rPr>
              <w:t>
</w:t>
            </w:r>
            <w:r>
              <w:rPr>
                <w:rFonts w:ascii="Times New Roman"/>
                <w:b w:val="false"/>
                <w:i w:val="false"/>
                <w:color w:val="000000"/>
                <w:sz w:val="20"/>
              </w:rPr>
              <w:t>3) спорттық мүкәммал мен жабдықты жөндеу;</w:t>
            </w:r>
            <w:r>
              <w:br/>
            </w:r>
            <w:r>
              <w:rPr>
                <w:rFonts w:ascii="Times New Roman"/>
                <w:b w:val="false"/>
                <w:i w:val="false"/>
                <w:color w:val="000000"/>
                <w:sz w:val="20"/>
              </w:rPr>
              <w:t>
</w:t>
            </w:r>
            <w:r>
              <w:rPr>
                <w:rFonts w:ascii="Times New Roman"/>
                <w:b w:val="false"/>
                <w:i w:val="false"/>
                <w:color w:val="000000"/>
                <w:sz w:val="20"/>
              </w:rPr>
              <w:t>4) автомобиль және арнайы көлiктi ұстау, арнайы техника мен жабдықты жөндеу және қызмет көрсету;</w:t>
            </w:r>
            <w:r>
              <w:br/>
            </w:r>
            <w:r>
              <w:rPr>
                <w:rFonts w:ascii="Times New Roman"/>
                <w:b w:val="false"/>
                <w:i w:val="false"/>
                <w:color w:val="000000"/>
                <w:sz w:val="20"/>
              </w:rPr>
              <w:t>
</w:t>
            </w:r>
            <w:r>
              <w:rPr>
                <w:rFonts w:ascii="Times New Roman"/>
                <w:b w:val="false"/>
                <w:i w:val="false"/>
                <w:color w:val="000000"/>
                <w:sz w:val="20"/>
              </w:rPr>
              <w:t>5) спорттық iс-шараларға қатысушыларды тамақтандыруды ұйымдастыру, спорт төрешiлерi мен медицина қызметкерлерiне еңбекақы төлеу, мәдени-көпшiлiк және сауықтыру iс-шараларын ұйымдастыру жөнiндегi шығыстарды жабу;</w:t>
            </w:r>
            <w:r>
              <w:br/>
            </w:r>
            <w:r>
              <w:rPr>
                <w:rFonts w:ascii="Times New Roman"/>
                <w:b w:val="false"/>
                <w:i w:val="false"/>
                <w:color w:val="000000"/>
                <w:sz w:val="20"/>
              </w:rPr>
              <w:t>
</w:t>
            </w:r>
            <w:r>
              <w:rPr>
                <w:rFonts w:ascii="Times New Roman"/>
                <w:b w:val="false"/>
                <w:i w:val="false"/>
                <w:color w:val="000000"/>
                <w:sz w:val="20"/>
              </w:rPr>
              <w:t>6) қызметтiк iссапарлар;</w:t>
            </w:r>
            <w:r>
              <w:br/>
            </w:r>
            <w:r>
              <w:rPr>
                <w:rFonts w:ascii="Times New Roman"/>
                <w:b w:val="false"/>
                <w:i w:val="false"/>
                <w:color w:val="000000"/>
                <w:sz w:val="20"/>
              </w:rPr>
              <w:t>
</w:t>
            </w:r>
            <w:r>
              <w:rPr>
                <w:rFonts w:ascii="Times New Roman"/>
                <w:b w:val="false"/>
                <w:i w:val="false"/>
                <w:color w:val="000000"/>
                <w:sz w:val="20"/>
              </w:rPr>
              <w:t>7) спортшыларға мәдени-тұрмыстық қызмет көрсетудi жақсарту, әкiмшiлiк, шаруашылық, ұйықтайтын және қосалқы үй-жайлар үшiн жиһаз сатып алу;</w:t>
            </w:r>
            <w:r>
              <w:br/>
            </w:r>
            <w:r>
              <w:rPr>
                <w:rFonts w:ascii="Times New Roman"/>
                <w:b w:val="false"/>
                <w:i w:val="false"/>
                <w:color w:val="000000"/>
                <w:sz w:val="20"/>
              </w:rPr>
              <w:t>
</w:t>
            </w:r>
            <w:r>
              <w:rPr>
                <w:rFonts w:ascii="Times New Roman"/>
                <w:b w:val="false"/>
                <w:i w:val="false"/>
                <w:color w:val="000000"/>
                <w:sz w:val="20"/>
              </w:rPr>
              <w:t>8) Қазақстан Республикасы Қарулы Күштерiнiң спортшыларымен оқу-жаттықтыру және жарыстар үдерiсiн ұйымдастыру үшiн үй-жайлар мен жабдықты жалдау ақысын төлеу;</w:t>
            </w:r>
            <w:r>
              <w:br/>
            </w:r>
            <w:r>
              <w:rPr>
                <w:rFonts w:ascii="Times New Roman"/>
                <w:b w:val="false"/>
                <w:i w:val="false"/>
                <w:color w:val="000000"/>
                <w:sz w:val="20"/>
              </w:rPr>
              <w:t>
</w:t>
            </w:r>
            <w:r>
              <w:rPr>
                <w:rFonts w:ascii="Times New Roman"/>
                <w:b w:val="false"/>
                <w:i w:val="false"/>
                <w:color w:val="000000"/>
                <w:sz w:val="20"/>
              </w:rPr>
              <w:t>9) заттай мүлiк заттарын және басқа да нысанды және арнайы киiм-кешек сатып алу, тiгу және жөндеу;</w:t>
            </w:r>
            <w:r>
              <w:br/>
            </w:r>
            <w:r>
              <w:rPr>
                <w:rFonts w:ascii="Times New Roman"/>
                <w:b w:val="false"/>
                <w:i w:val="false"/>
                <w:color w:val="000000"/>
                <w:sz w:val="20"/>
              </w:rPr>
              <w:t>
</w:t>
            </w:r>
            <w:r>
              <w:rPr>
                <w:rFonts w:ascii="Times New Roman"/>
                <w:b w:val="false"/>
                <w:i w:val="false"/>
                <w:color w:val="000000"/>
                <w:sz w:val="20"/>
              </w:rPr>
              <w:t>10) коммуналдық қызметтер мен байланыс қызметтерiне ақы төлеу;</w:t>
            </w:r>
            <w:r>
              <w:br/>
            </w:r>
            <w:r>
              <w:rPr>
                <w:rFonts w:ascii="Times New Roman"/>
                <w:b w:val="false"/>
                <w:i w:val="false"/>
                <w:color w:val="000000"/>
                <w:sz w:val="20"/>
              </w:rPr>
              <w:t>
</w:t>
            </w:r>
            <w:r>
              <w:rPr>
                <w:rFonts w:ascii="Times New Roman"/>
                <w:b w:val="false"/>
                <w:i w:val="false"/>
                <w:color w:val="000000"/>
                <w:sz w:val="20"/>
              </w:rPr>
              <w:t>11) шарт бойынша заңды және жеке тұлғалар көрсететiн қызметтер мен жұмыстарға ақы төлеу;</w:t>
            </w:r>
            <w:r>
              <w:br/>
            </w:r>
            <w:r>
              <w:rPr>
                <w:rFonts w:ascii="Times New Roman"/>
                <w:b w:val="false"/>
                <w:i w:val="false"/>
                <w:color w:val="000000"/>
                <w:sz w:val="20"/>
              </w:rPr>
              <w:t>
</w:t>
            </w:r>
            <w:r>
              <w:rPr>
                <w:rFonts w:ascii="Times New Roman"/>
                <w:b w:val="false"/>
                <w:i w:val="false"/>
                <w:color w:val="000000"/>
                <w:sz w:val="20"/>
              </w:rPr>
              <w:t>12) банк қызметтерiне ақы төлеу;</w:t>
            </w:r>
            <w:r>
              <w:br/>
            </w:r>
            <w:r>
              <w:rPr>
                <w:rFonts w:ascii="Times New Roman"/>
                <w:b w:val="false"/>
                <w:i w:val="false"/>
                <w:color w:val="000000"/>
                <w:sz w:val="20"/>
              </w:rPr>
              <w:t>
</w:t>
            </w:r>
            <w:r>
              <w:rPr>
                <w:rFonts w:ascii="Times New Roman"/>
                <w:b w:val="false"/>
                <w:i w:val="false"/>
                <w:color w:val="000000"/>
                <w:sz w:val="20"/>
              </w:rPr>
              <w:t>13) спорттық iс-шаралардың жүлдегерлерi мен қатысушыларына жүлделер, естелiк сыйлықтар, грамоталар мен ақшалай сыйақылар;</w:t>
            </w:r>
            <w:r>
              <w:br/>
            </w:r>
            <w:r>
              <w:rPr>
                <w:rFonts w:ascii="Times New Roman"/>
                <w:b w:val="false"/>
                <w:i w:val="false"/>
                <w:color w:val="000000"/>
                <w:sz w:val="20"/>
              </w:rPr>
              <w:t>
</w:t>
            </w:r>
            <w:r>
              <w:rPr>
                <w:rFonts w:ascii="Times New Roman"/>
                <w:b w:val="false"/>
                <w:i w:val="false"/>
                <w:color w:val="000000"/>
                <w:sz w:val="20"/>
              </w:rPr>
              <w:t>14) спорттық iс-шараларға қатысқаны үшiн жарналар;</w:t>
            </w:r>
            <w:r>
              <w:br/>
            </w:r>
            <w:r>
              <w:rPr>
                <w:rFonts w:ascii="Times New Roman"/>
                <w:b w:val="false"/>
                <w:i w:val="false"/>
                <w:color w:val="000000"/>
                <w:sz w:val="20"/>
              </w:rPr>
              <w:t>
</w:t>
            </w:r>
            <w:r>
              <w:rPr>
                <w:rFonts w:ascii="Times New Roman"/>
                <w:b w:val="false"/>
                <w:i w:val="false"/>
                <w:color w:val="000000"/>
                <w:sz w:val="20"/>
              </w:rPr>
              <w:t>15) спортшылардың және құрама командалардың оқу-жаттықтыру үдерiсiн фармакологиялық қамтамасыз ету (111, 112, 113,121, 122, 131, 135, 136, 141, 142, 144, 149, 151, 152, 153, 154, 156, 159, 161, 162, 169, 324, 341, 414, 416, 419).</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қорғанысы және Қарулы Күштерi туралы» Қазақстан Республикасының 2005 жылғы 7 қаңтардағы Заңының </w:t>
            </w:r>
            <w:r>
              <w:rPr>
                <w:rFonts w:ascii="Times New Roman"/>
                <w:b w:val="false"/>
                <w:i w:val="false"/>
                <w:color w:val="000000"/>
                <w:sz w:val="20"/>
              </w:rPr>
              <w:t>24-бабы</w:t>
            </w:r>
            <w:r>
              <w:rPr>
                <w:rFonts w:ascii="Times New Roman"/>
                <w:b w:val="false"/>
                <w:i w:val="false"/>
                <w:color w:val="000000"/>
                <w:sz w:val="20"/>
              </w:rPr>
              <w:t xml:space="preserve">, «Қазақстан Республикасы Қарулы Күштерiнiң спорт саласында мамандандырылған мемлекеттiк мекемелерiнiң тауарларды (жұмыстарды, көрсетiлетiн қызметтердi) өткiзу жөнiндегi ақылы қызмет түрлерiн көрсету және олардың тауарларды (жұмыстарды, көрсетiлетiн қызметтердi) өткiзуден түскен ақшаны жұмсау қағидаларын бекiту туралы» Қазақстан Республикасы Үкiметiнiң 2012 жылғы 26 сәуiрдегi № 525 </w:t>
            </w:r>
            <w:r>
              <w:rPr>
                <w:rFonts w:ascii="Times New Roman"/>
                <w:b w:val="false"/>
                <w:i w:val="false"/>
                <w:color w:val="000000"/>
                <w:sz w:val="20"/>
              </w:rPr>
              <w:t>қаулысы</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Күштерге ведомстволық тиiстiлiгi жоқ жеке және заңды тұлғалармен спорттық iс-шараларды (жарыстарды, арнайы кешендi спорттық iс-шараларды ұйымдастыру және өткiзу) ұйымдастыру және өткiзу жөнiндегi қызметтер</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мүкәммалды беру жөнiндегi қызметтер</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Спортшылар мен жаттықтырушылардың өзге де дене шынықтыру-спорттық ұйымдарға ауысу жағдайларын кейiннен iске асыра отырып, оларды даярлау жөнiндегi қызметтердi көрсету.</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bl>
    <w:p>
      <w:pPr>
        <w:spacing w:after="0"/>
        <w:ind w:left="0"/>
        <w:jc w:val="both"/>
      </w:pP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2. Қазақстан Республикасы Қаржы министрлігінің бюджеттік рәсімдер әдіснамасы департаменті (А.Н. Қалиева)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 Әділет министрлігінде мемлекеттік тіркелген күнінен бастап қолданысқа енгізіледі және 2013 жылдың 1 қаңтарынан бастап туындаған қатынастарға қолданылады.</w:t>
      </w:r>
    </w:p>
    <w:bookmarkEnd w:id="5"/>
    <w:p>
      <w:pPr>
        <w:spacing w:after="0"/>
        <w:ind w:left="0"/>
        <w:jc w:val="both"/>
      </w:pPr>
      <w:r>
        <w:rPr>
          <w:rFonts w:ascii="Times New Roman"/>
          <w:b w:val="false"/>
          <w:i/>
          <w:color w:val="000000"/>
          <w:sz w:val="28"/>
        </w:rPr>
        <w:t>      Қаржы министрі                                       Б. Жәмішев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