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dd855" w14:textId="40dd8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ұйымдарда инфекциялық бақылауды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2013 жылғы 15 қаңтардағы № 19 Бұйрығы. Қазақстан Республикасының Әділет министрлігінде 2013 жылы 15 ақпанда № 8339 тіркелді. Күші жойылды - Қазақстан Республикасы Денсаулық сақтау министрінің 2022 жылғы 2 желтоқсандағы № ҚР ДСМ-151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02.12.2022 </w:t>
      </w:r>
      <w:r>
        <w:rPr>
          <w:rFonts w:ascii="Times New Roman"/>
          <w:b w:val="false"/>
          <w:i w:val="false"/>
          <w:color w:val="ff0000"/>
          <w:sz w:val="28"/>
        </w:rPr>
        <w:t>№ ҚР ДСМ-151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7-бабының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Қазақстан Республикасы Үкіметінің 2012 жылғы 12 қаңтарда </w:t>
      </w:r>
      <w:r>
        <w:rPr>
          <w:rFonts w:ascii="Times New Roman"/>
          <w:b w:val="false"/>
          <w:i w:val="false"/>
          <w:color w:val="000000"/>
          <w:sz w:val="28"/>
        </w:rPr>
        <w:t>№ 33 қаулысымен</w:t>
      </w:r>
      <w:r>
        <w:rPr>
          <w:rFonts w:ascii="Times New Roman"/>
          <w:b w:val="false"/>
          <w:i w:val="false"/>
          <w:color w:val="000000"/>
          <w:sz w:val="28"/>
        </w:rPr>
        <w:t xml:space="preserve"> бекітілген "Инфекциялық аурулардың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қағидаларының 213-тармағы негізінде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Медициналық ұйымдарда инфекциялық бақылау жүргізу қағидалары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(Ж.М. Бекшин) осы бұйрықты Қазақстан Республикасы Әділет министрлігінде мемлекеттік тіркеуді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Заң қызметі департаменті (Ж.Ж. Данаева) осы бұйрық Қазақстан Республикасы Әділет министрлігінде мемлекеттік тіркелгеннен кейін оны ресми жариялауды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Е.Ә. Байжүнісовке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Қайырбекова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2013 жылғы 15 қаңтардағы</w:t>
            </w:r>
            <w:r>
              <w:br/>
            </w:r>
            <w:r>
              <w:rPr>
                <w:rFonts w:ascii="Times New Roman"/>
                <w:b w:val="false"/>
                <w:i w:val="false"/>
                <w:color w:val="000000"/>
                <w:sz w:val="20"/>
              </w:rPr>
              <w:t>№ 19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Медициналық ұйымдарда инфекциялық бақылауды жүргізу</w:t>
      </w:r>
      <w:r>
        <w:br/>
      </w:r>
      <w:r>
        <w:rPr>
          <w:rFonts w:ascii="Times New Roman"/>
          <w:b/>
          <w:i w:val="false"/>
          <w:color w:val="000000"/>
        </w:rPr>
        <w:t>қағидалары</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1. Осы Медициналық ұйымдарда инфекциялық бақылауды жүргізу қағидалары (бұдан әрі – Қағидалар) Қазақстан  Республикасының медициналық ұйымдарында инфекциялық бақылауды ұйымдастыру және жүргізу тәртібін айқындайды.</w:t>
      </w:r>
    </w:p>
    <w:bookmarkEnd w:id="7"/>
    <w:bookmarkStart w:name="z11" w:id="8"/>
    <w:p>
      <w:pPr>
        <w:spacing w:after="0"/>
        <w:ind w:left="0"/>
        <w:jc w:val="both"/>
      </w:pPr>
      <w:r>
        <w:rPr>
          <w:rFonts w:ascii="Times New Roman"/>
          <w:b w:val="false"/>
          <w:i w:val="false"/>
          <w:color w:val="000000"/>
          <w:sz w:val="28"/>
        </w:rPr>
        <w:t>
      2. Осы Қағидаларда мынадай терминдер пайдаланылды:</w:t>
      </w:r>
    </w:p>
    <w:bookmarkEnd w:id="8"/>
    <w:bookmarkStart w:name="z12" w:id="9"/>
    <w:p>
      <w:pPr>
        <w:spacing w:after="0"/>
        <w:ind w:left="0"/>
        <w:jc w:val="both"/>
      </w:pPr>
      <w:r>
        <w:rPr>
          <w:rFonts w:ascii="Times New Roman"/>
          <w:b w:val="false"/>
          <w:i w:val="false"/>
          <w:color w:val="000000"/>
          <w:sz w:val="28"/>
        </w:rPr>
        <w:t>
      1) антисептика – емдеуді қамтамасыз ету және инфекциялық үдерістің дамуының алдын алу мақсатында терідегі, сілемейлі қабықшалардағы, жаралар мен қуыстардағы ықтимал қауіпті микрооргнизмдердің тіршілік етуіне бөгет жасау немесе жою тәсілдерінің жиынтығы;</w:t>
      </w:r>
    </w:p>
    <w:bookmarkEnd w:id="9"/>
    <w:bookmarkStart w:name="z13" w:id="10"/>
    <w:p>
      <w:pPr>
        <w:spacing w:after="0"/>
        <w:ind w:left="0"/>
        <w:jc w:val="both"/>
      </w:pPr>
      <w:r>
        <w:rPr>
          <w:rFonts w:ascii="Times New Roman"/>
          <w:b w:val="false"/>
          <w:i w:val="false"/>
          <w:color w:val="000000"/>
          <w:sz w:val="28"/>
        </w:rPr>
        <w:t>
      2) антисептиктер – антисептика жүргізуге арналған химиялық, биологиялық құралдар;</w:t>
      </w:r>
    </w:p>
    <w:bookmarkEnd w:id="10"/>
    <w:bookmarkStart w:name="z14" w:id="11"/>
    <w:p>
      <w:pPr>
        <w:spacing w:after="0"/>
        <w:ind w:left="0"/>
        <w:jc w:val="both"/>
      </w:pPr>
      <w:r>
        <w:rPr>
          <w:rFonts w:ascii="Times New Roman"/>
          <w:b w:val="false"/>
          <w:i w:val="false"/>
          <w:color w:val="000000"/>
          <w:sz w:val="28"/>
        </w:rPr>
        <w:t>
      3) антибиотиктер – микроорганизмдердің өсуін бәсеңдететін, шығу тегі табиғи немесе жартылай синтетикалық дәрілік препараттар;</w:t>
      </w:r>
    </w:p>
    <w:bookmarkEnd w:id="11"/>
    <w:bookmarkStart w:name="z15" w:id="12"/>
    <w:p>
      <w:pPr>
        <w:spacing w:after="0"/>
        <w:ind w:left="0"/>
        <w:jc w:val="both"/>
      </w:pPr>
      <w:r>
        <w:rPr>
          <w:rFonts w:ascii="Times New Roman"/>
          <w:b w:val="false"/>
          <w:i w:val="false"/>
          <w:color w:val="000000"/>
          <w:sz w:val="28"/>
        </w:rPr>
        <w:t>
      4) ауруханаішілік инфекция (бұдан әрі – АІИ) – пациенттің денсаулық сақтау ұйымдарында медициналық қызметтерді алуымен байланысты бактериялық, вирустық, паразиттік немесе грибоктен пайда болатын кез келген инфекциялық ауру немесе қызметкердің медициналық ұйымда жұмыс істеуі салдарынан пайда болатын инфекциялық ауру;</w:t>
      </w:r>
    </w:p>
    <w:bookmarkEnd w:id="12"/>
    <w:bookmarkStart w:name="z16" w:id="13"/>
    <w:p>
      <w:pPr>
        <w:spacing w:after="0"/>
        <w:ind w:left="0"/>
        <w:jc w:val="both"/>
      </w:pPr>
      <w:r>
        <w:rPr>
          <w:rFonts w:ascii="Times New Roman"/>
          <w:b w:val="false"/>
          <w:i w:val="false"/>
          <w:color w:val="000000"/>
          <w:sz w:val="28"/>
        </w:rPr>
        <w:t>
      5) дезинфекция – инфекциялық және паразиттік аурулардың қоздырғыштарын жою бойынша шаралар кешені;</w:t>
      </w:r>
    </w:p>
    <w:bookmarkEnd w:id="13"/>
    <w:bookmarkStart w:name="z17" w:id="14"/>
    <w:p>
      <w:pPr>
        <w:spacing w:after="0"/>
        <w:ind w:left="0"/>
        <w:jc w:val="both"/>
      </w:pPr>
      <w:r>
        <w:rPr>
          <w:rFonts w:ascii="Times New Roman"/>
          <w:b w:val="false"/>
          <w:i w:val="false"/>
          <w:color w:val="000000"/>
          <w:sz w:val="28"/>
        </w:rPr>
        <w:t>
      6) дезинфекциялық құралдар – дезинфекциялау, стерильдеу алдында тазарту, стерильдеу жүргізуге арналған химиялық, биологиялық құралдар;</w:t>
      </w:r>
    </w:p>
    <w:bookmarkEnd w:id="14"/>
    <w:bookmarkStart w:name="z18" w:id="15"/>
    <w:p>
      <w:pPr>
        <w:spacing w:after="0"/>
        <w:ind w:left="0"/>
        <w:jc w:val="both"/>
      </w:pPr>
      <w:r>
        <w:rPr>
          <w:rFonts w:ascii="Times New Roman"/>
          <w:b w:val="false"/>
          <w:i w:val="false"/>
          <w:color w:val="000000"/>
          <w:sz w:val="28"/>
        </w:rPr>
        <w:t>
      7) инфекцияның көзі – микроорганизмдердің жиналуын, өсуін, көбеюін және қоршаған ортаға бөлінуін қамтамасыз ететін олардың өмір сүруінің табиғи ортасы;</w:t>
      </w:r>
    </w:p>
    <w:bookmarkEnd w:id="15"/>
    <w:bookmarkStart w:name="z19" w:id="16"/>
    <w:p>
      <w:pPr>
        <w:spacing w:after="0"/>
        <w:ind w:left="0"/>
        <w:jc w:val="both"/>
      </w:pPr>
      <w:r>
        <w:rPr>
          <w:rFonts w:ascii="Times New Roman"/>
          <w:b w:val="false"/>
          <w:i w:val="false"/>
          <w:color w:val="000000"/>
          <w:sz w:val="28"/>
        </w:rPr>
        <w:t>
      8) инфекциялық бақылау – ауруханаішілік инфекциялардың туындауының және таралуының алдын алуға бағытталған ұйымдастыру, санитариялық-эпидемияға қарсы (профилактикалық) іс-шаралар жүйесі;</w:t>
      </w:r>
    </w:p>
    <w:bookmarkEnd w:id="16"/>
    <w:bookmarkStart w:name="z20" w:id="17"/>
    <w:p>
      <w:pPr>
        <w:spacing w:after="0"/>
        <w:ind w:left="0"/>
        <w:jc w:val="both"/>
      </w:pPr>
      <w:r>
        <w:rPr>
          <w:rFonts w:ascii="Times New Roman"/>
          <w:b w:val="false"/>
          <w:i w:val="false"/>
          <w:color w:val="000000"/>
          <w:sz w:val="28"/>
        </w:rPr>
        <w:t>
      9) инкубациялық кезең – инфекция қоздырғыштары организмге  түскен сәттен бастап аурудың алғашқы белгілері пайда болғанға дейінгі уақыттың бөлігі;</w:t>
      </w:r>
    </w:p>
    <w:bookmarkEnd w:id="17"/>
    <w:bookmarkStart w:name="z21" w:id="18"/>
    <w:p>
      <w:pPr>
        <w:spacing w:after="0"/>
        <w:ind w:left="0"/>
        <w:jc w:val="both"/>
      </w:pPr>
      <w:r>
        <w:rPr>
          <w:rFonts w:ascii="Times New Roman"/>
          <w:b w:val="false"/>
          <w:i w:val="false"/>
          <w:color w:val="000000"/>
          <w:sz w:val="28"/>
        </w:rPr>
        <w:t>
      10) инфекциялық бақылау маманы – АІИ-ның алдын алу жөніндегі іс-шаралар кешенін ұйымдастыратын, олардың орындалуын бақылайтын,  медициналық ұйымдарда инфекциялық бақылау мәселелері бойынша персоналды оқытуды және АІИ-ның мониторингін қамтамасыз ететін дәрігер-эпидемиолог және/немесе арнайы оқытылған мейірбике;</w:t>
      </w:r>
    </w:p>
    <w:bookmarkEnd w:id="18"/>
    <w:bookmarkStart w:name="z22" w:id="19"/>
    <w:p>
      <w:pPr>
        <w:spacing w:after="0"/>
        <w:ind w:left="0"/>
        <w:jc w:val="both"/>
      </w:pPr>
      <w:r>
        <w:rPr>
          <w:rFonts w:ascii="Times New Roman"/>
          <w:b w:val="false"/>
          <w:i w:val="false"/>
          <w:color w:val="000000"/>
          <w:sz w:val="28"/>
        </w:rPr>
        <w:t>
      11) инфекциялық бақылау стандарттары – инфекциялық бақылау жүйесін ұйымдастыру және жүргізу тәртібі;</w:t>
      </w:r>
    </w:p>
    <w:bookmarkEnd w:id="19"/>
    <w:bookmarkStart w:name="z23" w:id="20"/>
    <w:p>
      <w:pPr>
        <w:spacing w:after="0"/>
        <w:ind w:left="0"/>
        <w:jc w:val="both"/>
      </w:pPr>
      <w:r>
        <w:rPr>
          <w:rFonts w:ascii="Times New Roman"/>
          <w:b w:val="false"/>
          <w:i w:val="false"/>
          <w:color w:val="000000"/>
          <w:sz w:val="28"/>
        </w:rPr>
        <w:t>
      12)  медициналық ұйымға инфекцияның әкелінуі – стационарға түскенге дейін болған және стационарда пайда болған немесе анықталған инфекциялық аурулар;</w:t>
      </w:r>
    </w:p>
    <w:bookmarkEnd w:id="20"/>
    <w:bookmarkStart w:name="z24" w:id="21"/>
    <w:p>
      <w:pPr>
        <w:spacing w:after="0"/>
        <w:ind w:left="0"/>
        <w:jc w:val="both"/>
      </w:pPr>
      <w:r>
        <w:rPr>
          <w:rFonts w:ascii="Times New Roman"/>
          <w:b w:val="false"/>
          <w:i w:val="false"/>
          <w:color w:val="000000"/>
          <w:sz w:val="28"/>
        </w:rPr>
        <w:t>
      13)  медициналық манипуляциялар жүргізу алгоритмі – ауруханаішілік инфекциялардың дамуы тәуекелін азайту мақсатында емдеу-диагностикалық манипуляциялар және профилактикалық іс-шаралар жүргізу технологиясы;</w:t>
      </w:r>
    </w:p>
    <w:bookmarkEnd w:id="21"/>
    <w:bookmarkStart w:name="z25" w:id="22"/>
    <w:p>
      <w:pPr>
        <w:spacing w:after="0"/>
        <w:ind w:left="0"/>
        <w:jc w:val="both"/>
      </w:pPr>
      <w:r>
        <w:rPr>
          <w:rFonts w:ascii="Times New Roman"/>
          <w:b w:val="false"/>
          <w:i w:val="false"/>
          <w:color w:val="000000"/>
          <w:sz w:val="28"/>
        </w:rPr>
        <w:t>
      14) тәуекел факторлары – бұл  АІИ-ның пайда болуына мүмкіндік беретін қоршаған ортаның немесе организмнің өзінің жағдайы және инфекция қоздырғышын беруге қатысатын қоршаған ортаның элементтері;</w:t>
      </w:r>
    </w:p>
    <w:bookmarkEnd w:id="22"/>
    <w:bookmarkStart w:name="z26" w:id="23"/>
    <w:p>
      <w:pPr>
        <w:spacing w:after="0"/>
        <w:ind w:left="0"/>
        <w:jc w:val="both"/>
      </w:pPr>
      <w:r>
        <w:rPr>
          <w:rFonts w:ascii="Times New Roman"/>
          <w:b w:val="false"/>
          <w:i w:val="false"/>
          <w:color w:val="000000"/>
          <w:sz w:val="28"/>
        </w:rPr>
        <w:t>
      15) штамм – микроорганизмнің таза өсіріндісі;</w:t>
      </w:r>
    </w:p>
    <w:bookmarkEnd w:id="23"/>
    <w:bookmarkStart w:name="z27" w:id="24"/>
    <w:p>
      <w:pPr>
        <w:spacing w:after="0"/>
        <w:ind w:left="0"/>
        <w:jc w:val="both"/>
      </w:pPr>
      <w:r>
        <w:rPr>
          <w:rFonts w:ascii="Times New Roman"/>
          <w:b w:val="false"/>
          <w:i w:val="false"/>
          <w:color w:val="000000"/>
          <w:sz w:val="28"/>
        </w:rPr>
        <w:t>
      16) экзогенді инфекция – сырттан енген микроорганизмдерді жұқтырудың нәтижесінде дамитын инфекция;</w:t>
      </w:r>
    </w:p>
    <w:bookmarkEnd w:id="24"/>
    <w:bookmarkStart w:name="z28" w:id="25"/>
    <w:p>
      <w:pPr>
        <w:spacing w:after="0"/>
        <w:ind w:left="0"/>
        <w:jc w:val="both"/>
      </w:pPr>
      <w:r>
        <w:rPr>
          <w:rFonts w:ascii="Times New Roman"/>
          <w:b w:val="false"/>
          <w:i w:val="false"/>
          <w:color w:val="000000"/>
          <w:sz w:val="28"/>
        </w:rPr>
        <w:t>
      17) эндогенді инфекция – организмнің өз қоздырғыштарының белсенділігі нәтижесінде дамитын инфекция;</w:t>
      </w:r>
    </w:p>
    <w:bookmarkEnd w:id="25"/>
    <w:bookmarkStart w:name="z29" w:id="26"/>
    <w:p>
      <w:pPr>
        <w:spacing w:after="0"/>
        <w:ind w:left="0"/>
        <w:jc w:val="both"/>
      </w:pPr>
      <w:r>
        <w:rPr>
          <w:rFonts w:ascii="Times New Roman"/>
          <w:b w:val="false"/>
          <w:i w:val="false"/>
          <w:color w:val="000000"/>
          <w:sz w:val="28"/>
        </w:rPr>
        <w:t>
      18) эндометрит – жатырдың сілемейлі қабығының ішкі беткі қабатында қабыну (эндометрия) үдерісін тудыратын ауру;</w:t>
      </w:r>
    </w:p>
    <w:bookmarkEnd w:id="26"/>
    <w:bookmarkStart w:name="z30" w:id="27"/>
    <w:p>
      <w:pPr>
        <w:spacing w:after="0"/>
        <w:ind w:left="0"/>
        <w:jc w:val="both"/>
      </w:pPr>
      <w:r>
        <w:rPr>
          <w:rFonts w:ascii="Times New Roman"/>
          <w:b w:val="false"/>
          <w:i w:val="false"/>
          <w:color w:val="000000"/>
          <w:sz w:val="28"/>
        </w:rPr>
        <w:t>
      19) эпидемиологиялық қадағалау – медициналық көмектің және инфекциялық аурулардың алдын алудың сапасын жақсарту жөніндегі шараларды қабылдау үшін жауапты адамдарды ақпаратпен қамтамасыз ету және инфекциялар жағдайлары туралы деректерді жүйелі жинау, салыстыру және талдау;</w:t>
      </w:r>
    </w:p>
    <w:bookmarkEnd w:id="27"/>
    <w:bookmarkStart w:name="z31" w:id="28"/>
    <w:p>
      <w:pPr>
        <w:spacing w:after="0"/>
        <w:ind w:left="0"/>
        <w:jc w:val="both"/>
      </w:pPr>
      <w:r>
        <w:rPr>
          <w:rFonts w:ascii="Times New Roman"/>
          <w:b w:val="false"/>
          <w:i w:val="false"/>
          <w:color w:val="000000"/>
          <w:sz w:val="28"/>
        </w:rPr>
        <w:t>
      20) эпидемиологиялық маңызы бар медициналық манипуляциялар – медициналық манипуляциялар жүргізу кезінде медициналық манипуляциялардың алгоритмі бұзылған жағдайда, АІИ-ның пайда болуы мүмкін медициналық манипуляциялар.</w:t>
      </w:r>
    </w:p>
    <w:bookmarkEnd w:id="28"/>
    <w:bookmarkStart w:name="z32" w:id="29"/>
    <w:p>
      <w:pPr>
        <w:spacing w:after="0"/>
        <w:ind w:left="0"/>
        <w:jc w:val="left"/>
      </w:pPr>
      <w:r>
        <w:rPr>
          <w:rFonts w:ascii="Times New Roman"/>
          <w:b/>
          <w:i w:val="false"/>
          <w:color w:val="000000"/>
        </w:rPr>
        <w:t xml:space="preserve"> 2. Медициналық ұйымдарда ауруханаішілік инфекциялық ауруларды</w:t>
      </w:r>
      <w:r>
        <w:br/>
      </w:r>
      <w:r>
        <w:rPr>
          <w:rFonts w:ascii="Times New Roman"/>
          <w:b/>
          <w:i w:val="false"/>
          <w:color w:val="000000"/>
        </w:rPr>
        <w:t>бақылауды ұйымдастыру және жүргізу</w:t>
      </w:r>
    </w:p>
    <w:bookmarkEnd w:id="29"/>
    <w:bookmarkStart w:name="z33" w:id="30"/>
    <w:p>
      <w:pPr>
        <w:spacing w:after="0"/>
        <w:ind w:left="0"/>
        <w:jc w:val="both"/>
      </w:pPr>
      <w:r>
        <w:rPr>
          <w:rFonts w:ascii="Times New Roman"/>
          <w:b w:val="false"/>
          <w:i w:val="false"/>
          <w:color w:val="000000"/>
          <w:sz w:val="28"/>
        </w:rPr>
        <w:t>
      3. Инфекциялық бақылау жүйесі қызметін үйлестіруді медициналық ұйымның бірінші басшысы қамтамасыз етеді.</w:t>
      </w:r>
    </w:p>
    <w:bookmarkEnd w:id="30"/>
    <w:bookmarkStart w:name="z34" w:id="31"/>
    <w:p>
      <w:pPr>
        <w:spacing w:after="0"/>
        <w:ind w:left="0"/>
        <w:jc w:val="both"/>
      </w:pPr>
      <w:r>
        <w:rPr>
          <w:rFonts w:ascii="Times New Roman"/>
          <w:b w:val="false"/>
          <w:i w:val="false"/>
          <w:color w:val="000000"/>
          <w:sz w:val="28"/>
        </w:rPr>
        <w:t xml:space="preserve">
      4. Инфекциялық бақылау жүйесін тиімді ұйымдастыру үшін әрбір медициналық ұйымда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қолданыстағы Медициналық ұйымдарды инфекциялық бақылау комиссиясы туралы  үлгілік ережеге сай инфекциялық бақылау комиссиясы (бұдан әрі - комиссия) құрылады.</w:t>
      </w:r>
    </w:p>
    <w:bookmarkEnd w:id="31"/>
    <w:bookmarkStart w:name="z35" w:id="32"/>
    <w:p>
      <w:pPr>
        <w:spacing w:after="0"/>
        <w:ind w:left="0"/>
        <w:jc w:val="both"/>
      </w:pPr>
      <w:r>
        <w:rPr>
          <w:rFonts w:ascii="Times New Roman"/>
          <w:b w:val="false"/>
          <w:i w:val="false"/>
          <w:color w:val="000000"/>
          <w:sz w:val="28"/>
        </w:rPr>
        <w:t>
      5. Комиссияның құрамына төраға - медициналық ұйымның басшысы немесе оның орынбасары, осы медициналық ұйымның қызметкерлерінен тұрақты мүшелері: (госпитальдық эпидемиолог, инфекциялық бақылау мейірбикесі, дәрігер-хирург, дәрігер-инфекционист, дәрігер-терапевт, дәрігер-анестезиолог-реаниматолог, дәрігер-бактериолог, дәріхана меңгерушісі, бас мейірбеке) кіреді. Медициналық ұйымдардың бейініне байланысты басшының шешімі бойынша басқа бейіндегі мамандар: дәрігер-паталогоанатом (АІИ-дан өлім-жітім жағдайы тіркелген жағдайда, инженерлік бейіндегі маман (ғимараттарды пайдалану мәселелерін талқылау кезінде), экономист (АІИ жағдайларынан болған экономикалық залалды есептеу үшін), басқа мамандар тартылады.</w:t>
      </w:r>
    </w:p>
    <w:bookmarkEnd w:id="32"/>
    <w:bookmarkStart w:name="z36" w:id="33"/>
    <w:p>
      <w:pPr>
        <w:spacing w:after="0"/>
        <w:ind w:left="0"/>
        <w:jc w:val="both"/>
      </w:pPr>
      <w:r>
        <w:rPr>
          <w:rFonts w:ascii="Times New Roman"/>
          <w:b w:val="false"/>
          <w:i w:val="false"/>
          <w:color w:val="000000"/>
          <w:sz w:val="28"/>
        </w:rPr>
        <w:t>
      6. Әрбір медицина ұйымында бейінді, емдеу-профилактикалық үдерістің спецификалық ерекшеліктерін, қаржылық және материалдық ресурстарды  есепке ала отырып, инфекциялық бақылауды ұйымдастыру және өткізу бойынша жұмыс бағдарламасы (бұдан әрі - Бағдарлама) әзірленеді.</w:t>
      </w:r>
    </w:p>
    <w:bookmarkEnd w:id="33"/>
    <w:bookmarkStart w:name="z37" w:id="34"/>
    <w:p>
      <w:pPr>
        <w:spacing w:after="0"/>
        <w:ind w:left="0"/>
        <w:jc w:val="both"/>
      </w:pPr>
      <w:r>
        <w:rPr>
          <w:rFonts w:ascii="Times New Roman"/>
          <w:b w:val="false"/>
          <w:i w:val="false"/>
          <w:color w:val="000000"/>
          <w:sz w:val="28"/>
        </w:rPr>
        <w:t>
      7. Бағдарлама мынадай бөлімдерді қамтиды:</w:t>
      </w:r>
    </w:p>
    <w:bookmarkEnd w:id="34"/>
    <w:bookmarkStart w:name="z38" w:id="35"/>
    <w:p>
      <w:pPr>
        <w:spacing w:after="0"/>
        <w:ind w:left="0"/>
        <w:jc w:val="both"/>
      </w:pPr>
      <w:r>
        <w:rPr>
          <w:rFonts w:ascii="Times New Roman"/>
          <w:b w:val="false"/>
          <w:i w:val="false"/>
          <w:color w:val="000000"/>
          <w:sz w:val="28"/>
        </w:rPr>
        <w:t>
      1) АІИ-ды толық және уақтылы есепке алуды және тіркеуді ұйымдастыру;</w:t>
      </w:r>
    </w:p>
    <w:bookmarkEnd w:id="35"/>
    <w:bookmarkStart w:name="z39" w:id="36"/>
    <w:p>
      <w:pPr>
        <w:spacing w:after="0"/>
        <w:ind w:left="0"/>
        <w:jc w:val="both"/>
      </w:pPr>
      <w:r>
        <w:rPr>
          <w:rFonts w:ascii="Times New Roman"/>
          <w:b w:val="false"/>
          <w:i w:val="false"/>
          <w:color w:val="000000"/>
          <w:sz w:val="28"/>
        </w:rPr>
        <w:t>
      2) АІИ-мен және госпитальдық инфекциялармен сырқаттанушылықты  егжей-тегжейлі талдау және олардың пайда болу себептерін анықтау, тәуекел факторларын анықтау, АІИ-ның өршуін тексеру және жою жөнінде тиісті шаралар қабылдау;</w:t>
      </w:r>
    </w:p>
    <w:bookmarkEnd w:id="36"/>
    <w:bookmarkStart w:name="z40" w:id="37"/>
    <w:p>
      <w:pPr>
        <w:spacing w:after="0"/>
        <w:ind w:left="0"/>
        <w:jc w:val="both"/>
      </w:pPr>
      <w:r>
        <w:rPr>
          <w:rFonts w:ascii="Times New Roman"/>
          <w:b w:val="false"/>
          <w:i w:val="false"/>
          <w:color w:val="000000"/>
          <w:sz w:val="28"/>
        </w:rPr>
        <w:t>
      3) жедел эпидемиологиялық талдау, госпитальдық штаммдардың қалыптасуын қадағалау, эпидемиологиялық жағдайды болжау негізінде емдеу және диагностикалық ем-шараларды эпидемиологиялық қауіпсіз орындау алгоритмдерін (технологияларды), санитариялық-эпидемияға қарсы режимді әзірлеу (операциялық және босану блогын өңдеу, қорытынды дезинфекция, күрделі жинау жүргізу, эндоскопиялық жабдықты, медициналық мақсаттағы бұйымдарды өңдеу);</w:t>
      </w:r>
    </w:p>
    <w:bookmarkEnd w:id="37"/>
    <w:bookmarkStart w:name="z41" w:id="38"/>
    <w:p>
      <w:pPr>
        <w:spacing w:after="0"/>
        <w:ind w:left="0"/>
        <w:jc w:val="both"/>
      </w:pPr>
      <w:r>
        <w:rPr>
          <w:rFonts w:ascii="Times New Roman"/>
          <w:b w:val="false"/>
          <w:i w:val="false"/>
          <w:color w:val="000000"/>
          <w:sz w:val="28"/>
        </w:rPr>
        <w:t>
      4) микробиологиялық мониторингті ұйымдастыру және жүзеге асыру;</w:t>
      </w:r>
    </w:p>
    <w:bookmarkEnd w:id="38"/>
    <w:bookmarkStart w:name="z42" w:id="39"/>
    <w:p>
      <w:pPr>
        <w:spacing w:after="0"/>
        <w:ind w:left="0"/>
        <w:jc w:val="both"/>
      </w:pPr>
      <w:r>
        <w:rPr>
          <w:rFonts w:ascii="Times New Roman"/>
          <w:b w:val="false"/>
          <w:i w:val="false"/>
          <w:color w:val="000000"/>
          <w:sz w:val="28"/>
        </w:rPr>
        <w:t>
      5) антибиотикпен алдын алу бағдарламасын және антибиотикпен емдеу тәсілдерін әзірлеу;</w:t>
      </w:r>
    </w:p>
    <w:bookmarkEnd w:id="39"/>
    <w:bookmarkStart w:name="z43" w:id="40"/>
    <w:p>
      <w:pPr>
        <w:spacing w:after="0"/>
        <w:ind w:left="0"/>
        <w:jc w:val="both"/>
      </w:pPr>
      <w:r>
        <w:rPr>
          <w:rFonts w:ascii="Times New Roman"/>
          <w:b w:val="false"/>
          <w:i w:val="false"/>
          <w:color w:val="000000"/>
          <w:sz w:val="28"/>
        </w:rPr>
        <w:t>
      6) инфекциялық бақылау мәселелері бойынша медицина персоналын  оқыту;</w:t>
      </w:r>
    </w:p>
    <w:bookmarkEnd w:id="40"/>
    <w:bookmarkStart w:name="z44" w:id="41"/>
    <w:p>
      <w:pPr>
        <w:spacing w:after="0"/>
        <w:ind w:left="0"/>
        <w:jc w:val="both"/>
      </w:pPr>
      <w:r>
        <w:rPr>
          <w:rFonts w:ascii="Times New Roman"/>
          <w:b w:val="false"/>
          <w:i w:val="false"/>
          <w:color w:val="000000"/>
          <w:sz w:val="28"/>
        </w:rPr>
        <w:t>
      7) кәсіптік сырқаттанушылық жағдайларының алдын алу жөніндегі іс-шараларды ұйымдастыру.</w:t>
      </w:r>
    </w:p>
    <w:bookmarkEnd w:id="41"/>
    <w:bookmarkStart w:name="z45" w:id="42"/>
    <w:p>
      <w:pPr>
        <w:spacing w:after="0"/>
        <w:ind w:left="0"/>
        <w:jc w:val="both"/>
      </w:pPr>
      <w:r>
        <w:rPr>
          <w:rFonts w:ascii="Times New Roman"/>
          <w:b w:val="false"/>
          <w:i w:val="false"/>
          <w:color w:val="000000"/>
          <w:sz w:val="28"/>
        </w:rPr>
        <w:t>
      8. АІИ жағдайларын уақтылы анықтау, тіркеу мақсатында емдеуші дәрігерлер АІИ жағдайларын белсенді анықтауды жүргізеді. Инфекциялық бақылау жөніндегі маман нозокоминальды инфекцияның даму тәуекелі жоғары денсаулық сақтау ұйымдарының құрылымдық бөлімшелеріне аптасына кемінде екі рет клиникалық тексеріп аралауға қатысады, зертханалық тексеру нәтижелерін, температуралық парақтар деректерін, ауру тарихындағы антибактериальдық терапияның тағайындалуын (ауысу, күшейту), патологиялық-анатомиялық бөлімше есептерін талдайды.</w:t>
      </w:r>
    </w:p>
    <w:bookmarkEnd w:id="42"/>
    <w:bookmarkStart w:name="z46" w:id="43"/>
    <w:p>
      <w:pPr>
        <w:spacing w:after="0"/>
        <w:ind w:left="0"/>
        <w:jc w:val="both"/>
      </w:pPr>
      <w:r>
        <w:rPr>
          <w:rFonts w:ascii="Times New Roman"/>
          <w:b w:val="false"/>
          <w:i w:val="false"/>
          <w:color w:val="000000"/>
          <w:sz w:val="28"/>
        </w:rPr>
        <w:t>
      9. АІИ-дың жағдайы эпидемиологиялық диагностика деректерінің, науқас адамда болатын (эндогенді факторлар) және медициналық араласу жүргізумен байланысты тәуекел факторларының, ауруханаішілік инфекцияларды анықтау критерийлері ескеріле отырып негізінде комиссиямен анықталады.</w:t>
      </w:r>
    </w:p>
    <w:bookmarkEnd w:id="43"/>
    <w:bookmarkStart w:name="z47" w:id="44"/>
    <w:p>
      <w:pPr>
        <w:spacing w:after="0"/>
        <w:ind w:left="0"/>
        <w:jc w:val="both"/>
      </w:pPr>
      <w:r>
        <w:rPr>
          <w:rFonts w:ascii="Times New Roman"/>
          <w:b w:val="false"/>
          <w:i w:val="false"/>
          <w:color w:val="000000"/>
          <w:sz w:val="28"/>
        </w:rPr>
        <w:t>
      10. Медициналық ұйымда болған кезеңде немесе одан шығарылғаннан кейін инкубациялық кезең уақытында анықталған инфекциялық аурулар осы медициналық ұйымның АІИ ретінде есепке алынуға жатады.</w:t>
      </w:r>
    </w:p>
    <w:bookmarkEnd w:id="44"/>
    <w:bookmarkStart w:name="z48" w:id="45"/>
    <w:p>
      <w:pPr>
        <w:spacing w:after="0"/>
        <w:ind w:left="0"/>
        <w:jc w:val="both"/>
      </w:pPr>
      <w:r>
        <w:rPr>
          <w:rFonts w:ascii="Times New Roman"/>
          <w:b w:val="false"/>
          <w:i w:val="false"/>
          <w:color w:val="000000"/>
          <w:sz w:val="28"/>
        </w:rPr>
        <w:t>
      11. Медициналық ұйымнан шығарылғаннан кейін 7 тәулік ішінде жаңа туған нәрестелердің тері инфекциясы анықталса, осы медициналық ұйымның АІИ ретінде есепке алынуға жатады, эндметрит - медициналық ұйымнан шығарылғаннан кейін 14 тәулік ішінде.</w:t>
      </w:r>
    </w:p>
    <w:bookmarkEnd w:id="45"/>
    <w:bookmarkStart w:name="z49" w:id="46"/>
    <w:p>
      <w:pPr>
        <w:spacing w:after="0"/>
        <w:ind w:left="0"/>
        <w:jc w:val="both"/>
      </w:pPr>
      <w:r>
        <w:rPr>
          <w:rFonts w:ascii="Times New Roman"/>
          <w:b w:val="false"/>
          <w:i w:val="false"/>
          <w:color w:val="000000"/>
          <w:sz w:val="28"/>
        </w:rPr>
        <w:t>
      12. Медициналық ұйымда болған кезеңде немесе одан шығарылғаннан кейін 30 тәулік ішінде аңықталған хирургиялық және терапиялық араласудың асқынулары, имплантант болғанда - операциядан кейін 1 жыл ішінде аңықталған асқынулар.</w:t>
      </w:r>
    </w:p>
    <w:bookmarkEnd w:id="46"/>
    <w:bookmarkStart w:name="z50" w:id="47"/>
    <w:p>
      <w:pPr>
        <w:spacing w:after="0"/>
        <w:ind w:left="0"/>
        <w:jc w:val="both"/>
      </w:pPr>
      <w:r>
        <w:rPr>
          <w:rFonts w:ascii="Times New Roman"/>
          <w:b w:val="false"/>
          <w:i w:val="false"/>
          <w:color w:val="000000"/>
          <w:sz w:val="28"/>
        </w:rPr>
        <w:t>
      13. АІИ жағдайын тіркеу туралы мәліметтерді беру кезінде медициналық ұйымға келіп түскен күні, АІИ белгілері пайда болған күні, тоқтату, бұрын болған медициналық манипуляциялар (бөлім, емдеу-диагностикалық ем түрлері) көрсетіледі. Ауруханаішілік сырқаттанушылықтың анықталған әрбір жағдайы инфекциялық ауруларды тіркеу журналына енгізіледі.</w:t>
      </w:r>
    </w:p>
    <w:bookmarkEnd w:id="47"/>
    <w:bookmarkStart w:name="z51" w:id="48"/>
    <w:p>
      <w:pPr>
        <w:spacing w:after="0"/>
        <w:ind w:left="0"/>
        <w:jc w:val="both"/>
      </w:pPr>
      <w:r>
        <w:rPr>
          <w:rFonts w:ascii="Times New Roman"/>
          <w:b w:val="false"/>
          <w:i w:val="false"/>
          <w:color w:val="000000"/>
          <w:sz w:val="28"/>
        </w:rPr>
        <w:t xml:space="preserve">
      14. Шұғыл хабарландыру Нормативтік құқықтық актілерді мемлекеттік тіркеу тізілімінде № 5908 болып тіркелген "Инфекциялық, паразиттік, кәсіптік аурулар мен улануларды тіркеудің кейбір мәселелері туралы" Қазақстан Республикасы Денсаулық сақтау министрінің 2009 жылғы 12 қарашадағы № 706 </w:t>
      </w:r>
      <w:r>
        <w:rPr>
          <w:rFonts w:ascii="Times New Roman"/>
          <w:b w:val="false"/>
          <w:i w:val="false"/>
          <w:color w:val="000000"/>
          <w:sz w:val="28"/>
        </w:rPr>
        <w:t>бұйрығына</w:t>
      </w:r>
      <w:r>
        <w:rPr>
          <w:rFonts w:ascii="Times New Roman"/>
          <w:b w:val="false"/>
          <w:i w:val="false"/>
          <w:color w:val="000000"/>
          <w:sz w:val="28"/>
        </w:rPr>
        <w:t xml:space="preserve"> сәйкес мемлекеттік санитариялық-эпидемиологиялық қызмет органдарына жіберіледі.</w:t>
      </w:r>
    </w:p>
    <w:bookmarkEnd w:id="48"/>
    <w:bookmarkStart w:name="z52" w:id="49"/>
    <w:p>
      <w:pPr>
        <w:spacing w:after="0"/>
        <w:ind w:left="0"/>
        <w:jc w:val="both"/>
      </w:pPr>
      <w:r>
        <w:rPr>
          <w:rFonts w:ascii="Times New Roman"/>
          <w:b w:val="false"/>
          <w:i w:val="false"/>
          <w:color w:val="000000"/>
          <w:sz w:val="28"/>
        </w:rPr>
        <w:t>
      15. Инфекцияның әкеліну жағдайлары туралы ақпарат жұқтыру  болған медициналық ұйымға және аумақтық санитариялық-эпидемиологиялық қадағалау органына жіберіледі.</w:t>
      </w:r>
    </w:p>
    <w:bookmarkEnd w:id="49"/>
    <w:bookmarkStart w:name="z53" w:id="50"/>
    <w:p>
      <w:pPr>
        <w:spacing w:after="0"/>
        <w:ind w:left="0"/>
        <w:jc w:val="both"/>
      </w:pPr>
      <w:r>
        <w:rPr>
          <w:rFonts w:ascii="Times New Roman"/>
          <w:b w:val="false"/>
          <w:i w:val="false"/>
          <w:color w:val="000000"/>
          <w:sz w:val="28"/>
        </w:rPr>
        <w:t>
      16. АІИ жағдай анықталған кезде инфекцияның көзін анықтау, оның берілу факторлары мен жолдарын анықтау, АІИ-ның жаңа жағдайларының тіркелуінің алдын алу бойынша шаралар қолданылатын эпидемиологиялық тексеру жүргізіледі.</w:t>
      </w:r>
    </w:p>
    <w:bookmarkEnd w:id="50"/>
    <w:bookmarkStart w:name="z54" w:id="51"/>
    <w:p>
      <w:pPr>
        <w:spacing w:after="0"/>
        <w:ind w:left="0"/>
        <w:jc w:val="both"/>
      </w:pPr>
      <w:r>
        <w:rPr>
          <w:rFonts w:ascii="Times New Roman"/>
          <w:b w:val="false"/>
          <w:i w:val="false"/>
          <w:color w:val="000000"/>
          <w:sz w:val="28"/>
        </w:rPr>
        <w:t>
      17. Бір инкубациялық кезеңде бір медициналық ұйымда тіркелген АІИ-дың 3 жағдайға дейін тіркелген кезде (өлім-жітім жағдайларын қоспағанда) эпидемиологиялық тексеруді медициналық ұйымның госпитальдық эпидемиологы жүргізеді. Бір инкубациялық кезеңде бір медициналық ұйымда тіркелген АІИ-дың өлім-жітім жағдайы, сондай-ақ АІИ-дың 4 және одан да астам жағдайлары тіркелген кезде эпидемиологиялық тексеруді аумақтық санитариялық-эпидемиологиялық қадағалау органының мамандары жүргізеді.</w:t>
      </w:r>
    </w:p>
    <w:bookmarkEnd w:id="51"/>
    <w:bookmarkStart w:name="z55" w:id="52"/>
    <w:p>
      <w:pPr>
        <w:spacing w:after="0"/>
        <w:ind w:left="0"/>
        <w:jc w:val="both"/>
      </w:pPr>
      <w:r>
        <w:rPr>
          <w:rFonts w:ascii="Times New Roman"/>
          <w:b w:val="false"/>
          <w:i w:val="false"/>
          <w:color w:val="000000"/>
          <w:sz w:val="28"/>
        </w:rPr>
        <w:t>
      18. АІИ-дың микробиологиялық мониторингі медициналық ұйымының өзінің зертханасы базасында немесе патогендіктің III-IV тобындағы микроорганизмдермен жұмысқа рұқсаты бар зертханамен шарт ретінде жүргізіледі.</w:t>
      </w:r>
    </w:p>
    <w:bookmarkEnd w:id="52"/>
    <w:bookmarkStart w:name="z56" w:id="53"/>
    <w:p>
      <w:pPr>
        <w:spacing w:after="0"/>
        <w:ind w:left="0"/>
        <w:jc w:val="both"/>
      </w:pPr>
      <w:r>
        <w:rPr>
          <w:rFonts w:ascii="Times New Roman"/>
          <w:b w:val="false"/>
          <w:i w:val="false"/>
          <w:color w:val="000000"/>
          <w:sz w:val="28"/>
        </w:rPr>
        <w:t>
      19. Медициналық ұйым мынадай микробиологиялық зерттеулер жүргізуді қамтамасыз етеді:</w:t>
      </w:r>
    </w:p>
    <w:bookmarkEnd w:id="53"/>
    <w:bookmarkStart w:name="z57" w:id="54"/>
    <w:p>
      <w:pPr>
        <w:spacing w:after="0"/>
        <w:ind w:left="0"/>
        <w:jc w:val="both"/>
      </w:pPr>
      <w:r>
        <w:rPr>
          <w:rFonts w:ascii="Times New Roman"/>
          <w:b w:val="false"/>
          <w:i w:val="false"/>
          <w:color w:val="000000"/>
          <w:sz w:val="28"/>
        </w:rPr>
        <w:t>
      АІИ-дың қоздырғыштарының бөлінуі және пациенттер мен персоналдан госпитальдық инфекцияның бөлінуі және сәйкестендіру;</w:t>
      </w:r>
    </w:p>
    <w:bookmarkEnd w:id="54"/>
    <w:bookmarkStart w:name="z58" w:id="55"/>
    <w:p>
      <w:pPr>
        <w:spacing w:after="0"/>
        <w:ind w:left="0"/>
        <w:jc w:val="both"/>
      </w:pPr>
      <w:r>
        <w:rPr>
          <w:rFonts w:ascii="Times New Roman"/>
          <w:b w:val="false"/>
          <w:i w:val="false"/>
          <w:color w:val="000000"/>
          <w:sz w:val="28"/>
        </w:rPr>
        <w:t>
      микроорганизмдердің бөлінген штаммдарының осы медициналық ұйымдарда қолданылатын антибиотиктерге, антисептиктерге, дезинфекциялау құралдарына сезімталдығын анықтау, қажет болғанда кейіннен оларды  ауыстыру. Антибиотиктік сезімталдығын анықтау кезінде сезімталдығын анықтау үшін сол бір өндірушінің антибиотиктері мен дискілері пайдаланылады.</w:t>
      </w:r>
    </w:p>
    <w:bookmarkEnd w:id="55"/>
    <w:bookmarkStart w:name="z59" w:id="56"/>
    <w:p>
      <w:pPr>
        <w:spacing w:after="0"/>
        <w:ind w:left="0"/>
        <w:jc w:val="both"/>
      </w:pPr>
      <w:r>
        <w:rPr>
          <w:rFonts w:ascii="Times New Roman"/>
          <w:b w:val="false"/>
          <w:i w:val="false"/>
          <w:color w:val="000000"/>
          <w:sz w:val="28"/>
        </w:rPr>
        <w:t>
      20. Хирургиялық бейіндегі бөлімшелердегі, ана мен баланы қорғау ұйымдарындағы сыртқы ортаның эпидемиологиялық маңызы бар объектілерінен алынған жұғындылардың әдісімен жоспарлы өзін-өзі бақылау айына 1 рет жүзеге асырылады, соматикалық бейіндегі бөлімшелерде – 3 айда 1 рет. Құрал-саймандардың, таңу материалының, операциялық киім-кешектердің, хирургтардың қолының, хирургиялық бейіндегі бөлімшелердегі, ана мен баланы қорғау ұйымдарындағы операция орны терісінің стерильдігін бақылау аптасына 1 рет жүргізіледі.</w:t>
      </w:r>
    </w:p>
    <w:bookmarkEnd w:id="56"/>
    <w:bookmarkStart w:name="z60" w:id="57"/>
    <w:p>
      <w:pPr>
        <w:spacing w:after="0"/>
        <w:ind w:left="0"/>
        <w:jc w:val="both"/>
      </w:pPr>
      <w:r>
        <w:rPr>
          <w:rFonts w:ascii="Times New Roman"/>
          <w:b w:val="false"/>
          <w:i w:val="false"/>
          <w:color w:val="000000"/>
          <w:sz w:val="28"/>
        </w:rPr>
        <w:t>
      Эпидемиологиялық көрсеткіштер бойынша зерттеу тізбесі мен көлемі нақты эпидемиологиялық жағдайға сәйкес айқындалады.</w:t>
      </w:r>
    </w:p>
    <w:bookmarkEnd w:id="57"/>
    <w:bookmarkStart w:name="z61" w:id="58"/>
    <w:p>
      <w:pPr>
        <w:spacing w:after="0"/>
        <w:ind w:left="0"/>
        <w:jc w:val="both"/>
      </w:pPr>
      <w:r>
        <w:rPr>
          <w:rFonts w:ascii="Times New Roman"/>
          <w:b w:val="false"/>
          <w:i w:val="false"/>
          <w:color w:val="000000"/>
          <w:sz w:val="28"/>
        </w:rPr>
        <w:t>
      21. АІИ тіркелген кезде инфекция көзін анықтау мақсатында медициналық ұйымның персоналын және АІИ-мен ауыратын науқастармен байланыста болған пациенттерді инфекциялық аурулардың қоздырғыштары болуына зертханалық тексеру жүргізіледі.</w:t>
      </w:r>
    </w:p>
    <w:bookmarkEnd w:id="58"/>
    <w:bookmarkStart w:name="z62" w:id="59"/>
    <w:p>
      <w:pPr>
        <w:spacing w:after="0"/>
        <w:ind w:left="0"/>
        <w:jc w:val="both"/>
      </w:pPr>
      <w:r>
        <w:rPr>
          <w:rFonts w:ascii="Times New Roman"/>
          <w:b w:val="false"/>
          <w:i w:val="false"/>
          <w:color w:val="000000"/>
          <w:sz w:val="28"/>
        </w:rPr>
        <w:t>
      22. Инфекциялық аурулардың қоздырғыштарын тасымалдаушылығы анықталған медицина персоналы диагнозын анықтау және емделу үшін инфекционист-дәрігерге жіберіледі.</w:t>
      </w:r>
    </w:p>
    <w:bookmarkEnd w:id="59"/>
    <w:bookmarkStart w:name="z63" w:id="60"/>
    <w:p>
      <w:pPr>
        <w:spacing w:after="0"/>
        <w:ind w:left="0"/>
        <w:jc w:val="both"/>
      </w:pPr>
      <w:r>
        <w:rPr>
          <w:rFonts w:ascii="Times New Roman"/>
          <w:b w:val="false"/>
          <w:i w:val="false"/>
          <w:color w:val="000000"/>
          <w:sz w:val="28"/>
        </w:rPr>
        <w:t>
      Тасымалдаушылар зерттеу және емделу кезеңінде эпидемиялық қауіп төндірмейтін жұмысқа ауыстырылады.</w:t>
      </w:r>
    </w:p>
    <w:bookmarkEnd w:id="60"/>
    <w:bookmarkStart w:name="z64" w:id="61"/>
    <w:p>
      <w:pPr>
        <w:spacing w:after="0"/>
        <w:ind w:left="0"/>
        <w:jc w:val="both"/>
      </w:pPr>
      <w:r>
        <w:rPr>
          <w:rFonts w:ascii="Times New Roman"/>
          <w:b w:val="false"/>
          <w:i w:val="false"/>
          <w:color w:val="000000"/>
          <w:sz w:val="28"/>
        </w:rPr>
        <w:t xml:space="preserve">
      23. Медициналық қалдықтарды жинауды, зарарсыздандыруды, уақытша сақтауды, тасымалдауды және кәдеге жаратуды ұйымдастыру мен өткізу "Денсаулық сақтау объектілеріне қойылатын санитариялық-эпидемиологиялық талаптар" санитариялық қағидаларын бекіту туралы" Қазақстан Республикасы Үкіметінің 2012 жылғы 17 қаңтардағы № 87 </w:t>
      </w:r>
      <w:r>
        <w:rPr>
          <w:rFonts w:ascii="Times New Roman"/>
          <w:b w:val="false"/>
          <w:i w:val="false"/>
          <w:color w:val="000000"/>
          <w:sz w:val="28"/>
        </w:rPr>
        <w:t>қаулысымен</w:t>
      </w:r>
      <w:r>
        <w:rPr>
          <w:rFonts w:ascii="Times New Roman"/>
          <w:b w:val="false"/>
          <w:i w:val="false"/>
          <w:color w:val="000000"/>
          <w:sz w:val="28"/>
        </w:rPr>
        <w:t xml:space="preserve"> бекітілген санитариялық-эпидемиологиялық қағидалар мен нормаларға сәйкес жүргізіледі.</w:t>
      </w:r>
    </w:p>
    <w:bookmarkEnd w:id="61"/>
    <w:bookmarkStart w:name="z65" w:id="62"/>
    <w:p>
      <w:pPr>
        <w:spacing w:after="0"/>
        <w:ind w:left="0"/>
        <w:jc w:val="both"/>
      </w:pPr>
      <w:r>
        <w:rPr>
          <w:rFonts w:ascii="Times New Roman"/>
          <w:b w:val="false"/>
          <w:i w:val="false"/>
          <w:color w:val="000000"/>
          <w:sz w:val="28"/>
        </w:rPr>
        <w:t>
      24. Гирудотерапия қызметін көрсететін денсаулық сақтау ұйымдарында сүліктермен бір рет пайдаланылады, содан кейін жойылады.</w:t>
      </w:r>
    </w:p>
    <w:bookmarkEnd w:id="62"/>
    <w:bookmarkStart w:name="z66" w:id="63"/>
    <w:p>
      <w:pPr>
        <w:spacing w:after="0"/>
        <w:ind w:left="0"/>
        <w:jc w:val="both"/>
      </w:pPr>
      <w:r>
        <w:rPr>
          <w:rFonts w:ascii="Times New Roman"/>
          <w:b w:val="false"/>
          <w:i w:val="false"/>
          <w:color w:val="000000"/>
          <w:sz w:val="28"/>
        </w:rPr>
        <w:t>
      25. Қолданған кейін сүліктер тұзы бар лотоктарға салынады, қан түкіріп болғаннан кейін полиэтиленді пакетке салынады және дезинфекциялау құралы себіледі. Пайда болған ұйыған қанға дезинфекциялау құралын себеді және кемінде 60 минутқа қояды және кәрізге төгеді.</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ұйымдарда</w:t>
            </w:r>
            <w:r>
              <w:br/>
            </w:r>
            <w:r>
              <w:rPr>
                <w:rFonts w:ascii="Times New Roman"/>
                <w:b w:val="false"/>
                <w:i w:val="false"/>
                <w:color w:val="000000"/>
                <w:sz w:val="20"/>
              </w:rPr>
              <w:t>инфекциялық бақылауды</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68" w:id="64"/>
    <w:p>
      <w:pPr>
        <w:spacing w:after="0"/>
        <w:ind w:left="0"/>
        <w:jc w:val="left"/>
      </w:pPr>
      <w:r>
        <w:rPr>
          <w:rFonts w:ascii="Times New Roman"/>
          <w:b/>
          <w:i w:val="false"/>
          <w:color w:val="000000"/>
        </w:rPr>
        <w:t xml:space="preserve"> Медициналық ұйымдарды инфекциялық бақылау комиссиясы туралы</w:t>
      </w:r>
      <w:r>
        <w:br/>
      </w:r>
      <w:r>
        <w:rPr>
          <w:rFonts w:ascii="Times New Roman"/>
          <w:b/>
          <w:i w:val="false"/>
          <w:color w:val="000000"/>
        </w:rPr>
        <w:t>үлгілік ереже</w:t>
      </w:r>
    </w:p>
    <w:bookmarkEnd w:id="64"/>
    <w:bookmarkStart w:name="z69" w:id="65"/>
    <w:p>
      <w:pPr>
        <w:spacing w:after="0"/>
        <w:ind w:left="0"/>
        <w:jc w:val="both"/>
      </w:pPr>
      <w:r>
        <w:rPr>
          <w:rFonts w:ascii="Times New Roman"/>
          <w:b w:val="false"/>
          <w:i w:val="false"/>
          <w:color w:val="000000"/>
          <w:sz w:val="28"/>
        </w:rPr>
        <w:t>
      1. Инфекциялық бақылау жөніндегі комиссияның қызметі әзірленген және медициналық ұйымның басшысы бекіткен Бағдарламаға сәйкес жүргізіледі.</w:t>
      </w:r>
    </w:p>
    <w:bookmarkEnd w:id="65"/>
    <w:bookmarkStart w:name="z70" w:id="66"/>
    <w:p>
      <w:pPr>
        <w:spacing w:after="0"/>
        <w:ind w:left="0"/>
        <w:jc w:val="both"/>
      </w:pPr>
      <w:r>
        <w:rPr>
          <w:rFonts w:ascii="Times New Roman"/>
          <w:b w:val="false"/>
          <w:i w:val="false"/>
          <w:color w:val="000000"/>
          <w:sz w:val="28"/>
        </w:rPr>
        <w:t>
      2. Медициналық ұйым басшысының бұйрығымен стационардың барлық бөлімшелерінде инфекциялық бақылауды қамтамасыз етуге жауапты адамдар бекітіледі.</w:t>
      </w:r>
    </w:p>
    <w:bookmarkEnd w:id="66"/>
    <w:bookmarkStart w:name="z71" w:id="67"/>
    <w:p>
      <w:pPr>
        <w:spacing w:after="0"/>
        <w:ind w:left="0"/>
        <w:jc w:val="both"/>
      </w:pPr>
      <w:r>
        <w:rPr>
          <w:rFonts w:ascii="Times New Roman"/>
          <w:b w:val="false"/>
          <w:i w:val="false"/>
          <w:color w:val="000000"/>
          <w:sz w:val="28"/>
        </w:rPr>
        <w:t>
      3. Комиссия медициналық ұйымдарда инфекциялық бақылауды қамтамасыз ету бойынша жұмысқа тартылған мамандардың өзара іс-әрекетін үйлестіреді.</w:t>
      </w:r>
    </w:p>
    <w:bookmarkEnd w:id="67"/>
    <w:bookmarkStart w:name="z72" w:id="68"/>
    <w:p>
      <w:pPr>
        <w:spacing w:after="0"/>
        <w:ind w:left="0"/>
        <w:jc w:val="both"/>
      </w:pPr>
      <w:r>
        <w:rPr>
          <w:rFonts w:ascii="Times New Roman"/>
          <w:b w:val="false"/>
          <w:i w:val="false"/>
          <w:color w:val="000000"/>
          <w:sz w:val="28"/>
        </w:rPr>
        <w:t>
      4. Инфекциялық бақылау жөніндегі іс-шаралар сырқаттанушылықтың эпидемиологиялық талдау нәтижелері негізінде әзірленеді және ағымдық жағдайға сәйкес тұрақты түзетіледі.</w:t>
      </w:r>
    </w:p>
    <w:bookmarkEnd w:id="68"/>
    <w:bookmarkStart w:name="z73" w:id="69"/>
    <w:p>
      <w:pPr>
        <w:spacing w:after="0"/>
        <w:ind w:left="0"/>
        <w:jc w:val="both"/>
      </w:pPr>
      <w:r>
        <w:rPr>
          <w:rFonts w:ascii="Times New Roman"/>
          <w:b w:val="false"/>
          <w:i w:val="false"/>
          <w:color w:val="000000"/>
          <w:sz w:val="28"/>
        </w:rPr>
        <w:t>
      5. Комиссия отырысы қажеттілігіне қарай, бірақ айына 1 реттен сиретпей жұмыс қорытындысын тыңдау арқылы өткізіледі.</w:t>
      </w:r>
    </w:p>
    <w:bookmarkEnd w:id="69"/>
    <w:bookmarkStart w:name="z74" w:id="70"/>
    <w:p>
      <w:pPr>
        <w:spacing w:after="0"/>
        <w:ind w:left="0"/>
        <w:jc w:val="both"/>
      </w:pPr>
      <w:r>
        <w:rPr>
          <w:rFonts w:ascii="Times New Roman"/>
          <w:b w:val="false"/>
          <w:i w:val="false"/>
          <w:color w:val="000000"/>
          <w:sz w:val="28"/>
        </w:rPr>
        <w:t>
      6. Комиссия шешімдерін медициналық ұйымдардың барлық қызметкерлері орындауға міндетті.</w:t>
      </w:r>
    </w:p>
    <w:bookmarkEnd w:id="70"/>
    <w:bookmarkStart w:name="z75" w:id="71"/>
    <w:p>
      <w:pPr>
        <w:spacing w:after="0"/>
        <w:ind w:left="0"/>
        <w:jc w:val="both"/>
      </w:pPr>
      <w:r>
        <w:rPr>
          <w:rFonts w:ascii="Times New Roman"/>
          <w:b w:val="false"/>
          <w:i w:val="false"/>
          <w:color w:val="000000"/>
          <w:sz w:val="28"/>
        </w:rPr>
        <w:t>
      7. Медициналық манипуляциялардың эпидемиологиялық маңыздылығын,  оқшаулау-шектеу іс-шараларының тиімділігін, стерильдеу және дезинфекциялау әдістерін бағалау тұрақты жүргізіледі.</w:t>
      </w:r>
    </w:p>
    <w:bookmarkEnd w:id="71"/>
    <w:bookmarkStart w:name="z76" w:id="72"/>
    <w:p>
      <w:pPr>
        <w:spacing w:after="0"/>
        <w:ind w:left="0"/>
        <w:jc w:val="both"/>
      </w:pPr>
      <w:r>
        <w:rPr>
          <w:rFonts w:ascii="Times New Roman"/>
          <w:b w:val="false"/>
          <w:i w:val="false"/>
          <w:color w:val="000000"/>
          <w:sz w:val="28"/>
        </w:rPr>
        <w:t>
      8. Комиссия төрағасы (бас дәрігердің емдеу жұмысы жөніндегі орынбасары) мынадай міндеттерді орындайды:</w:t>
      </w:r>
    </w:p>
    <w:bookmarkEnd w:id="72"/>
    <w:bookmarkStart w:name="z77" w:id="73"/>
    <w:p>
      <w:pPr>
        <w:spacing w:after="0"/>
        <w:ind w:left="0"/>
        <w:jc w:val="both"/>
      </w:pPr>
      <w:r>
        <w:rPr>
          <w:rFonts w:ascii="Times New Roman"/>
          <w:b w:val="false"/>
          <w:i w:val="false"/>
          <w:color w:val="000000"/>
          <w:sz w:val="28"/>
        </w:rPr>
        <w:t>
      1) инфекциялық бақылаудың басымды мәселелерін айқындайды;</w:t>
      </w:r>
    </w:p>
    <w:bookmarkEnd w:id="73"/>
    <w:bookmarkStart w:name="z78" w:id="74"/>
    <w:p>
      <w:pPr>
        <w:spacing w:after="0"/>
        <w:ind w:left="0"/>
        <w:jc w:val="both"/>
      </w:pPr>
      <w:r>
        <w:rPr>
          <w:rFonts w:ascii="Times New Roman"/>
          <w:b w:val="false"/>
          <w:i w:val="false"/>
          <w:color w:val="000000"/>
          <w:sz w:val="28"/>
        </w:rPr>
        <w:t>
      2) комитет қызметіне басшылық ету мен үйлестіруді жүзеге асырады;</w:t>
      </w:r>
    </w:p>
    <w:bookmarkEnd w:id="74"/>
    <w:bookmarkStart w:name="z79" w:id="75"/>
    <w:p>
      <w:pPr>
        <w:spacing w:after="0"/>
        <w:ind w:left="0"/>
        <w:jc w:val="both"/>
      </w:pPr>
      <w:r>
        <w:rPr>
          <w:rFonts w:ascii="Times New Roman"/>
          <w:b w:val="false"/>
          <w:i w:val="false"/>
          <w:color w:val="000000"/>
          <w:sz w:val="28"/>
        </w:rPr>
        <w:t>
      3) комиссия отырыстарын уақтылы өткізуді қамтамасыз етеді;</w:t>
      </w:r>
    </w:p>
    <w:bookmarkEnd w:id="75"/>
    <w:bookmarkStart w:name="z80" w:id="76"/>
    <w:p>
      <w:pPr>
        <w:spacing w:after="0"/>
        <w:ind w:left="0"/>
        <w:jc w:val="both"/>
      </w:pPr>
      <w:r>
        <w:rPr>
          <w:rFonts w:ascii="Times New Roman"/>
          <w:b w:val="false"/>
          <w:i w:val="false"/>
          <w:color w:val="000000"/>
          <w:sz w:val="28"/>
        </w:rPr>
        <w:t>
      4) инфекциялық бақылау жоспарына сәйкес инфекциялық бақылаудың жекелеген іс-шараларын өткізуге жауапты адамдарды анықтайды;</w:t>
      </w:r>
    </w:p>
    <w:bookmarkEnd w:id="76"/>
    <w:bookmarkStart w:name="z81" w:id="77"/>
    <w:p>
      <w:pPr>
        <w:spacing w:after="0"/>
        <w:ind w:left="0"/>
        <w:jc w:val="both"/>
      </w:pPr>
      <w:r>
        <w:rPr>
          <w:rFonts w:ascii="Times New Roman"/>
          <w:b w:val="false"/>
          <w:i w:val="false"/>
          <w:color w:val="000000"/>
          <w:sz w:val="28"/>
        </w:rPr>
        <w:t>
      5) басшылықтың араласуын талап ететін проблемалы мәселелер туралы, отырыстарда қабылданған жоспар мен шешімдердің орындалуы туралы конференцияда баяндайды;</w:t>
      </w:r>
    </w:p>
    <w:bookmarkEnd w:id="77"/>
    <w:bookmarkStart w:name="z82" w:id="78"/>
    <w:p>
      <w:pPr>
        <w:spacing w:after="0"/>
        <w:ind w:left="0"/>
        <w:jc w:val="both"/>
      </w:pPr>
      <w:r>
        <w:rPr>
          <w:rFonts w:ascii="Times New Roman"/>
          <w:b w:val="false"/>
          <w:i w:val="false"/>
          <w:color w:val="000000"/>
          <w:sz w:val="28"/>
        </w:rPr>
        <w:t>
      6) ғылыми - практикалық конференция өткізуді ұйымдастырады;</w:t>
      </w:r>
    </w:p>
    <w:bookmarkEnd w:id="78"/>
    <w:bookmarkStart w:name="z83" w:id="79"/>
    <w:p>
      <w:pPr>
        <w:spacing w:after="0"/>
        <w:ind w:left="0"/>
        <w:jc w:val="both"/>
      </w:pPr>
      <w:r>
        <w:rPr>
          <w:rFonts w:ascii="Times New Roman"/>
          <w:b w:val="false"/>
          <w:i w:val="false"/>
          <w:color w:val="000000"/>
          <w:sz w:val="28"/>
        </w:rPr>
        <w:t>
      7) инфекциялық бақылау бойынша алдыңғы қатарлы халықаралық тәжірибені енгізеді;</w:t>
      </w:r>
    </w:p>
    <w:bookmarkEnd w:id="79"/>
    <w:bookmarkStart w:name="z84" w:id="80"/>
    <w:p>
      <w:pPr>
        <w:spacing w:after="0"/>
        <w:ind w:left="0"/>
        <w:jc w:val="both"/>
      </w:pPr>
      <w:r>
        <w:rPr>
          <w:rFonts w:ascii="Times New Roman"/>
          <w:b w:val="false"/>
          <w:i w:val="false"/>
          <w:color w:val="000000"/>
          <w:sz w:val="28"/>
        </w:rPr>
        <w:t>
      8) комиссия қызметіне және өткізілетін іс-шаралардың тиімділігіне талдау жүргізеді.</w:t>
      </w:r>
    </w:p>
    <w:bookmarkEnd w:id="80"/>
    <w:bookmarkStart w:name="z85" w:id="81"/>
    <w:p>
      <w:pPr>
        <w:spacing w:after="0"/>
        <w:ind w:left="0"/>
        <w:jc w:val="both"/>
      </w:pPr>
      <w:r>
        <w:rPr>
          <w:rFonts w:ascii="Times New Roman"/>
          <w:b w:val="false"/>
          <w:i w:val="false"/>
          <w:color w:val="000000"/>
          <w:sz w:val="28"/>
        </w:rPr>
        <w:t>
      9. Комиссия төрағасының орынбасары (госпитальдық эпидемиолог) мыналарды жүргізеді:</w:t>
      </w:r>
    </w:p>
    <w:bookmarkEnd w:id="81"/>
    <w:bookmarkStart w:name="z86" w:id="82"/>
    <w:p>
      <w:pPr>
        <w:spacing w:after="0"/>
        <w:ind w:left="0"/>
        <w:jc w:val="both"/>
      </w:pPr>
      <w:r>
        <w:rPr>
          <w:rFonts w:ascii="Times New Roman"/>
          <w:b w:val="false"/>
          <w:i w:val="false"/>
          <w:color w:val="000000"/>
          <w:sz w:val="28"/>
        </w:rPr>
        <w:t>
      1) отырысқа материалдарды дайындауды, жоспарлауды;</w:t>
      </w:r>
    </w:p>
    <w:bookmarkEnd w:id="82"/>
    <w:bookmarkStart w:name="z87" w:id="83"/>
    <w:p>
      <w:pPr>
        <w:spacing w:after="0"/>
        <w:ind w:left="0"/>
        <w:jc w:val="both"/>
      </w:pPr>
      <w:r>
        <w:rPr>
          <w:rFonts w:ascii="Times New Roman"/>
          <w:b w:val="false"/>
          <w:i w:val="false"/>
          <w:color w:val="000000"/>
          <w:sz w:val="28"/>
        </w:rPr>
        <w:t>
      2) инфекциялық бақылау бойынша медицина кадрларын даярлауды;</w:t>
      </w:r>
    </w:p>
    <w:bookmarkEnd w:id="83"/>
    <w:bookmarkStart w:name="z88" w:id="84"/>
    <w:p>
      <w:pPr>
        <w:spacing w:after="0"/>
        <w:ind w:left="0"/>
        <w:jc w:val="both"/>
      </w:pPr>
      <w:r>
        <w:rPr>
          <w:rFonts w:ascii="Times New Roman"/>
          <w:b w:val="false"/>
          <w:i w:val="false"/>
          <w:color w:val="000000"/>
          <w:sz w:val="28"/>
        </w:rPr>
        <w:t>
      3) нысаналы бағдарламаларды, ұсынымдарды әзірлеуді.</w:t>
      </w:r>
    </w:p>
    <w:bookmarkEnd w:id="84"/>
    <w:bookmarkStart w:name="z89" w:id="85"/>
    <w:p>
      <w:pPr>
        <w:spacing w:after="0"/>
        <w:ind w:left="0"/>
        <w:jc w:val="both"/>
      </w:pPr>
      <w:r>
        <w:rPr>
          <w:rFonts w:ascii="Times New Roman"/>
          <w:b w:val="false"/>
          <w:i w:val="false"/>
          <w:color w:val="000000"/>
          <w:sz w:val="28"/>
        </w:rPr>
        <w:t>
      10. Комиссия хатшысы (эпидемиолог) мыналарды қамтамасыз етеді:</w:t>
      </w:r>
    </w:p>
    <w:bookmarkEnd w:id="85"/>
    <w:bookmarkStart w:name="z90" w:id="86"/>
    <w:p>
      <w:pPr>
        <w:spacing w:after="0"/>
        <w:ind w:left="0"/>
        <w:jc w:val="both"/>
      </w:pPr>
      <w:r>
        <w:rPr>
          <w:rFonts w:ascii="Times New Roman"/>
          <w:b w:val="false"/>
          <w:i w:val="false"/>
          <w:color w:val="000000"/>
          <w:sz w:val="28"/>
        </w:rPr>
        <w:t>
      1) іс қағаздарын жүргізуді;</w:t>
      </w:r>
    </w:p>
    <w:bookmarkEnd w:id="86"/>
    <w:bookmarkStart w:name="z91" w:id="87"/>
    <w:p>
      <w:pPr>
        <w:spacing w:after="0"/>
        <w:ind w:left="0"/>
        <w:jc w:val="both"/>
      </w:pPr>
      <w:r>
        <w:rPr>
          <w:rFonts w:ascii="Times New Roman"/>
          <w:b w:val="false"/>
          <w:i w:val="false"/>
          <w:color w:val="000000"/>
          <w:sz w:val="28"/>
        </w:rPr>
        <w:t>
      2) деректер базасын жасауды және толықтыруды;</w:t>
      </w:r>
    </w:p>
    <w:bookmarkEnd w:id="87"/>
    <w:bookmarkStart w:name="z92" w:id="88"/>
    <w:p>
      <w:pPr>
        <w:spacing w:after="0"/>
        <w:ind w:left="0"/>
        <w:jc w:val="both"/>
      </w:pPr>
      <w:r>
        <w:rPr>
          <w:rFonts w:ascii="Times New Roman"/>
          <w:b w:val="false"/>
          <w:i w:val="false"/>
          <w:color w:val="000000"/>
          <w:sz w:val="28"/>
        </w:rPr>
        <w:t>
      3) материалды дайындауға қатысуды.</w:t>
      </w:r>
    </w:p>
    <w:bookmarkEnd w:id="88"/>
    <w:bookmarkStart w:name="z93" w:id="89"/>
    <w:p>
      <w:pPr>
        <w:spacing w:after="0"/>
        <w:ind w:left="0"/>
        <w:jc w:val="both"/>
      </w:pPr>
      <w:r>
        <w:rPr>
          <w:rFonts w:ascii="Times New Roman"/>
          <w:b w:val="false"/>
          <w:i w:val="false"/>
          <w:color w:val="000000"/>
          <w:sz w:val="28"/>
        </w:rPr>
        <w:t>
      11. Клиникалық мамандар (хирург, педиатр, акушер-гинеколог және басқа да клиницистер) мыналарды жүргізеді:</w:t>
      </w:r>
    </w:p>
    <w:bookmarkEnd w:id="89"/>
    <w:bookmarkStart w:name="z94" w:id="90"/>
    <w:p>
      <w:pPr>
        <w:spacing w:after="0"/>
        <w:ind w:left="0"/>
        <w:jc w:val="both"/>
      </w:pPr>
      <w:r>
        <w:rPr>
          <w:rFonts w:ascii="Times New Roman"/>
          <w:b w:val="false"/>
          <w:i w:val="false"/>
          <w:color w:val="000000"/>
          <w:sz w:val="28"/>
        </w:rPr>
        <w:t>
      1) медициналық көмек сапасын бағалауды;</w:t>
      </w:r>
    </w:p>
    <w:bookmarkEnd w:id="90"/>
    <w:bookmarkStart w:name="z95" w:id="91"/>
    <w:p>
      <w:pPr>
        <w:spacing w:after="0"/>
        <w:ind w:left="0"/>
        <w:jc w:val="both"/>
      </w:pPr>
      <w:r>
        <w:rPr>
          <w:rFonts w:ascii="Times New Roman"/>
          <w:b w:val="false"/>
          <w:i w:val="false"/>
          <w:color w:val="000000"/>
          <w:sz w:val="28"/>
        </w:rPr>
        <w:t>
      2) операциядан кейінгі асқынулар мен олардың алдын алуды бағалау жөніндегі ұсынымдарды әзірлеуді;</w:t>
      </w:r>
    </w:p>
    <w:bookmarkEnd w:id="91"/>
    <w:bookmarkStart w:name="z96" w:id="92"/>
    <w:p>
      <w:pPr>
        <w:spacing w:after="0"/>
        <w:ind w:left="0"/>
        <w:jc w:val="both"/>
      </w:pPr>
      <w:r>
        <w:rPr>
          <w:rFonts w:ascii="Times New Roman"/>
          <w:b w:val="false"/>
          <w:i w:val="false"/>
          <w:color w:val="000000"/>
          <w:sz w:val="28"/>
        </w:rPr>
        <w:t>
      3) оқыту бағдарламасын әзірлеуді және тиісті бейіндегі медицина персоналын даярлауды;</w:t>
      </w:r>
    </w:p>
    <w:bookmarkEnd w:id="92"/>
    <w:bookmarkStart w:name="z97" w:id="93"/>
    <w:p>
      <w:pPr>
        <w:spacing w:after="0"/>
        <w:ind w:left="0"/>
        <w:jc w:val="both"/>
      </w:pPr>
      <w:r>
        <w:rPr>
          <w:rFonts w:ascii="Times New Roman"/>
          <w:b w:val="false"/>
          <w:i w:val="false"/>
          <w:color w:val="000000"/>
          <w:sz w:val="28"/>
        </w:rPr>
        <w:t>
      4) инфекциялық бақылау мәселелері бойынша медициналық қызметкерлер құрамын оқыту бағдарламаларын әзірлеуді;</w:t>
      </w:r>
    </w:p>
    <w:bookmarkEnd w:id="93"/>
    <w:bookmarkStart w:name="z98" w:id="94"/>
    <w:p>
      <w:pPr>
        <w:spacing w:after="0"/>
        <w:ind w:left="0"/>
        <w:jc w:val="both"/>
      </w:pPr>
      <w:r>
        <w:rPr>
          <w:rFonts w:ascii="Times New Roman"/>
          <w:b w:val="false"/>
          <w:i w:val="false"/>
          <w:color w:val="000000"/>
          <w:sz w:val="28"/>
        </w:rPr>
        <w:t>
      5) бөлімшеде инфекциялық бақылауды ұйымдастыру принциптерін әзірлеуді: бөлімде есепке алуға және тіркеуге жататын жұқпалы аурулардың тізбесін айқындайды, эпидемиологиялық қадағалау бағдарламасына сәйкес ақпаратты беруді жинау мен ұйымдастырады, барабар эпидемияға қарсы режимді, ауруды талдауды қамтамасыз етеді.</w:t>
      </w:r>
    </w:p>
    <w:bookmarkEnd w:id="94"/>
    <w:bookmarkStart w:name="z99" w:id="95"/>
    <w:p>
      <w:pPr>
        <w:spacing w:after="0"/>
        <w:ind w:left="0"/>
        <w:jc w:val="both"/>
      </w:pPr>
      <w:r>
        <w:rPr>
          <w:rFonts w:ascii="Times New Roman"/>
          <w:b w:val="false"/>
          <w:i w:val="false"/>
          <w:color w:val="000000"/>
          <w:sz w:val="28"/>
        </w:rPr>
        <w:t>
      12. Экономист госпиталдық жұқпалы аурулар кезінде экономикалық залал есебін жасауға және өткізілетін инфекциялық бақылау бағдарламасының экономикалық тиімділігін талдауды жүргізу тиіс.</w:t>
      </w:r>
    </w:p>
    <w:bookmarkEnd w:id="95"/>
    <w:bookmarkStart w:name="z100" w:id="96"/>
    <w:p>
      <w:pPr>
        <w:spacing w:after="0"/>
        <w:ind w:left="0"/>
        <w:jc w:val="both"/>
      </w:pPr>
      <w:r>
        <w:rPr>
          <w:rFonts w:ascii="Times New Roman"/>
          <w:b w:val="false"/>
          <w:i w:val="false"/>
          <w:color w:val="000000"/>
          <w:sz w:val="28"/>
        </w:rPr>
        <w:t>
      13. Микробиолог мыналарды жүргізеді:</w:t>
      </w:r>
    </w:p>
    <w:bookmarkEnd w:id="96"/>
    <w:bookmarkStart w:name="z101" w:id="97"/>
    <w:p>
      <w:pPr>
        <w:spacing w:after="0"/>
        <w:ind w:left="0"/>
        <w:jc w:val="both"/>
      </w:pPr>
      <w:r>
        <w:rPr>
          <w:rFonts w:ascii="Times New Roman"/>
          <w:b w:val="false"/>
          <w:i w:val="false"/>
          <w:color w:val="000000"/>
          <w:sz w:val="28"/>
        </w:rPr>
        <w:t>
      1) жүргізілген зерттеулердің нәтижелері туралы мүдделі адамдарға уақтылы ақпарат беруді;</w:t>
      </w:r>
    </w:p>
    <w:bookmarkEnd w:id="97"/>
    <w:bookmarkStart w:name="z102" w:id="98"/>
    <w:p>
      <w:pPr>
        <w:spacing w:after="0"/>
        <w:ind w:left="0"/>
        <w:jc w:val="both"/>
      </w:pPr>
      <w:r>
        <w:rPr>
          <w:rFonts w:ascii="Times New Roman"/>
          <w:b w:val="false"/>
          <w:i w:val="false"/>
          <w:color w:val="000000"/>
          <w:sz w:val="28"/>
        </w:rPr>
        <w:t>
      2) науқаспен және сыртқы орта объектілерінен сынама алу алгоритмдерін әзірлеуді, зерттеулер көлемін айқындауды;</w:t>
      </w:r>
    </w:p>
    <w:bookmarkEnd w:id="98"/>
    <w:bookmarkStart w:name="z103" w:id="99"/>
    <w:p>
      <w:pPr>
        <w:spacing w:after="0"/>
        <w:ind w:left="0"/>
        <w:jc w:val="both"/>
      </w:pPr>
      <w:r>
        <w:rPr>
          <w:rFonts w:ascii="Times New Roman"/>
          <w:b w:val="false"/>
          <w:i w:val="false"/>
          <w:color w:val="000000"/>
          <w:sz w:val="28"/>
        </w:rPr>
        <w:t>
      3) микробактериологиялық зерттеу үшін сынама алу, сақтау және жеткізу, микробиологиялық зерттеулердің алынған нәтижелерін дұрыс түсіндіру бойынша мамандарды оқытуды;</w:t>
      </w:r>
    </w:p>
    <w:bookmarkEnd w:id="99"/>
    <w:bookmarkStart w:name="z104" w:id="100"/>
    <w:p>
      <w:pPr>
        <w:spacing w:after="0"/>
        <w:ind w:left="0"/>
        <w:jc w:val="both"/>
      </w:pPr>
      <w:r>
        <w:rPr>
          <w:rFonts w:ascii="Times New Roman"/>
          <w:b w:val="false"/>
          <w:i w:val="false"/>
          <w:color w:val="000000"/>
          <w:sz w:val="28"/>
        </w:rPr>
        <w:t>
      4) микробиологиялық зертханаларды материалдық-техникалық жабдықтаудың перспективалық дамуын жоспарлауды, микробиологиялық зерттеулердің көлемі жөнінде ұсынымдар әзірлеуді;</w:t>
      </w:r>
    </w:p>
    <w:bookmarkEnd w:id="100"/>
    <w:bookmarkStart w:name="z105" w:id="101"/>
    <w:p>
      <w:pPr>
        <w:spacing w:after="0"/>
        <w:ind w:left="0"/>
        <w:jc w:val="both"/>
      </w:pPr>
      <w:r>
        <w:rPr>
          <w:rFonts w:ascii="Times New Roman"/>
          <w:b w:val="false"/>
          <w:i w:val="false"/>
          <w:color w:val="000000"/>
          <w:sz w:val="28"/>
        </w:rPr>
        <w:t>
      5) базалар деректерін қамтамасыз етуді: деректерді және бөлінген өсінділерді сақтауды, микробактериологиялық зерттеулердің сапасын бақылауды.</w:t>
      </w:r>
    </w:p>
    <w:bookmarkEnd w:id="101"/>
    <w:bookmarkStart w:name="z106" w:id="102"/>
    <w:p>
      <w:pPr>
        <w:spacing w:after="0"/>
        <w:ind w:left="0"/>
        <w:jc w:val="both"/>
      </w:pPr>
      <w:r>
        <w:rPr>
          <w:rFonts w:ascii="Times New Roman"/>
          <w:b w:val="false"/>
          <w:i w:val="false"/>
          <w:color w:val="000000"/>
          <w:sz w:val="28"/>
        </w:rPr>
        <w:t xml:space="preserve">
      14. Бас мейірбике мыналарды жүргізеді: </w:t>
      </w:r>
    </w:p>
    <w:bookmarkEnd w:id="102"/>
    <w:bookmarkStart w:name="z107" w:id="103"/>
    <w:p>
      <w:pPr>
        <w:spacing w:after="0"/>
        <w:ind w:left="0"/>
        <w:jc w:val="both"/>
      </w:pPr>
      <w:r>
        <w:rPr>
          <w:rFonts w:ascii="Times New Roman"/>
          <w:b w:val="false"/>
          <w:i w:val="false"/>
          <w:color w:val="000000"/>
          <w:sz w:val="28"/>
        </w:rPr>
        <w:t>
      1) жасалған және бекітілген оқыту бағдарламасына сәйкес орта буынды медицина персоналын манипуляциялар мен емшараларды жүргізу ережесіне оқытуды, білімді бақылауды (жұмыс орнында немесе тестілеуде) жүргізуді;</w:t>
      </w:r>
    </w:p>
    <w:bookmarkEnd w:id="103"/>
    <w:bookmarkStart w:name="z108" w:id="104"/>
    <w:p>
      <w:pPr>
        <w:spacing w:after="0"/>
        <w:ind w:left="0"/>
        <w:jc w:val="both"/>
      </w:pPr>
      <w:r>
        <w:rPr>
          <w:rFonts w:ascii="Times New Roman"/>
          <w:b w:val="false"/>
          <w:i w:val="false"/>
          <w:color w:val="000000"/>
          <w:sz w:val="28"/>
        </w:rPr>
        <w:t>
      2) эпидемиологтың басшылығымен эпидемиологиялық қадағалауды;</w:t>
      </w:r>
    </w:p>
    <w:bookmarkEnd w:id="104"/>
    <w:bookmarkStart w:name="z109" w:id="105"/>
    <w:p>
      <w:pPr>
        <w:spacing w:after="0"/>
        <w:ind w:left="0"/>
        <w:jc w:val="both"/>
      </w:pPr>
      <w:r>
        <w:rPr>
          <w:rFonts w:ascii="Times New Roman"/>
          <w:b w:val="false"/>
          <w:i w:val="false"/>
          <w:color w:val="000000"/>
          <w:sz w:val="28"/>
        </w:rPr>
        <w:t>
      3) шығыс материалдарына қажеттілікті бағалауды;</w:t>
      </w:r>
    </w:p>
    <w:bookmarkEnd w:id="105"/>
    <w:bookmarkStart w:name="z110" w:id="106"/>
    <w:p>
      <w:pPr>
        <w:spacing w:after="0"/>
        <w:ind w:left="0"/>
        <w:jc w:val="both"/>
      </w:pPr>
      <w:r>
        <w:rPr>
          <w:rFonts w:ascii="Times New Roman"/>
          <w:b w:val="false"/>
          <w:i w:val="false"/>
          <w:color w:val="000000"/>
          <w:sz w:val="28"/>
        </w:rPr>
        <w:t>
      4) санитариялық-гигиеналық және дезинфекциялық-стерильдеу режимінің сақталуын, медицина персоналы асептика және антисептика қағидаларын сақтауын ұйымдастыруды.</w:t>
      </w:r>
    </w:p>
    <w:bookmarkEnd w:id="106"/>
    <w:bookmarkStart w:name="z111" w:id="107"/>
    <w:p>
      <w:pPr>
        <w:spacing w:after="0"/>
        <w:ind w:left="0"/>
        <w:jc w:val="both"/>
      </w:pPr>
      <w:r>
        <w:rPr>
          <w:rFonts w:ascii="Times New Roman"/>
          <w:b w:val="false"/>
          <w:i w:val="false"/>
          <w:color w:val="000000"/>
          <w:sz w:val="28"/>
        </w:rPr>
        <w:t>
      15. Дәріхана меңгерушісі мыналарды жүзеге асырады:</w:t>
      </w:r>
    </w:p>
    <w:bookmarkEnd w:id="107"/>
    <w:bookmarkStart w:name="z112" w:id="108"/>
    <w:p>
      <w:pPr>
        <w:spacing w:after="0"/>
        <w:ind w:left="0"/>
        <w:jc w:val="both"/>
      </w:pPr>
      <w:r>
        <w:rPr>
          <w:rFonts w:ascii="Times New Roman"/>
          <w:b w:val="false"/>
          <w:i w:val="false"/>
          <w:color w:val="000000"/>
          <w:sz w:val="28"/>
        </w:rPr>
        <w:t>
      1) микробқа қарсы препараттардың қажеттілігін бағалауды және оларды кәдеге жаратуды;</w:t>
      </w:r>
    </w:p>
    <w:bookmarkEnd w:id="108"/>
    <w:bookmarkStart w:name="z113" w:id="109"/>
    <w:p>
      <w:pPr>
        <w:spacing w:after="0"/>
        <w:ind w:left="0"/>
        <w:jc w:val="both"/>
      </w:pPr>
      <w:r>
        <w:rPr>
          <w:rFonts w:ascii="Times New Roman"/>
          <w:b w:val="false"/>
          <w:i w:val="false"/>
          <w:color w:val="000000"/>
          <w:sz w:val="28"/>
        </w:rPr>
        <w:t>
      2) дәрілік заттардың сапасы мен стерильдігін бақылауды;</w:t>
      </w:r>
    </w:p>
    <w:bookmarkEnd w:id="109"/>
    <w:bookmarkStart w:name="z114" w:id="110"/>
    <w:p>
      <w:pPr>
        <w:spacing w:after="0"/>
        <w:ind w:left="0"/>
        <w:jc w:val="both"/>
      </w:pPr>
      <w:r>
        <w:rPr>
          <w:rFonts w:ascii="Times New Roman"/>
          <w:b w:val="false"/>
          <w:i w:val="false"/>
          <w:color w:val="000000"/>
          <w:sz w:val="28"/>
        </w:rPr>
        <w:t>
      3) бөлімшелердің стерильді дәрілік нысандарға қажеттілігін бағалауды және олармен үздіксіз қамтамасыз етуді.</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