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6130" w14:textId="ecc6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пайдаланымдағы республикалық маңызы бар автомобиль жолдары бойынша автокөлік құралдарының қозғалысын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11 наурыздағы № 162 Бұйрығы. Қазақстан Республикасының Әділет министрлігінде 2013 жылы 28 наурызда № 8395 тіркелді. Күші жойылды - Қазақстан Республикасы Көлік министрінің м.а. 2024 жылғы 12 қарашадағы № 372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12.11.2024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15.09.2021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жалпы пайдаланымдағы республикалық маңызы бар автомобиль жолдарында автокөлік құралдарының қозғалысына шектеу енгізілсін.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белгіленген тәртіппен Қазақстан Республикасының жалпы пайдаланымдағы республикалық маңызы бар автомобиль жолдары бойынша автокөлік құралдарының өтуіне бақылауды, сондай-ақ енгізіліп жатқан шектеулер есебімен ауыр салмақты автокөлік құралдарының жүріп өтуіне арнайы рұқсат беруді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министрлігінің Автомобиль жолдары комитеті (З.С. Сағынов):</w:t>
      </w:r>
    </w:p>
    <w:bookmarkEnd w:id="3"/>
    <w:bookmarkStart w:name="z5" w:id="4"/>
    <w:p>
      <w:pPr>
        <w:spacing w:after="0"/>
        <w:ind w:left="0"/>
        <w:jc w:val="both"/>
      </w:pPr>
      <w:r>
        <w:rPr>
          <w:rFonts w:ascii="Times New Roman"/>
          <w:b w:val="false"/>
          <w:i w:val="false"/>
          <w:color w:val="000000"/>
          <w:sz w:val="28"/>
        </w:rPr>
        <w:t>
      1) Қазақстан Республикасының жалпы пайдаланымдағы республикалық маңызы бар автомобиль жолдары пайдаланушыларының назарына, оның ішінде бұқаралық ақпарат құралдары арқылы көктемгі кезеңде Қазақстан Республикасының аумағы бойынша автокөлік құралдарының қозғалысын ұйымдастыру туралы мәліметті жеткізуді;</w:t>
      </w:r>
    </w:p>
    <w:bookmarkEnd w:id="4"/>
    <w:bookmarkStart w:name="z6" w:id="5"/>
    <w:p>
      <w:pPr>
        <w:spacing w:after="0"/>
        <w:ind w:left="0"/>
        <w:jc w:val="both"/>
      </w:pPr>
      <w:r>
        <w:rPr>
          <w:rFonts w:ascii="Times New Roman"/>
          <w:b w:val="false"/>
          <w:i w:val="false"/>
          <w:color w:val="000000"/>
          <w:sz w:val="28"/>
        </w:rPr>
        <w:t>
      2) Қазақстан Республикасының жалпы пайдаланымдағы республикалық маңызы бар автомобиль жолдарында енгізілетін шектеулерге сәйкес тиісті уақытша жол белгілерін орнатуды;</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Республикасының Әділет министрлігінде мемлекеттік тіркеу үшін ұсынуын қамтамасыз етсін.</w:t>
      </w:r>
    </w:p>
    <w:bookmarkEnd w:id="6"/>
    <w:bookmarkStart w:name="z8" w:id="7"/>
    <w:p>
      <w:pPr>
        <w:spacing w:after="0"/>
        <w:ind w:left="0"/>
        <w:jc w:val="both"/>
      </w:pPr>
      <w:r>
        <w:rPr>
          <w:rFonts w:ascii="Times New Roman"/>
          <w:b w:val="false"/>
          <w:i w:val="false"/>
          <w:color w:val="000000"/>
          <w:sz w:val="28"/>
        </w:rPr>
        <w:t>
      4) бұйрықты Қазақстан Республикасының Әділет министрлігінде мемлекеттік тіркегеннен кейін ресми түрде бұқаралық ақпарат құралдарында жарияласын, оның ішінде Қазақстан Республикасы Көлік және коммуникация министрлігінің интернет-қоры мен ПБМҚ орналастырсын.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Р.В. Склярға жүктелсін.</w:t>
      </w:r>
    </w:p>
    <w:bookmarkEnd w:id="8"/>
    <w:bookmarkStart w:name="z10" w:id="9"/>
    <w:p>
      <w:pPr>
        <w:spacing w:after="0"/>
        <w:ind w:left="0"/>
        <w:jc w:val="both"/>
      </w:pPr>
      <w:r>
        <w:rPr>
          <w:rFonts w:ascii="Times New Roman"/>
          <w:b w:val="false"/>
          <w:i w:val="false"/>
          <w:color w:val="000000"/>
          <w:sz w:val="28"/>
        </w:rPr>
        <w:t>
      5. Осы бұйрық оның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 К. Қасымов</w:t>
      </w:r>
    </w:p>
    <w:p>
      <w:pPr>
        <w:spacing w:after="0"/>
        <w:ind w:left="0"/>
        <w:jc w:val="both"/>
      </w:pPr>
      <w:r>
        <w:rPr>
          <w:rFonts w:ascii="Times New Roman"/>
          <w:b w:val="false"/>
          <w:i w:val="false"/>
          <w:color w:val="000000"/>
          <w:sz w:val="28"/>
        </w:rPr>
        <w:t>
      2013 жылғы 11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министрі</w:t>
      </w:r>
    </w:p>
    <w:p>
      <w:pPr>
        <w:spacing w:after="0"/>
        <w:ind w:left="0"/>
        <w:jc w:val="both"/>
      </w:pPr>
      <w:r>
        <w:rPr>
          <w:rFonts w:ascii="Times New Roman"/>
          <w:b w:val="false"/>
          <w:i w:val="false"/>
          <w:color w:val="000000"/>
          <w:sz w:val="28"/>
        </w:rPr>
        <w:t>
      ________________ В. Божко</w:t>
      </w:r>
    </w:p>
    <w:p>
      <w:pPr>
        <w:spacing w:after="0"/>
        <w:ind w:left="0"/>
        <w:jc w:val="both"/>
      </w:pPr>
      <w:r>
        <w:rPr>
          <w:rFonts w:ascii="Times New Roman"/>
          <w:b w:val="false"/>
          <w:i w:val="false"/>
          <w:color w:val="000000"/>
          <w:sz w:val="28"/>
        </w:rPr>
        <w:t>
      2013 жылғы 19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2013 жылғы 11 наурыздағы</w:t>
            </w:r>
            <w:r>
              <w:br/>
            </w:r>
            <w:r>
              <w:rPr>
                <w:rFonts w:ascii="Times New Roman"/>
                <w:b w:val="false"/>
                <w:i w:val="false"/>
                <w:color w:val="000000"/>
                <w:sz w:val="20"/>
              </w:rPr>
              <w:t>№ 162 бұйрығына қосымша</w:t>
            </w:r>
          </w:p>
        </w:tc>
      </w:tr>
    </w:tbl>
    <w:bookmarkStart w:name="z12" w:id="10"/>
    <w:p>
      <w:pPr>
        <w:spacing w:after="0"/>
        <w:ind w:left="0"/>
        <w:jc w:val="left"/>
      </w:pPr>
      <w:r>
        <w:rPr>
          <w:rFonts w:ascii="Times New Roman"/>
          <w:b/>
          <w:i w:val="false"/>
          <w:color w:val="000000"/>
        </w:rPr>
        <w:t xml:space="preserve"> Қазақстан Республикасының жалпы пайдаланымдағы республикалық маңызы бар автомобиль жолдарында автокөлік құралдарының қозғалысын ұйымдастыру</w:t>
      </w:r>
    </w:p>
    <w:bookmarkEnd w:id="10"/>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16.08.2019 </w:t>
      </w:r>
      <w:r>
        <w:rPr>
          <w:rFonts w:ascii="Times New Roman"/>
          <w:b w:val="false"/>
          <w:i w:val="false"/>
          <w:color w:val="ff0000"/>
          <w:sz w:val="28"/>
        </w:rPr>
        <w:t>№ 650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11"/>
    <w:p>
      <w:pPr>
        <w:spacing w:after="0"/>
        <w:ind w:left="0"/>
        <w:jc w:val="both"/>
      </w:pPr>
      <w:r>
        <w:rPr>
          <w:rFonts w:ascii="Times New Roman"/>
          <w:b w:val="false"/>
          <w:i w:val="false"/>
          <w:color w:val="000000"/>
          <w:sz w:val="28"/>
        </w:rPr>
        <w:t xml:space="preserve">
      1. Қазақстан Республикасының жалпы пайдаланымдағы республикалық маңызы бар автомобиль жолдары бойынша автокөлік құралдарының қозғалысын ұйымдастыру (бұдан әрі – қозғалысты ұйымдастыру)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бұйрығымен (Нормативтік құқықтық актілерді мемлекеттік тіркеу тізілімінде № 11402 болып тіркелген, 2015 жылғы 1 шілдеде "Әділет" ақпараттық-құқықтық жүйесінде жарияланған) бекітілген Халықаралық және республикалық маңыздағы жалпыға ортақ пайдаланылатын автомобиль жолдарының тізбесі, олардың атаулары мен индекстері, оның ішінде қорғаныстық маңызы бар автомобиль жолдарының </w:t>
      </w:r>
      <w:r>
        <w:rPr>
          <w:rFonts w:ascii="Times New Roman"/>
          <w:b w:val="false"/>
          <w:i w:val="false"/>
          <w:color w:val="000000"/>
          <w:sz w:val="28"/>
        </w:rPr>
        <w:t>тізбесіне</w:t>
      </w:r>
      <w:r>
        <w:rPr>
          <w:rFonts w:ascii="Times New Roman"/>
          <w:b w:val="false"/>
          <w:i w:val="false"/>
          <w:color w:val="000000"/>
          <w:sz w:val="28"/>
        </w:rPr>
        <w:t xml:space="preserve"> сәйкес ұйымдастырылады.</w:t>
      </w:r>
    </w:p>
    <w:bookmarkEnd w:id="11"/>
    <w:p>
      <w:pPr>
        <w:spacing w:after="0"/>
        <w:ind w:left="0"/>
        <w:jc w:val="both"/>
      </w:pPr>
      <w:r>
        <w:rPr>
          <w:rFonts w:ascii="Times New Roman"/>
          <w:b w:val="false"/>
          <w:i w:val="false"/>
          <w:color w:val="000000"/>
          <w:sz w:val="28"/>
        </w:rPr>
        <w:t xml:space="preserve">
      Қозғалысты ұйымдастыру кезінде қозғалысты ұйымдастырудың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уақытша қозғалысты шектеудің жыл сайынғы қолданылу мерзімдеріне сәйкес жеке білікке түсетін жүктемесі 8 тоннадан артық автокөлік құралдарының қозғалысына көктемгі кезеңде шектеу енгізіледі.</w:t>
      </w:r>
    </w:p>
    <w:p>
      <w:pPr>
        <w:spacing w:after="0"/>
        <w:ind w:left="0"/>
        <w:jc w:val="both"/>
      </w:pPr>
      <w:r>
        <w:rPr>
          <w:rFonts w:ascii="Times New Roman"/>
          <w:b w:val="false"/>
          <w:i w:val="false"/>
          <w:color w:val="000000"/>
          <w:sz w:val="28"/>
        </w:rPr>
        <w:t>
      Көктемгі кезеңде:</w:t>
      </w:r>
    </w:p>
    <w:bookmarkStart w:name="z44" w:id="12"/>
    <w:p>
      <w:pPr>
        <w:spacing w:after="0"/>
        <w:ind w:left="0"/>
        <w:jc w:val="both"/>
      </w:pPr>
      <w:r>
        <w:rPr>
          <w:rFonts w:ascii="Times New Roman"/>
          <w:b w:val="false"/>
          <w:i w:val="false"/>
          <w:color w:val="000000"/>
          <w:sz w:val="28"/>
        </w:rPr>
        <w:t>
      1) халықаралық келісімдерге сәйкес жүктердің және жолаушылардың халықаралық тасымалдарын жүзеге асыратын;</w:t>
      </w:r>
    </w:p>
    <w:bookmarkEnd w:id="12"/>
    <w:bookmarkStart w:name="z13" w:id="13"/>
    <w:p>
      <w:pPr>
        <w:spacing w:after="0"/>
        <w:ind w:left="0"/>
        <w:jc w:val="both"/>
      </w:pPr>
      <w:r>
        <w:rPr>
          <w:rFonts w:ascii="Times New Roman"/>
          <w:b w:val="false"/>
          <w:i w:val="false"/>
          <w:color w:val="000000"/>
          <w:sz w:val="28"/>
        </w:rPr>
        <w:t>
      2) төтенше жағдайларды жою және алдын алу жөніндегі іс-шараларды жүзеге асыратын;</w:t>
      </w:r>
    </w:p>
    <w:bookmarkEnd w:id="13"/>
    <w:bookmarkStart w:name="z14" w:id="14"/>
    <w:p>
      <w:pPr>
        <w:spacing w:after="0"/>
        <w:ind w:left="0"/>
        <w:jc w:val="both"/>
      </w:pPr>
      <w:r>
        <w:rPr>
          <w:rFonts w:ascii="Times New Roman"/>
          <w:b w:val="false"/>
          <w:i w:val="false"/>
          <w:color w:val="000000"/>
          <w:sz w:val="28"/>
        </w:rPr>
        <w:t>
      3) зардап шеккен адамдарға гуманитарлық көмек көрсетуді жүзеге асыратын;</w:t>
      </w:r>
    </w:p>
    <w:bookmarkEnd w:id="14"/>
    <w:bookmarkStart w:name="z15" w:id="15"/>
    <w:p>
      <w:pPr>
        <w:spacing w:after="0"/>
        <w:ind w:left="0"/>
        <w:jc w:val="both"/>
      </w:pPr>
      <w:r>
        <w:rPr>
          <w:rFonts w:ascii="Times New Roman"/>
          <w:b w:val="false"/>
          <w:i w:val="false"/>
          <w:color w:val="000000"/>
          <w:sz w:val="28"/>
        </w:rPr>
        <w:t>
      4) азық-түліктерді тасымалдауды жүзеге асыратын;</w:t>
      </w:r>
    </w:p>
    <w:bookmarkEnd w:id="15"/>
    <w:bookmarkStart w:name="z16" w:id="16"/>
    <w:p>
      <w:pPr>
        <w:spacing w:after="0"/>
        <w:ind w:left="0"/>
        <w:jc w:val="both"/>
      </w:pPr>
      <w:r>
        <w:rPr>
          <w:rFonts w:ascii="Times New Roman"/>
          <w:b w:val="false"/>
          <w:i w:val="false"/>
          <w:color w:val="000000"/>
          <w:sz w:val="28"/>
        </w:rPr>
        <w:t>
      5) жолаушылар мен багаж тасымалын жүзеге асыратын;</w:t>
      </w:r>
    </w:p>
    <w:bookmarkEnd w:id="16"/>
    <w:bookmarkStart w:name="z17" w:id="17"/>
    <w:p>
      <w:pPr>
        <w:spacing w:after="0"/>
        <w:ind w:left="0"/>
        <w:jc w:val="both"/>
      </w:pPr>
      <w:r>
        <w:rPr>
          <w:rFonts w:ascii="Times New Roman"/>
          <w:b w:val="false"/>
          <w:i w:val="false"/>
          <w:color w:val="000000"/>
          <w:sz w:val="28"/>
        </w:rPr>
        <w:t>
      6) дәрі-дәрмектерді тасымалдауды жүзеге асыратын;</w:t>
      </w:r>
    </w:p>
    <w:bookmarkEnd w:id="17"/>
    <w:bookmarkStart w:name="z18" w:id="18"/>
    <w:p>
      <w:pPr>
        <w:spacing w:after="0"/>
        <w:ind w:left="0"/>
        <w:jc w:val="both"/>
      </w:pPr>
      <w:r>
        <w:rPr>
          <w:rFonts w:ascii="Times New Roman"/>
          <w:b w:val="false"/>
          <w:i w:val="false"/>
          <w:color w:val="000000"/>
          <w:sz w:val="28"/>
        </w:rPr>
        <w:t>
      7) мердігер ұйымдарға реконструкциялау жұмыстарын жүргізу үшін берілген учаскелердегі жол-құрылыс жұмыстарын жүзеге асыратын;</w:t>
      </w:r>
    </w:p>
    <w:bookmarkEnd w:id="18"/>
    <w:bookmarkStart w:name="z19" w:id="19"/>
    <w:p>
      <w:pPr>
        <w:spacing w:after="0"/>
        <w:ind w:left="0"/>
        <w:jc w:val="both"/>
      </w:pPr>
      <w:r>
        <w:rPr>
          <w:rFonts w:ascii="Times New Roman"/>
          <w:b w:val="false"/>
          <w:i w:val="false"/>
          <w:color w:val="000000"/>
          <w:sz w:val="28"/>
        </w:rPr>
        <w:t>
      8) қарулы күштері, басқа әскери күштер және әскери қалыптастыру, және әскери тасымалдауларды жүзеге асыратын автокөлік құралдарына шектеулер таратылмайды.</w:t>
      </w:r>
    </w:p>
    <w:bookmarkEnd w:id="19"/>
    <w:bookmarkStart w:name="z20" w:id="20"/>
    <w:p>
      <w:pPr>
        <w:spacing w:after="0"/>
        <w:ind w:left="0"/>
        <w:jc w:val="both"/>
      </w:pPr>
      <w:r>
        <w:rPr>
          <w:rFonts w:ascii="Times New Roman"/>
          <w:b w:val="false"/>
          <w:i w:val="false"/>
          <w:color w:val="000000"/>
          <w:sz w:val="28"/>
        </w:rPr>
        <w:t xml:space="preserve">
      2. Қозғалысқа уақытша шектеу енгізу кезеңінде Қазақстан Республикасының жалпы пайдаланымдағы республикалық маңызы бар автомобиль жолдары бойынша жүріп өту кезінде рұқсат етілетін автокөлік құралдарының осьтік массасының ең көп сомасы қозғалысты ұйымдастырудың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мәнінен аспауы тиіс.</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жалпы пайдаланымдағы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автомобиль жолдары</w:t>
            </w:r>
            <w:r>
              <w:br/>
            </w:r>
            <w:r>
              <w:rPr>
                <w:rFonts w:ascii="Times New Roman"/>
                <w:b w:val="false"/>
                <w:i w:val="false"/>
                <w:color w:val="000000"/>
                <w:sz w:val="20"/>
              </w:rPr>
              <w:t xml:space="preserve">бойынша автокөлік </w:t>
            </w:r>
            <w:r>
              <w:br/>
            </w:r>
            <w:r>
              <w:rPr>
                <w:rFonts w:ascii="Times New Roman"/>
                <w:b w:val="false"/>
                <w:i w:val="false"/>
                <w:color w:val="000000"/>
                <w:sz w:val="20"/>
              </w:rPr>
              <w:t xml:space="preserve">құралдарының қозғалысын </w:t>
            </w:r>
            <w:r>
              <w:br/>
            </w:r>
            <w:r>
              <w:rPr>
                <w:rFonts w:ascii="Times New Roman"/>
                <w:b w:val="false"/>
                <w:i w:val="false"/>
                <w:color w:val="000000"/>
                <w:sz w:val="20"/>
              </w:rPr>
              <w:t xml:space="preserve">ұйымдастыруға </w:t>
            </w:r>
            <w:r>
              <w:br/>
            </w:r>
            <w:r>
              <w:rPr>
                <w:rFonts w:ascii="Times New Roman"/>
                <w:b w:val="false"/>
                <w:i w:val="false"/>
                <w:color w:val="000000"/>
                <w:sz w:val="20"/>
              </w:rPr>
              <w:t>1-қосымша</w:t>
            </w:r>
          </w:p>
        </w:tc>
      </w:tr>
    </w:tbl>
    <w:bookmarkStart w:name="z22" w:id="21"/>
    <w:p>
      <w:pPr>
        <w:spacing w:after="0"/>
        <w:ind w:left="0"/>
        <w:jc w:val="left"/>
      </w:pPr>
      <w:r>
        <w:rPr>
          <w:rFonts w:ascii="Times New Roman"/>
          <w:b/>
          <w:i w:val="false"/>
          <w:color w:val="000000"/>
        </w:rPr>
        <w:t xml:space="preserve"> Көктемгі кезеңде қозғалысты шектеудің жыл сайынғы қолданылу мерзімдері</w:t>
      </w:r>
    </w:p>
    <w:bookmarkEnd w:id="21"/>
    <w:bookmarkStart w:name="z23" w:id="22"/>
    <w:p>
      <w:pPr>
        <w:spacing w:after="0"/>
        <w:ind w:left="0"/>
        <w:jc w:val="both"/>
      </w:pPr>
      <w:r>
        <w:rPr>
          <w:rFonts w:ascii="Times New Roman"/>
          <w:b w:val="false"/>
          <w:i w:val="false"/>
          <w:color w:val="000000"/>
          <w:sz w:val="28"/>
        </w:rPr>
        <w:t>
      Тиісті жылдың 23 наурызынан 1 мамырына дейін, мынадай облыстарда шектеу енгізіледі:</w:t>
      </w:r>
    </w:p>
    <w:bookmarkEnd w:id="22"/>
    <w:bookmarkStart w:name="z24" w:id="23"/>
    <w:p>
      <w:pPr>
        <w:spacing w:after="0"/>
        <w:ind w:left="0"/>
        <w:jc w:val="both"/>
      </w:pPr>
      <w:r>
        <w:rPr>
          <w:rFonts w:ascii="Times New Roman"/>
          <w:b w:val="false"/>
          <w:i w:val="false"/>
          <w:color w:val="000000"/>
          <w:sz w:val="28"/>
        </w:rPr>
        <w:t>
      1) Ақмола облысы</w:t>
      </w:r>
    </w:p>
    <w:bookmarkEnd w:id="23"/>
    <w:bookmarkStart w:name="z25" w:id="24"/>
    <w:p>
      <w:pPr>
        <w:spacing w:after="0"/>
        <w:ind w:left="0"/>
        <w:jc w:val="both"/>
      </w:pPr>
      <w:r>
        <w:rPr>
          <w:rFonts w:ascii="Times New Roman"/>
          <w:b w:val="false"/>
          <w:i w:val="false"/>
          <w:color w:val="000000"/>
          <w:sz w:val="28"/>
        </w:rPr>
        <w:t>
      2) Ақтөбе облысы</w:t>
      </w:r>
    </w:p>
    <w:bookmarkEnd w:id="24"/>
    <w:bookmarkStart w:name="z26" w:id="25"/>
    <w:p>
      <w:pPr>
        <w:spacing w:after="0"/>
        <w:ind w:left="0"/>
        <w:jc w:val="both"/>
      </w:pPr>
      <w:r>
        <w:rPr>
          <w:rFonts w:ascii="Times New Roman"/>
          <w:b w:val="false"/>
          <w:i w:val="false"/>
          <w:color w:val="000000"/>
          <w:sz w:val="28"/>
        </w:rPr>
        <w:t>
      3) Шығыс Қазақстан облысы</w:t>
      </w:r>
    </w:p>
    <w:bookmarkEnd w:id="25"/>
    <w:bookmarkStart w:name="z27" w:id="26"/>
    <w:p>
      <w:pPr>
        <w:spacing w:after="0"/>
        <w:ind w:left="0"/>
        <w:jc w:val="both"/>
      </w:pPr>
      <w:r>
        <w:rPr>
          <w:rFonts w:ascii="Times New Roman"/>
          <w:b w:val="false"/>
          <w:i w:val="false"/>
          <w:color w:val="000000"/>
          <w:sz w:val="28"/>
        </w:rPr>
        <w:t>
      4) Батыс Қазақстан облысы</w:t>
      </w:r>
    </w:p>
    <w:bookmarkEnd w:id="26"/>
    <w:bookmarkStart w:name="z28" w:id="27"/>
    <w:p>
      <w:pPr>
        <w:spacing w:after="0"/>
        <w:ind w:left="0"/>
        <w:jc w:val="both"/>
      </w:pPr>
      <w:r>
        <w:rPr>
          <w:rFonts w:ascii="Times New Roman"/>
          <w:b w:val="false"/>
          <w:i w:val="false"/>
          <w:color w:val="000000"/>
          <w:sz w:val="28"/>
        </w:rPr>
        <w:t>
      5) Қарағанды облысы (Қарағанды аймағы)</w:t>
      </w:r>
    </w:p>
    <w:bookmarkEnd w:id="27"/>
    <w:p>
      <w:pPr>
        <w:spacing w:after="0"/>
        <w:ind w:left="0"/>
        <w:jc w:val="both"/>
      </w:pPr>
      <w:r>
        <w:rPr>
          <w:rFonts w:ascii="Times New Roman"/>
          <w:b w:val="false"/>
          <w:i w:val="false"/>
          <w:color w:val="000000"/>
          <w:sz w:val="28"/>
        </w:rPr>
        <w:t>
      6) Қостанай облысы</w:t>
      </w:r>
    </w:p>
    <w:bookmarkStart w:name="z29" w:id="28"/>
    <w:p>
      <w:pPr>
        <w:spacing w:after="0"/>
        <w:ind w:left="0"/>
        <w:jc w:val="both"/>
      </w:pPr>
      <w:r>
        <w:rPr>
          <w:rFonts w:ascii="Times New Roman"/>
          <w:b w:val="false"/>
          <w:i w:val="false"/>
          <w:color w:val="000000"/>
          <w:sz w:val="28"/>
        </w:rPr>
        <w:t>
      7) Павлодар облысы</w:t>
      </w:r>
    </w:p>
    <w:bookmarkEnd w:id="28"/>
    <w:bookmarkStart w:name="z3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Солтүстік Қазақстан облысы</w:t>
      </w:r>
    </w:p>
    <w:bookmarkEnd w:id="29"/>
    <w:bookmarkStart w:name="z32" w:id="30"/>
    <w:p>
      <w:pPr>
        <w:spacing w:after="0"/>
        <w:ind w:left="0"/>
        <w:jc w:val="both"/>
      </w:pPr>
      <w:r>
        <w:rPr>
          <w:rFonts w:ascii="Times New Roman"/>
          <w:b w:val="false"/>
          <w:i w:val="false"/>
          <w:color w:val="000000"/>
          <w:sz w:val="28"/>
        </w:rPr>
        <w:t>
      Тиісті жылдың 1 наурызынан 1 сәуіріне дейін, мынадай облыстарда шектеу енгізіледі:</w:t>
      </w:r>
    </w:p>
    <w:bookmarkEnd w:id="30"/>
    <w:bookmarkStart w:name="z33" w:id="31"/>
    <w:p>
      <w:pPr>
        <w:spacing w:after="0"/>
        <w:ind w:left="0"/>
        <w:jc w:val="both"/>
      </w:pPr>
      <w:r>
        <w:rPr>
          <w:rFonts w:ascii="Times New Roman"/>
          <w:b w:val="false"/>
          <w:i w:val="false"/>
          <w:color w:val="000000"/>
          <w:sz w:val="28"/>
        </w:rPr>
        <w:t>
      1) Алматы облысы</w:t>
      </w:r>
    </w:p>
    <w:bookmarkEnd w:id="31"/>
    <w:bookmarkStart w:name="z34" w:id="32"/>
    <w:p>
      <w:pPr>
        <w:spacing w:after="0"/>
        <w:ind w:left="0"/>
        <w:jc w:val="both"/>
      </w:pPr>
      <w:r>
        <w:rPr>
          <w:rFonts w:ascii="Times New Roman"/>
          <w:b w:val="false"/>
          <w:i w:val="false"/>
          <w:color w:val="000000"/>
          <w:sz w:val="28"/>
        </w:rPr>
        <w:t>
      2) Атырау облысы</w:t>
      </w:r>
    </w:p>
    <w:bookmarkEnd w:id="32"/>
    <w:bookmarkStart w:name="z35" w:id="33"/>
    <w:p>
      <w:pPr>
        <w:spacing w:after="0"/>
        <w:ind w:left="0"/>
        <w:jc w:val="both"/>
      </w:pPr>
      <w:r>
        <w:rPr>
          <w:rFonts w:ascii="Times New Roman"/>
          <w:b w:val="false"/>
          <w:i w:val="false"/>
          <w:color w:val="000000"/>
          <w:sz w:val="28"/>
        </w:rPr>
        <w:t>
      3) Жамбыл облысы</w:t>
      </w:r>
    </w:p>
    <w:bookmarkEnd w:id="33"/>
    <w:p>
      <w:pPr>
        <w:spacing w:after="0"/>
        <w:ind w:left="0"/>
        <w:jc w:val="both"/>
      </w:pPr>
      <w:r>
        <w:rPr>
          <w:rFonts w:ascii="Times New Roman"/>
          <w:b w:val="false"/>
          <w:i w:val="false"/>
          <w:color w:val="000000"/>
          <w:sz w:val="28"/>
        </w:rPr>
        <w:t>
      4) Қарағанды облысы (Жезқазған аймағы)</w:t>
      </w:r>
    </w:p>
    <w:bookmarkStart w:name="z36"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Қызылорда облысы</w:t>
      </w:r>
    </w:p>
    <w:bookmarkEnd w:id="34"/>
    <w:bookmarkStart w:name="z38" w:id="35"/>
    <w:p>
      <w:pPr>
        <w:spacing w:after="0"/>
        <w:ind w:left="0"/>
        <w:jc w:val="both"/>
      </w:pPr>
      <w:r>
        <w:rPr>
          <w:rFonts w:ascii="Times New Roman"/>
          <w:b w:val="false"/>
          <w:i w:val="false"/>
          <w:color w:val="000000"/>
          <w:sz w:val="28"/>
        </w:rPr>
        <w:t>
      6) Маңғыстау облысы</w:t>
      </w:r>
    </w:p>
    <w:bookmarkEnd w:id="35"/>
    <w:bookmarkStart w:name="z39" w:id="36"/>
    <w:p>
      <w:pPr>
        <w:spacing w:after="0"/>
        <w:ind w:left="0"/>
        <w:jc w:val="both"/>
      </w:pPr>
      <w:r>
        <w:rPr>
          <w:rFonts w:ascii="Times New Roman"/>
          <w:b w:val="false"/>
          <w:i w:val="false"/>
          <w:color w:val="000000"/>
          <w:sz w:val="28"/>
        </w:rPr>
        <w:t>
      7) Түркістан облысы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жалпы пайдаланымдағы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автомобиль жолдары</w:t>
            </w:r>
            <w:r>
              <w:br/>
            </w:r>
            <w:r>
              <w:rPr>
                <w:rFonts w:ascii="Times New Roman"/>
                <w:b w:val="false"/>
                <w:i w:val="false"/>
                <w:color w:val="000000"/>
                <w:sz w:val="20"/>
              </w:rPr>
              <w:t xml:space="preserve">бойынша автокөлік </w:t>
            </w:r>
            <w:r>
              <w:br/>
            </w:r>
            <w:r>
              <w:rPr>
                <w:rFonts w:ascii="Times New Roman"/>
                <w:b w:val="false"/>
                <w:i w:val="false"/>
                <w:color w:val="000000"/>
                <w:sz w:val="20"/>
              </w:rPr>
              <w:t xml:space="preserve">құралдарының қозғалысын </w:t>
            </w:r>
            <w:r>
              <w:br/>
            </w:r>
            <w:r>
              <w:rPr>
                <w:rFonts w:ascii="Times New Roman"/>
                <w:b w:val="false"/>
                <w:i w:val="false"/>
                <w:color w:val="000000"/>
                <w:sz w:val="20"/>
              </w:rPr>
              <w:t xml:space="preserve">ұйымдастыруға </w:t>
            </w:r>
            <w:r>
              <w:br/>
            </w:r>
            <w:r>
              <w:rPr>
                <w:rFonts w:ascii="Times New Roman"/>
                <w:b w:val="false"/>
                <w:i w:val="false"/>
                <w:color w:val="000000"/>
                <w:sz w:val="20"/>
              </w:rPr>
              <w:t>2-қосымша</w:t>
            </w:r>
          </w:p>
        </w:tc>
      </w:tr>
    </w:tbl>
    <w:bookmarkStart w:name="z41" w:id="37"/>
    <w:p>
      <w:pPr>
        <w:spacing w:after="0"/>
        <w:ind w:left="0"/>
        <w:jc w:val="left"/>
      </w:pPr>
      <w:r>
        <w:rPr>
          <w:rFonts w:ascii="Times New Roman"/>
          <w:b/>
          <w:i w:val="false"/>
          <w:color w:val="000000"/>
        </w:rPr>
        <w:t xml:space="preserve"> Қозғалысты уақытша шектеу кезеңінде Қазақстан Республикасының жалпы пайдаланымдағы республикалық маңызы бар автомобиль жолдары бойынша жүруге рұқсат етілген автокөлік құралдарының білік салмағының ең көп сомасы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біліктің жүктемесі,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арасындағы арақашықтық,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арнайы және мамандандырылған автомобильдердің, тіркемелер және жартылай тіркемелердің білік салмағының ең үлкен жиынтығы,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біліктен көп немесе тәуелсіз біліктер тобының әр білігіне түсетін жүктеме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метрден қоса алғанда 1,3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метрден қоса алғанда 1,8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метрден қоса алғанда 2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bookmarkStart w:name="z42" w:id="38"/>
    <w:p>
      <w:pPr>
        <w:spacing w:after="0"/>
        <w:ind w:left="0"/>
        <w:jc w:val="both"/>
      </w:pPr>
      <w:r>
        <w:rPr>
          <w:rFonts w:ascii="Times New Roman"/>
          <w:b w:val="false"/>
          <w:i w:val="false"/>
          <w:color w:val="000000"/>
          <w:sz w:val="28"/>
        </w:rPr>
        <w:t xml:space="preserve">
      Ескертпе: автокөлік құралдарының жалпы рұқсат етілетін массасы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11009 болып тіркелген, 2015 жылғы 15 мамырда "Әділет" ақпараттық-құқықтық жүйесінде жарияланған) бекітілген, автокөлік құралдарының рұқсат етілетін жалпы массасынан 20%-ға төмендету арқылы айқындалады.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