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6ac0" w14:textId="1746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активтерінің есебінен иемденуге рұқсат етілген қаржы құралдарының тізбесін бекіту және жинақтаушы зейнетақы қорларының қаржылық орнықтылығын қамтамасыз ететін нормаларды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2013 жылғы 25 ақпандағы № 70 Қаулысы. Қазақстан Республикасының Әділет министрлігінде 2013 жылы 10 сәуірде № 8414 тіркелді. Күші жойылды - Қазақстан Республикасы Ұлттық Банкі Басқармасының 2015 жылғы 17 шілдедегі № 128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17.07.2015 </w:t>
      </w:r>
      <w:r>
        <w:rPr>
          <w:rFonts w:ascii="Times New Roman"/>
          <w:b w:val="false"/>
          <w:i w:val="false"/>
          <w:color w:val="ff0000"/>
          <w:sz w:val="28"/>
        </w:rPr>
        <w:t>№ 128</w:t>
      </w:r>
      <w:r>
        <w:rPr>
          <w:rFonts w:ascii="Times New Roman"/>
          <w:b w:val="false"/>
          <w:i w:val="false"/>
          <w:color w:val="ff0000"/>
          <w:sz w:val="28"/>
        </w:rPr>
        <w:t xml:space="preserve"> қаулысымен. </w:t>
      </w:r>
    </w:p>
    <w:bookmarkStart w:name="z1" w:id="0"/>
    <w:p>
      <w:pPr>
        <w:spacing w:after="0"/>
        <w:ind w:left="0"/>
        <w:jc w:val="both"/>
      </w:pPr>
      <w:r>
        <w:rPr>
          <w:rFonts w:ascii="Times New Roman"/>
          <w:b w:val="false"/>
          <w:i w:val="false"/>
          <w:color w:val="000000"/>
          <w:sz w:val="28"/>
        </w:rPr>
        <w:t xml:space="preserve">
      Мемлекет басшысының зейнетақы жүйесін жетілдіру жөніндегі тапсырмаcын орындау мақсатында Қазақстан Республикасы Ұлттық Банкінің Басқармасы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Осы қаулы қолданысқа енгізілген күннен бастап зейнетақы активтерін инвестициялық басқаруды жүзеге асыратын ұйымдар (бұдан әрі – Ұйым):</w:t>
      </w:r>
      <w:r>
        <w:br/>
      </w:r>
      <w:r>
        <w:rPr>
          <w:rFonts w:ascii="Times New Roman"/>
          <w:b w:val="false"/>
          <w:i w:val="false"/>
          <w:color w:val="000000"/>
          <w:sz w:val="28"/>
        </w:rPr>
        <w:t>
</w:t>
      </w:r>
      <w:r>
        <w:rPr>
          <w:rFonts w:ascii="Times New Roman"/>
          <w:b w:val="false"/>
          <w:i w:val="false"/>
          <w:color w:val="000000"/>
          <w:sz w:val="28"/>
        </w:rPr>
        <w:t>
      1) әрбір жеке жинақтаушы зейнетақы қорының (бұдан әрі – Қор) инвестициялық басқарудағы зейнетақы активтерін мынадай қаржы құралдарына:</w:t>
      </w:r>
      <w:r>
        <w:br/>
      </w:r>
      <w:r>
        <w:rPr>
          <w:rFonts w:ascii="Times New Roman"/>
          <w:b w:val="false"/>
          <w:i w:val="false"/>
          <w:color w:val="000000"/>
          <w:sz w:val="28"/>
        </w:rPr>
        <w:t>
</w:t>
      </w:r>
      <w:r>
        <w:rPr>
          <w:rFonts w:ascii="Times New Roman"/>
          <w:b w:val="false"/>
          <w:i w:val="false"/>
          <w:color w:val="000000"/>
          <w:sz w:val="28"/>
        </w:rPr>
        <w:t>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қағаздарына;</w:t>
      </w:r>
      <w:r>
        <w:br/>
      </w:r>
      <w:r>
        <w:rPr>
          <w:rFonts w:ascii="Times New Roman"/>
          <w:b w:val="false"/>
          <w:i w:val="false"/>
          <w:color w:val="000000"/>
          <w:sz w:val="28"/>
        </w:rPr>
        <w:t>
</w:t>
      </w:r>
      <w:r>
        <w:rPr>
          <w:rFonts w:ascii="Times New Roman"/>
          <w:b w:val="false"/>
          <w:i w:val="false"/>
          <w:color w:val="000000"/>
          <w:sz w:val="28"/>
        </w:rPr>
        <w:t>
      қор биржасының ресми тізіміне 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 77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5251 тіркелген) (бұдан әрі – № 77 қаулы) көзделген «акциялар» секторының бірінші (ең жоғарғы) санаты бойынша енгізілген, жай акцияларының елу пайызынан астамы Қазақстан Республикасының Үкіметіне, ұлттық холдингке, ұлттық басқарушы холдингке не ұлттық компанияға тиесілі ұйымдар шығарған акцияларға, сондай-ақ базалық активі осы акциялар болып табылатын депозитарлық қолхаттарға;</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 акционерлік қоғамы шығарған борыштық бағалы қағаздарға;</w:t>
      </w:r>
      <w:r>
        <w:br/>
      </w:r>
      <w:r>
        <w:rPr>
          <w:rFonts w:ascii="Times New Roman"/>
          <w:b w:val="false"/>
          <w:i w:val="false"/>
          <w:color w:val="000000"/>
          <w:sz w:val="28"/>
        </w:rPr>
        <w:t>
</w:t>
      </w:r>
      <w:r>
        <w:rPr>
          <w:rFonts w:ascii="Times New Roman"/>
          <w:b w:val="false"/>
          <w:i w:val="false"/>
          <w:color w:val="000000"/>
          <w:sz w:val="28"/>
        </w:rPr>
        <w:t xml:space="preserve">
      акцияларының елу пайызынан астамы Қазақстан Республикасының Үкіметіне, ұлттық холдингке, ұлттық басқарушы холдингке не ұлттық компанияға тиесілі, Standard &amp; Poor's агенттігінің халықаралық шкаласы бойынша «В-» төмен емес рейтингілік бағасы немесе Moody's Investors Service және Fitch агенттіктерінің және олардың еншілес рейтингілік ұйымдарының (бұдан әрі – басқа рейтингілік агенттіктер) ұқсас деңгейдегі рейтингілік бағасы бар ұйымдар шығарған борыштық бағалы қағаздарға; </w:t>
      </w:r>
      <w:r>
        <w:br/>
      </w:r>
      <w:r>
        <w:rPr>
          <w:rFonts w:ascii="Times New Roman"/>
          <w:b w:val="false"/>
          <w:i w:val="false"/>
          <w:color w:val="000000"/>
          <w:sz w:val="28"/>
        </w:rPr>
        <w:t>
</w:t>
      </w:r>
      <w:r>
        <w:rPr>
          <w:rFonts w:ascii="Times New Roman"/>
          <w:b w:val="false"/>
          <w:i w:val="false"/>
          <w:color w:val="000000"/>
          <w:sz w:val="28"/>
        </w:rPr>
        <w:t>
      Эмитентте және (немесе) қаржы құралында халықаралық шкала бойынша бірнеше рейтингілік баға болған кезде есепке уәкілетті орган мойындайтын </w:t>
      </w:r>
      <w:r>
        <w:rPr>
          <w:rFonts w:ascii="Times New Roman"/>
          <w:b w:val="false"/>
          <w:i w:val="false"/>
          <w:color w:val="000000"/>
          <w:sz w:val="28"/>
        </w:rPr>
        <w:t>рейтингілік агенттіктердің</w:t>
      </w:r>
      <w:r>
        <w:rPr>
          <w:rFonts w:ascii="Times New Roman"/>
          <w:b w:val="false"/>
          <w:i w:val="false"/>
          <w:color w:val="000000"/>
          <w:sz w:val="28"/>
        </w:rPr>
        <w:t xml:space="preserve"> бірінің халықаралық шкала бойынша ең жоғарғы рейтингілік бағасы алынады;</w:t>
      </w:r>
      <w:r>
        <w:br/>
      </w:r>
      <w:r>
        <w:rPr>
          <w:rFonts w:ascii="Times New Roman"/>
          <w:b w:val="false"/>
          <w:i w:val="false"/>
          <w:color w:val="000000"/>
          <w:sz w:val="28"/>
        </w:rPr>
        <w:t>
</w:t>
      </w:r>
      <w:r>
        <w:rPr>
          <w:rFonts w:ascii="Times New Roman"/>
          <w:b w:val="false"/>
          <w:i w:val="false"/>
          <w:color w:val="000000"/>
          <w:sz w:val="28"/>
        </w:rPr>
        <w:t>
      акцияларының жүз пайызы Қазақстан Республикасының Ұлттық Банкіне тиесілі ұйым шығарған борыштық бағалы қағаздарға;</w:t>
      </w:r>
      <w:r>
        <w:br/>
      </w:r>
      <w:r>
        <w:rPr>
          <w:rFonts w:ascii="Times New Roman"/>
          <w:b w:val="false"/>
          <w:i w:val="false"/>
          <w:color w:val="000000"/>
          <w:sz w:val="28"/>
        </w:rPr>
        <w:t>
</w:t>
      </w:r>
      <w:r>
        <w:rPr>
          <w:rFonts w:ascii="Times New Roman"/>
          <w:b w:val="false"/>
          <w:i w:val="false"/>
          <w:color w:val="000000"/>
          <w:sz w:val="28"/>
        </w:rPr>
        <w:t>
      Standard &amp; Poor's агенттігінің халықаралық шкаласы бойынша «ВВВ» төмен емес тәуелсіз рейтингі немесе басқа рейтингілік агенттіктердің бірінің ұқсас деңгейдегі рейтингі бар шет мемлекеттердің орталық үкіметтері шығарған мемлекеттік мәртебеге ие бағалы қағаздарына;</w:t>
      </w:r>
      <w:r>
        <w:br/>
      </w:r>
      <w:r>
        <w:rPr>
          <w:rFonts w:ascii="Times New Roman"/>
          <w:b w:val="false"/>
          <w:i w:val="false"/>
          <w:color w:val="000000"/>
          <w:sz w:val="28"/>
        </w:rPr>
        <w:t>
</w:t>
      </w:r>
      <w:r>
        <w:rPr>
          <w:rFonts w:ascii="Times New Roman"/>
          <w:b w:val="false"/>
          <w:i w:val="false"/>
          <w:color w:val="000000"/>
          <w:sz w:val="28"/>
        </w:rPr>
        <w:t>
      Standard &amp; Poor's агенттігінің халықаралық шкаласы бойынша «ВВВ-» төмен емес рейтингілік бағасы немесе басқа рейтингілік агенттіктердің бірінің ұқсас деңгейдегі рейтингілік бағасы бар шетелдік ұйымдар шығарған мемлекеттік емес борыштық бағалы қағаздарға;</w:t>
      </w:r>
      <w:r>
        <w:br/>
      </w:r>
      <w:r>
        <w:rPr>
          <w:rFonts w:ascii="Times New Roman"/>
          <w:b w:val="false"/>
          <w:i w:val="false"/>
          <w:color w:val="000000"/>
          <w:sz w:val="28"/>
        </w:rPr>
        <w:t>
</w:t>
      </w:r>
      <w:r>
        <w:rPr>
          <w:rFonts w:ascii="Times New Roman"/>
          <w:b w:val="false"/>
          <w:i w:val="false"/>
          <w:color w:val="000000"/>
          <w:sz w:val="28"/>
        </w:rPr>
        <w:t>
      Standard &amp; Poor's агенттігінің халықаралық шкаласы бойынша «В-» төмен емес рейтингілік бағасы немесе басқа рейтингілік агенттіктердің бірінің ұқсас деңгейдегі рейтингілік бағасы бар екінші деңгейдегі банктер шығарған борыштық бағалы қағаздарға;</w:t>
      </w:r>
      <w:r>
        <w:br/>
      </w:r>
      <w:r>
        <w:rPr>
          <w:rFonts w:ascii="Times New Roman"/>
          <w:b w:val="false"/>
          <w:i w:val="false"/>
          <w:color w:val="000000"/>
          <w:sz w:val="28"/>
        </w:rPr>
        <w:t>
</w:t>
      </w:r>
      <w:r>
        <w:rPr>
          <w:rFonts w:ascii="Times New Roman"/>
          <w:b w:val="false"/>
          <w:i w:val="false"/>
          <w:color w:val="000000"/>
          <w:sz w:val="28"/>
        </w:rPr>
        <w:t>
      Standard &amp; Poor's агенттігінің халықаралық шкаласы бойынша «В-» төмен емес рейтингілік бағасы немесе басқа рейтингілік агенттіктердің бірінің ұқсас деңгейдегі рейтингілік бағасы бар екінші деңгейдегі банктер шығарған борыштық бағалы қағаздарға, Standard &amp; Poor's агенттігінің халықаралық шкаласы бойынша «В-» төмен емес рейтингілік бағасы немесе басқа рейтингілік агенттіктердің бірінің ұқсас деңгейдегі рейтингілік бағасы бар Қазақстан Республикасының екінші деңгейдегі банктерінде отыз алты айдан аспайтын мерзімге салынған салымдарға;</w:t>
      </w:r>
      <w:r>
        <w:br/>
      </w:r>
      <w:r>
        <w:rPr>
          <w:rFonts w:ascii="Times New Roman"/>
          <w:b w:val="false"/>
          <w:i w:val="false"/>
          <w:color w:val="000000"/>
          <w:sz w:val="28"/>
        </w:rPr>
        <w:t>
</w:t>
      </w:r>
      <w:r>
        <w:rPr>
          <w:rFonts w:ascii="Times New Roman"/>
          <w:b w:val="false"/>
          <w:i w:val="false"/>
          <w:color w:val="000000"/>
          <w:sz w:val="28"/>
        </w:rPr>
        <w:t>
      Standard &amp; Poor's агенттігінің халықаралық шкаласы бойынша «ВВВ-» төмен емес рейтингілік бағасы немесе басқа рейтингілік агенттіктердің бірінің ұқсас деңгейдегі рейтингілік бағасы бар мына халықаралық қаржы ұйымдары:</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Еуропа қайта құру және даму банкі;</w:t>
      </w:r>
      <w:r>
        <w:br/>
      </w:r>
      <w:r>
        <w:rPr>
          <w:rFonts w:ascii="Times New Roman"/>
          <w:b w:val="false"/>
          <w:i w:val="false"/>
          <w:color w:val="000000"/>
          <w:sz w:val="28"/>
        </w:rPr>
        <w:t>
      Америкааралық даму банкі;</w:t>
      </w:r>
      <w:r>
        <w:br/>
      </w:r>
      <w:r>
        <w:rPr>
          <w:rFonts w:ascii="Times New Roman"/>
          <w:b w:val="false"/>
          <w:i w:val="false"/>
          <w:color w:val="000000"/>
          <w:sz w:val="28"/>
        </w:rPr>
        <w:t xml:space="preserve">
      Халықаралық есеп айырысу банкі; </w:t>
      </w:r>
      <w:r>
        <w:br/>
      </w:r>
      <w:r>
        <w:rPr>
          <w:rFonts w:ascii="Times New Roman"/>
          <w:b w:val="false"/>
          <w:i w:val="false"/>
          <w:color w:val="000000"/>
          <w:sz w:val="28"/>
        </w:rPr>
        <w:t>
      Азия даму банкі;</w:t>
      </w:r>
      <w:r>
        <w:br/>
      </w:r>
      <w:r>
        <w:rPr>
          <w:rFonts w:ascii="Times New Roman"/>
          <w:b w:val="false"/>
          <w:i w:val="false"/>
          <w:color w:val="000000"/>
          <w:sz w:val="28"/>
        </w:rPr>
        <w:t>
      Африка даму банкі;</w:t>
      </w:r>
      <w:r>
        <w:br/>
      </w:r>
      <w:r>
        <w:rPr>
          <w:rFonts w:ascii="Times New Roman"/>
          <w:b w:val="false"/>
          <w:i w:val="false"/>
          <w:color w:val="000000"/>
          <w:sz w:val="28"/>
        </w:rPr>
        <w:t>
      Халықаралық қаржы корпорациясы;</w:t>
      </w:r>
      <w:r>
        <w:br/>
      </w:r>
      <w:r>
        <w:rPr>
          <w:rFonts w:ascii="Times New Roman"/>
          <w:b w:val="false"/>
          <w:i w:val="false"/>
          <w:color w:val="000000"/>
          <w:sz w:val="28"/>
        </w:rPr>
        <w:t>
      Ислам даму банкі;</w:t>
      </w:r>
      <w:r>
        <w:br/>
      </w:r>
      <w:r>
        <w:rPr>
          <w:rFonts w:ascii="Times New Roman"/>
          <w:b w:val="false"/>
          <w:i w:val="false"/>
          <w:color w:val="000000"/>
          <w:sz w:val="28"/>
        </w:rPr>
        <w:t>
      Еуропа инвестициялық банкі;</w:t>
      </w:r>
      <w:r>
        <w:br/>
      </w:r>
      <w:r>
        <w:rPr>
          <w:rFonts w:ascii="Times New Roman"/>
          <w:b w:val="false"/>
          <w:i w:val="false"/>
          <w:color w:val="000000"/>
          <w:sz w:val="28"/>
        </w:rPr>
        <w:t>
      Еуразия даму банкі шығарған борыштық бағалы қағаздарға;</w:t>
      </w:r>
      <w:r>
        <w:br/>
      </w:r>
      <w:r>
        <w:rPr>
          <w:rFonts w:ascii="Times New Roman"/>
          <w:b w:val="false"/>
          <w:i w:val="false"/>
          <w:color w:val="000000"/>
          <w:sz w:val="28"/>
        </w:rPr>
        <w:t>
      халықаралық (шетелдік) бағалы қағаздар нарықтарында сатып алынатын бағалы қағаздарға:</w:t>
      </w:r>
      <w:r>
        <w:br/>
      </w:r>
      <w:r>
        <w:rPr>
          <w:rFonts w:ascii="Times New Roman"/>
          <w:b w:val="false"/>
          <w:i w:val="false"/>
          <w:color w:val="000000"/>
          <w:sz w:val="28"/>
        </w:rPr>
        <w:t>
</w:t>
      </w:r>
      <w:r>
        <w:rPr>
          <w:rFonts w:ascii="Times New Roman"/>
          <w:b w:val="false"/>
          <w:i w:val="false"/>
          <w:color w:val="000000"/>
          <w:sz w:val="28"/>
        </w:rPr>
        <w:t>
      Standard &amp; Poor's агенттігінің халықаралық шкаласы бойынша «ВВВ-» төмен емес рейтингілік бағасы немесе басқа рейтингілік агенттіктердің бірінің ұқсас деңгейдегі рейтингілік бағасы бар шетел эмитенттерінің мынадай:</w:t>
      </w:r>
      <w:r>
        <w:br/>
      </w:r>
      <w:r>
        <w:rPr>
          <w:rFonts w:ascii="Times New Roman"/>
          <w:b w:val="false"/>
          <w:i w:val="false"/>
          <w:color w:val="000000"/>
          <w:sz w:val="28"/>
        </w:rPr>
        <w:t>
      DAX (Deutscher Aktienindex)</w:t>
      </w:r>
      <w:r>
        <w:br/>
      </w:r>
      <w:r>
        <w:rPr>
          <w:rFonts w:ascii="Times New Roman"/>
          <w:b w:val="false"/>
          <w:i w:val="false"/>
          <w:color w:val="000000"/>
          <w:sz w:val="28"/>
        </w:rPr>
        <w:t>
      CAC 40 (Compagnie des Agents de Change 40 Index)</w:t>
      </w:r>
      <w:r>
        <w:br/>
      </w:r>
      <w:r>
        <w:rPr>
          <w:rFonts w:ascii="Times New Roman"/>
          <w:b w:val="false"/>
          <w:i w:val="false"/>
          <w:color w:val="000000"/>
          <w:sz w:val="28"/>
        </w:rPr>
        <w:t>
      NIKKEI - 225 (NIKKEI - 225 Index)</w:t>
      </w:r>
      <w:r>
        <w:br/>
      </w:r>
      <w:r>
        <w:rPr>
          <w:rFonts w:ascii="Times New Roman"/>
          <w:b w:val="false"/>
          <w:i w:val="false"/>
          <w:color w:val="000000"/>
          <w:sz w:val="28"/>
        </w:rPr>
        <w:t>
      TOPIX (Tokyo Price Index)</w:t>
      </w:r>
      <w:r>
        <w:br/>
      </w:r>
      <w:r>
        <w:rPr>
          <w:rFonts w:ascii="Times New Roman"/>
          <w:b w:val="false"/>
          <w:i w:val="false"/>
          <w:color w:val="000000"/>
          <w:sz w:val="28"/>
        </w:rPr>
        <w:t>
      HSI (Hang Seng Index)</w:t>
      </w:r>
      <w:r>
        <w:br/>
      </w:r>
      <w:r>
        <w:rPr>
          <w:rFonts w:ascii="Times New Roman"/>
          <w:b w:val="false"/>
          <w:i w:val="false"/>
          <w:color w:val="000000"/>
          <w:sz w:val="28"/>
        </w:rPr>
        <w:t>
      ENXT 100 (Euronext 100)</w:t>
      </w:r>
      <w:r>
        <w:br/>
      </w:r>
      <w:r>
        <w:rPr>
          <w:rFonts w:ascii="Times New Roman"/>
          <w:b w:val="false"/>
          <w:i w:val="false"/>
          <w:color w:val="000000"/>
          <w:sz w:val="28"/>
        </w:rPr>
        <w:t>
      DJIA (Dow Jones Industrial Average)</w:t>
      </w:r>
      <w:r>
        <w:br/>
      </w:r>
      <w:r>
        <w:rPr>
          <w:rFonts w:ascii="Times New Roman"/>
          <w:b w:val="false"/>
          <w:i w:val="false"/>
          <w:color w:val="000000"/>
          <w:sz w:val="28"/>
        </w:rPr>
        <w:t>
      S&amp;P 500 (Standard and Poor's 500 Index)</w:t>
      </w:r>
      <w:r>
        <w:br/>
      </w:r>
      <w:r>
        <w:rPr>
          <w:rFonts w:ascii="Times New Roman"/>
          <w:b w:val="false"/>
          <w:i w:val="false"/>
          <w:color w:val="000000"/>
          <w:sz w:val="28"/>
        </w:rPr>
        <w:t>
      FTSE 100 (Financial Times Stock Exchange 100 Index)</w:t>
      </w:r>
      <w:r>
        <w:br/>
      </w:r>
      <w:r>
        <w:rPr>
          <w:rFonts w:ascii="Times New Roman"/>
          <w:b w:val="false"/>
          <w:i w:val="false"/>
          <w:color w:val="000000"/>
          <w:sz w:val="28"/>
        </w:rPr>
        <w:t>
      MSCI World Index (Morgan Stanley Capital International World Index)</w:t>
      </w:r>
      <w:r>
        <w:br/>
      </w:r>
      <w:r>
        <w:rPr>
          <w:rFonts w:ascii="Times New Roman"/>
          <w:b w:val="false"/>
          <w:i w:val="false"/>
          <w:color w:val="000000"/>
          <w:sz w:val="28"/>
        </w:rPr>
        <w:t>
      MICEX (Moscow Interbank Currency Exchange Index)</w:t>
      </w:r>
      <w:r>
        <w:br/>
      </w:r>
      <w:r>
        <w:rPr>
          <w:rFonts w:ascii="Times New Roman"/>
          <w:b w:val="false"/>
          <w:i w:val="false"/>
          <w:color w:val="000000"/>
          <w:sz w:val="28"/>
        </w:rPr>
        <w:t>
      RTSI (Russian Trade System Index)</w:t>
      </w:r>
      <w:r>
        <w:br/>
      </w:r>
      <w:r>
        <w:rPr>
          <w:rFonts w:ascii="Times New Roman"/>
          <w:b w:val="false"/>
          <w:i w:val="false"/>
          <w:color w:val="000000"/>
          <w:sz w:val="28"/>
        </w:rPr>
        <w:t>
      NASDAQ-100 есептік көрсеткіштердің (индекстердің) құрамына кіретін акцияларына;</w:t>
      </w:r>
      <w:r>
        <w:br/>
      </w:r>
      <w:r>
        <w:rPr>
          <w:rFonts w:ascii="Times New Roman"/>
          <w:b w:val="false"/>
          <w:i w:val="false"/>
          <w:color w:val="000000"/>
          <w:sz w:val="28"/>
        </w:rPr>
        <w:t>
</w:t>
      </w:r>
      <w:r>
        <w:rPr>
          <w:rFonts w:ascii="Times New Roman"/>
          <w:b w:val="false"/>
          <w:i w:val="false"/>
          <w:color w:val="000000"/>
          <w:sz w:val="28"/>
        </w:rPr>
        <w:t>
      базалық активі осы қаулының 1-тармағы 1) тармақшасының жиырма үшінші абзацында аталған акциялар болып табылатын депозитарлық қолхаттарға;</w:t>
      </w:r>
      <w:r>
        <w:br/>
      </w:r>
      <w:r>
        <w:rPr>
          <w:rFonts w:ascii="Times New Roman"/>
          <w:b w:val="false"/>
          <w:i w:val="false"/>
          <w:color w:val="000000"/>
          <w:sz w:val="28"/>
        </w:rPr>
        <w:t>
</w:t>
      </w:r>
      <w:r>
        <w:rPr>
          <w:rFonts w:ascii="Times New Roman"/>
          <w:b w:val="false"/>
          <w:i w:val="false"/>
          <w:color w:val="000000"/>
          <w:sz w:val="28"/>
        </w:rPr>
        <w:t>
      халықаралық ұйымдастырылған және ұйымдастырылмаған нарықтарда сатып алынатын тазартылған алтынға орналастырады;</w:t>
      </w:r>
      <w:r>
        <w:br/>
      </w:r>
      <w:r>
        <w:rPr>
          <w:rFonts w:ascii="Times New Roman"/>
          <w:b w:val="false"/>
          <w:i w:val="false"/>
          <w:color w:val="000000"/>
          <w:sz w:val="28"/>
        </w:rPr>
        <w:t>
</w:t>
      </w:r>
      <w:r>
        <w:rPr>
          <w:rFonts w:ascii="Times New Roman"/>
          <w:b w:val="false"/>
          <w:i w:val="false"/>
          <w:color w:val="000000"/>
          <w:sz w:val="28"/>
        </w:rPr>
        <w:t>
      2) зейнетақы активтерінің есебінен сатып алынған мынадай қаржы құралдарын:</w:t>
      </w:r>
      <w:r>
        <w:br/>
      </w:r>
      <w:r>
        <w:rPr>
          <w:rFonts w:ascii="Times New Roman"/>
          <w:b w:val="false"/>
          <w:i w:val="false"/>
          <w:color w:val="000000"/>
          <w:sz w:val="28"/>
        </w:rPr>
        <w:t>
</w:t>
      </w:r>
      <w:r>
        <w:rPr>
          <w:rFonts w:ascii="Times New Roman"/>
          <w:b w:val="false"/>
          <w:i w:val="false"/>
          <w:color w:val="000000"/>
          <w:sz w:val="28"/>
        </w:rPr>
        <w:t>
      егер мәміле бойынша Қазақстан Республикасының Ұлттық Банкі қарсы әріптес болып табылған жағдайда,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қағаздарын;</w:t>
      </w:r>
      <w:r>
        <w:br/>
      </w:r>
      <w:r>
        <w:rPr>
          <w:rFonts w:ascii="Times New Roman"/>
          <w:b w:val="false"/>
          <w:i w:val="false"/>
          <w:color w:val="000000"/>
          <w:sz w:val="28"/>
        </w:rPr>
        <w:t>
</w:t>
      </w:r>
      <w:r>
        <w:rPr>
          <w:rFonts w:ascii="Times New Roman"/>
          <w:b w:val="false"/>
          <w:i w:val="false"/>
          <w:color w:val="000000"/>
          <w:sz w:val="28"/>
        </w:rPr>
        <w:t>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қағаздарын;</w:t>
      </w:r>
      <w:r>
        <w:br/>
      </w:r>
      <w:r>
        <w:rPr>
          <w:rFonts w:ascii="Times New Roman"/>
          <w:b w:val="false"/>
          <w:i w:val="false"/>
          <w:color w:val="000000"/>
          <w:sz w:val="28"/>
        </w:rPr>
        <w:t>
</w:t>
      </w:r>
      <w:r>
        <w:rPr>
          <w:rFonts w:ascii="Times New Roman"/>
          <w:b w:val="false"/>
          <w:i w:val="false"/>
          <w:color w:val="000000"/>
          <w:sz w:val="28"/>
        </w:rPr>
        <w:t>
      қор биржасының ресми тізіміне № 77 </w:t>
      </w:r>
      <w:r>
        <w:rPr>
          <w:rFonts w:ascii="Times New Roman"/>
          <w:b w:val="false"/>
          <w:i w:val="false"/>
          <w:color w:val="000000"/>
          <w:sz w:val="28"/>
        </w:rPr>
        <w:t>қаулыда</w:t>
      </w:r>
      <w:r>
        <w:rPr>
          <w:rFonts w:ascii="Times New Roman"/>
          <w:b w:val="false"/>
          <w:i w:val="false"/>
          <w:color w:val="000000"/>
          <w:sz w:val="28"/>
        </w:rPr>
        <w:t xml:space="preserve"> көзделген «акциялар» секторының бірінші (ең жоғарғы) санаты бойынша енгізілген, жай акцияларының елу пайызынан астамы Қазақстан Республикасының Үкіметіне, ұлттық холдингке, ұлттық басқарушы холдингке не ұлттық компанияға тиесілі ұйымдар шығарған акцияларды, сондай-ақ базалық активі осы акциялар болып табылатын депозитарлық қолхаттарды;</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 акционерлік қоғамы шығарған борыштық бағалы қағаздарды;</w:t>
      </w:r>
      <w:r>
        <w:br/>
      </w:r>
      <w:r>
        <w:rPr>
          <w:rFonts w:ascii="Times New Roman"/>
          <w:b w:val="false"/>
          <w:i w:val="false"/>
          <w:color w:val="000000"/>
          <w:sz w:val="28"/>
        </w:rPr>
        <w:t>
</w:t>
      </w:r>
      <w:r>
        <w:rPr>
          <w:rFonts w:ascii="Times New Roman"/>
          <w:b w:val="false"/>
          <w:i w:val="false"/>
          <w:color w:val="000000"/>
          <w:sz w:val="28"/>
        </w:rPr>
        <w:t>
      акцияларының елу пайызынан астамы Қазақстан Республикасының Үкіметіне, ұлттық холдингке, ұлттық басқарушы холдингке не ұлттық компанияға тиесілі, Standard &amp; Poor's агенттігінің халықаралық шкаласы бойынша «В-» төмен емес рейтингілік бағасы немесе басқа рейтингілік агенттіктердің ұқсас деңгейдегі рейтингілік бағасы бар ұйымдар шығарған борыштық бағалы қағаздарды;</w:t>
      </w:r>
      <w:r>
        <w:br/>
      </w:r>
      <w:r>
        <w:rPr>
          <w:rFonts w:ascii="Times New Roman"/>
          <w:b w:val="false"/>
          <w:i w:val="false"/>
          <w:color w:val="000000"/>
          <w:sz w:val="28"/>
        </w:rPr>
        <w:t>
</w:t>
      </w:r>
      <w:r>
        <w:rPr>
          <w:rFonts w:ascii="Times New Roman"/>
          <w:b w:val="false"/>
          <w:i w:val="false"/>
          <w:color w:val="000000"/>
          <w:sz w:val="28"/>
        </w:rPr>
        <w:t>
      акцияларының жүз пайызы Қазақстан Республикасының Ұлттық Банкіне тиесілі ұйым шығарған борыштық бағалы қағаздарды;</w:t>
      </w:r>
      <w:r>
        <w:br/>
      </w:r>
      <w:r>
        <w:rPr>
          <w:rFonts w:ascii="Times New Roman"/>
          <w:b w:val="false"/>
          <w:i w:val="false"/>
          <w:color w:val="000000"/>
          <w:sz w:val="28"/>
        </w:rPr>
        <w:t>
</w:t>
      </w:r>
      <w:r>
        <w:rPr>
          <w:rFonts w:ascii="Times New Roman"/>
          <w:b w:val="false"/>
          <w:i w:val="false"/>
          <w:color w:val="000000"/>
          <w:sz w:val="28"/>
        </w:rPr>
        <w:t>
      Standard &amp; Poor's агенттігінің халықаралық шкаласы бойынша «ВВВ» төмен емес тәуелсіз рейтингі немесе басқа рейтингілік агенттіктердің бірінің ұқсас деңгейдегі рейтингі бар шет мемлекеттердің орталық үкіметтері шығарған мемлекеттік мәртебеге ие бағалы қағаздарды;</w:t>
      </w:r>
      <w:r>
        <w:br/>
      </w:r>
      <w:r>
        <w:rPr>
          <w:rFonts w:ascii="Times New Roman"/>
          <w:b w:val="false"/>
          <w:i w:val="false"/>
          <w:color w:val="000000"/>
          <w:sz w:val="28"/>
        </w:rPr>
        <w:t>
</w:t>
      </w:r>
      <w:r>
        <w:rPr>
          <w:rFonts w:ascii="Times New Roman"/>
          <w:b w:val="false"/>
          <w:i w:val="false"/>
          <w:color w:val="000000"/>
          <w:sz w:val="28"/>
        </w:rPr>
        <w:t>
      Standard &amp; Poor's агенттігінің халықаралық шкаласы бойынша «ВВВ-» төмен емес рейтингілік бағасы немесе басқа рейтингілік агенттіктердің бірінің ұқсас деңгейдегі рейтингілік бағасы бар шетелдік ұйымдар шығарған мемлекеттік емес борыштық бағалы қағаздарды;</w:t>
      </w:r>
      <w:r>
        <w:br/>
      </w:r>
      <w:r>
        <w:rPr>
          <w:rFonts w:ascii="Times New Roman"/>
          <w:b w:val="false"/>
          <w:i w:val="false"/>
          <w:color w:val="000000"/>
          <w:sz w:val="28"/>
        </w:rPr>
        <w:t>
</w:t>
      </w:r>
      <w:r>
        <w:rPr>
          <w:rFonts w:ascii="Times New Roman"/>
          <w:b w:val="false"/>
          <w:i w:val="false"/>
          <w:color w:val="000000"/>
          <w:sz w:val="28"/>
        </w:rPr>
        <w:t xml:space="preserve">
      Standard &amp; Poor's агенттігінің халықаралық шкаласы бойынша «В-» төмен емес рейтингілік бағасы немесе басқа рейтингілік агенттіктердің бірінің ұқсас деңгейдегі рейтингілік бағасы бар екінші деңгейдегі банктер шығарған борыштық бағалы қағаздарды; </w:t>
      </w:r>
      <w:r>
        <w:br/>
      </w:r>
      <w:r>
        <w:rPr>
          <w:rFonts w:ascii="Times New Roman"/>
          <w:b w:val="false"/>
          <w:i w:val="false"/>
          <w:color w:val="000000"/>
          <w:sz w:val="28"/>
        </w:rPr>
        <w:t>
</w:t>
      </w:r>
      <w:r>
        <w:rPr>
          <w:rFonts w:ascii="Times New Roman"/>
          <w:b w:val="false"/>
          <w:i w:val="false"/>
          <w:color w:val="000000"/>
          <w:sz w:val="28"/>
        </w:rPr>
        <w:t>
      Standard &amp; Poor's агенттігінің халықаралық шкаласы бойынша «ВВВ-» төмен емес рейтингілік бағасы немесе басқа рейтингілік агенттіктердің бірінің ұқсас деңгейдегі рейтингілік бағасы бар мына халықаралық қаржы ұйымдары:</w:t>
      </w:r>
      <w:r>
        <w:br/>
      </w:r>
      <w:r>
        <w:rPr>
          <w:rFonts w:ascii="Times New Roman"/>
          <w:b w:val="false"/>
          <w:i w:val="false"/>
          <w:color w:val="000000"/>
          <w:sz w:val="28"/>
        </w:rPr>
        <w:t>
</w:t>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Еуропа қайта құру және даму банкі;</w:t>
      </w:r>
      <w:r>
        <w:br/>
      </w:r>
      <w:r>
        <w:rPr>
          <w:rFonts w:ascii="Times New Roman"/>
          <w:b w:val="false"/>
          <w:i w:val="false"/>
          <w:color w:val="000000"/>
          <w:sz w:val="28"/>
        </w:rPr>
        <w:t>
      Америкааралық даму банкі;</w:t>
      </w:r>
      <w:r>
        <w:br/>
      </w:r>
      <w:r>
        <w:rPr>
          <w:rFonts w:ascii="Times New Roman"/>
          <w:b w:val="false"/>
          <w:i w:val="false"/>
          <w:color w:val="000000"/>
          <w:sz w:val="28"/>
        </w:rPr>
        <w:t xml:space="preserve">
      Халықаралық есеп айырысу банкі; </w:t>
      </w:r>
      <w:r>
        <w:br/>
      </w:r>
      <w:r>
        <w:rPr>
          <w:rFonts w:ascii="Times New Roman"/>
          <w:b w:val="false"/>
          <w:i w:val="false"/>
          <w:color w:val="000000"/>
          <w:sz w:val="28"/>
        </w:rPr>
        <w:t>
      Азия даму банкі;</w:t>
      </w:r>
      <w:r>
        <w:br/>
      </w:r>
      <w:r>
        <w:rPr>
          <w:rFonts w:ascii="Times New Roman"/>
          <w:b w:val="false"/>
          <w:i w:val="false"/>
          <w:color w:val="000000"/>
          <w:sz w:val="28"/>
        </w:rPr>
        <w:t>
      Африка даму банкі;</w:t>
      </w:r>
      <w:r>
        <w:br/>
      </w:r>
      <w:r>
        <w:rPr>
          <w:rFonts w:ascii="Times New Roman"/>
          <w:b w:val="false"/>
          <w:i w:val="false"/>
          <w:color w:val="000000"/>
          <w:sz w:val="28"/>
        </w:rPr>
        <w:t>
      Халықаралық қаржы корпорациясы;</w:t>
      </w:r>
      <w:r>
        <w:br/>
      </w:r>
      <w:r>
        <w:rPr>
          <w:rFonts w:ascii="Times New Roman"/>
          <w:b w:val="false"/>
          <w:i w:val="false"/>
          <w:color w:val="000000"/>
          <w:sz w:val="28"/>
        </w:rPr>
        <w:t>
      Ислам даму банкі;</w:t>
      </w:r>
      <w:r>
        <w:br/>
      </w:r>
      <w:r>
        <w:rPr>
          <w:rFonts w:ascii="Times New Roman"/>
          <w:b w:val="false"/>
          <w:i w:val="false"/>
          <w:color w:val="000000"/>
          <w:sz w:val="28"/>
        </w:rPr>
        <w:t>
      Еуропа инвестициялық банкі;</w:t>
      </w:r>
      <w:r>
        <w:br/>
      </w:r>
      <w:r>
        <w:rPr>
          <w:rFonts w:ascii="Times New Roman"/>
          <w:b w:val="false"/>
          <w:i w:val="false"/>
          <w:color w:val="000000"/>
          <w:sz w:val="28"/>
        </w:rPr>
        <w:t>
      Еуразия даму банкі шығарған борыштық бағалы қағаздарды;</w:t>
      </w:r>
      <w:r>
        <w:br/>
      </w:r>
      <w:r>
        <w:rPr>
          <w:rFonts w:ascii="Times New Roman"/>
          <w:b w:val="false"/>
          <w:i w:val="false"/>
          <w:color w:val="000000"/>
          <w:sz w:val="28"/>
        </w:rPr>
        <w:t>
      халықаралық (шетелдік) бағалы қағаздар нарықтарында сатып алынатын бағалы қағаздарды:</w:t>
      </w:r>
      <w:r>
        <w:br/>
      </w:r>
      <w:r>
        <w:rPr>
          <w:rFonts w:ascii="Times New Roman"/>
          <w:b w:val="false"/>
          <w:i w:val="false"/>
          <w:color w:val="000000"/>
          <w:sz w:val="28"/>
        </w:rPr>
        <w:t>
</w:t>
      </w:r>
      <w:r>
        <w:rPr>
          <w:rFonts w:ascii="Times New Roman"/>
          <w:b w:val="false"/>
          <w:i w:val="false"/>
          <w:color w:val="000000"/>
          <w:sz w:val="28"/>
        </w:rPr>
        <w:t>
      Standard &amp; Poor's агенттігінің халықаралық шкаласы бойынша «ВВВ-» төмен емес рейтингілік бағасы немесе басқа рейтингілік агенттіктердің бірінің ұқсас деңгейдегі рейтингілік бағасы бар шетел эмитенттерінің мынадай:</w:t>
      </w:r>
      <w:r>
        <w:br/>
      </w:r>
      <w:r>
        <w:rPr>
          <w:rFonts w:ascii="Times New Roman"/>
          <w:b w:val="false"/>
          <w:i w:val="false"/>
          <w:color w:val="000000"/>
          <w:sz w:val="28"/>
        </w:rPr>
        <w:t>
      DAX (Deutscher Aktienindex)</w:t>
      </w:r>
      <w:r>
        <w:br/>
      </w:r>
      <w:r>
        <w:rPr>
          <w:rFonts w:ascii="Times New Roman"/>
          <w:b w:val="false"/>
          <w:i w:val="false"/>
          <w:color w:val="000000"/>
          <w:sz w:val="28"/>
        </w:rPr>
        <w:t>
      CAC 40 (Compagnie des Agents de Change 40 Index)</w:t>
      </w:r>
      <w:r>
        <w:br/>
      </w:r>
      <w:r>
        <w:rPr>
          <w:rFonts w:ascii="Times New Roman"/>
          <w:b w:val="false"/>
          <w:i w:val="false"/>
          <w:color w:val="000000"/>
          <w:sz w:val="28"/>
        </w:rPr>
        <w:t>
      NIKKEI - 225 (NIKKEI - 225 Index)</w:t>
      </w:r>
      <w:r>
        <w:br/>
      </w:r>
      <w:r>
        <w:rPr>
          <w:rFonts w:ascii="Times New Roman"/>
          <w:b w:val="false"/>
          <w:i w:val="false"/>
          <w:color w:val="000000"/>
          <w:sz w:val="28"/>
        </w:rPr>
        <w:t>
      TOPIX (Tokyo Price Index)</w:t>
      </w:r>
      <w:r>
        <w:br/>
      </w:r>
      <w:r>
        <w:rPr>
          <w:rFonts w:ascii="Times New Roman"/>
          <w:b w:val="false"/>
          <w:i w:val="false"/>
          <w:color w:val="000000"/>
          <w:sz w:val="28"/>
        </w:rPr>
        <w:t>
      HSI (Hang Seng Index)</w:t>
      </w:r>
      <w:r>
        <w:br/>
      </w:r>
      <w:r>
        <w:rPr>
          <w:rFonts w:ascii="Times New Roman"/>
          <w:b w:val="false"/>
          <w:i w:val="false"/>
          <w:color w:val="000000"/>
          <w:sz w:val="28"/>
        </w:rPr>
        <w:t>
      ENXT 100 (Euronext 100)</w:t>
      </w:r>
      <w:r>
        <w:br/>
      </w:r>
      <w:r>
        <w:rPr>
          <w:rFonts w:ascii="Times New Roman"/>
          <w:b w:val="false"/>
          <w:i w:val="false"/>
          <w:color w:val="000000"/>
          <w:sz w:val="28"/>
        </w:rPr>
        <w:t>
      DJIA (Dow Jones Industrial Average)</w:t>
      </w:r>
      <w:r>
        <w:br/>
      </w:r>
      <w:r>
        <w:rPr>
          <w:rFonts w:ascii="Times New Roman"/>
          <w:b w:val="false"/>
          <w:i w:val="false"/>
          <w:color w:val="000000"/>
          <w:sz w:val="28"/>
        </w:rPr>
        <w:t>
      S&amp;P 500 (Standard and Poor's 500 Index)</w:t>
      </w:r>
      <w:r>
        <w:br/>
      </w:r>
      <w:r>
        <w:rPr>
          <w:rFonts w:ascii="Times New Roman"/>
          <w:b w:val="false"/>
          <w:i w:val="false"/>
          <w:color w:val="000000"/>
          <w:sz w:val="28"/>
        </w:rPr>
        <w:t>
      FTSE 100 (Financial Times Stock Exchange 100 Index)</w:t>
      </w:r>
      <w:r>
        <w:br/>
      </w:r>
      <w:r>
        <w:rPr>
          <w:rFonts w:ascii="Times New Roman"/>
          <w:b w:val="false"/>
          <w:i w:val="false"/>
          <w:color w:val="000000"/>
          <w:sz w:val="28"/>
        </w:rPr>
        <w:t>
      MSCI World Index (Morgan Stanley Capital International World Index)</w:t>
      </w:r>
      <w:r>
        <w:br/>
      </w:r>
      <w:r>
        <w:rPr>
          <w:rFonts w:ascii="Times New Roman"/>
          <w:b w:val="false"/>
          <w:i w:val="false"/>
          <w:color w:val="000000"/>
          <w:sz w:val="28"/>
        </w:rPr>
        <w:t>
      MICEX (Moscow Interbank Currency Exchange Index)</w:t>
      </w:r>
      <w:r>
        <w:br/>
      </w:r>
      <w:r>
        <w:rPr>
          <w:rFonts w:ascii="Times New Roman"/>
          <w:b w:val="false"/>
          <w:i w:val="false"/>
          <w:color w:val="000000"/>
          <w:sz w:val="28"/>
        </w:rPr>
        <w:t>
      RTSI (Russian Trade System Index)</w:t>
      </w:r>
      <w:r>
        <w:br/>
      </w:r>
      <w:r>
        <w:rPr>
          <w:rFonts w:ascii="Times New Roman"/>
          <w:b w:val="false"/>
          <w:i w:val="false"/>
          <w:color w:val="000000"/>
          <w:sz w:val="28"/>
        </w:rPr>
        <w:t>
      NASDAQ-100 есептік көрсеткіштердің (индекстердің) құрамына кіретін акцияларын;</w:t>
      </w:r>
      <w:r>
        <w:br/>
      </w:r>
      <w:r>
        <w:rPr>
          <w:rFonts w:ascii="Times New Roman"/>
          <w:b w:val="false"/>
          <w:i w:val="false"/>
          <w:color w:val="000000"/>
          <w:sz w:val="28"/>
        </w:rPr>
        <w:t>
</w:t>
      </w:r>
      <w:r>
        <w:rPr>
          <w:rFonts w:ascii="Times New Roman"/>
          <w:b w:val="false"/>
          <w:i w:val="false"/>
          <w:color w:val="000000"/>
          <w:sz w:val="28"/>
        </w:rPr>
        <w:t>
      базалық активі осы қаулының 1-тармағы 2) тармақшасының жиырма екінші абзацында аталған акциялар болып табылатын депозитарлық қолхаттарды;</w:t>
      </w:r>
      <w:r>
        <w:br/>
      </w:r>
      <w:r>
        <w:rPr>
          <w:rFonts w:ascii="Times New Roman"/>
          <w:b w:val="false"/>
          <w:i w:val="false"/>
          <w:color w:val="000000"/>
          <w:sz w:val="28"/>
        </w:rPr>
        <w:t>
</w:t>
      </w:r>
      <w:r>
        <w:rPr>
          <w:rFonts w:ascii="Times New Roman"/>
          <w:b w:val="false"/>
          <w:i w:val="false"/>
          <w:color w:val="000000"/>
          <w:sz w:val="28"/>
        </w:rPr>
        <w:t>
      халықаралық ұйымдастырылған және ұйымдастырылмаған нарықтарда сатып алынатын тазартылған алтынды сату жөніндегі мәмілелерді жүзеге асырады деп айқындалсын.</w:t>
      </w:r>
      <w:r>
        <w:br/>
      </w:r>
      <w:r>
        <w:rPr>
          <w:rFonts w:ascii="Times New Roman"/>
          <w:b w:val="false"/>
          <w:i w:val="false"/>
          <w:color w:val="000000"/>
          <w:sz w:val="28"/>
        </w:rPr>
        <w:t>
</w:t>
      </w:r>
      <w:r>
        <w:rPr>
          <w:rFonts w:ascii="Times New Roman"/>
          <w:b w:val="false"/>
          <w:i w:val="false"/>
          <w:color w:val="000000"/>
          <w:sz w:val="28"/>
        </w:rPr>
        <w:t xml:space="preserve">
      2. Мемлекеттік және мемлекеттік емес бағалы қағаздарды олар бастапқы орналастырылған кезде сатып алу жөніндегі мәмілелерді қоспағанда, зейнетақы және меншікті активтердің қатысуымен қор биржасында жүргізілген мемлекеттік және мемлекеттік емес бағалы қағаздарды сатып алу-сату мәмілелері ашық сауда-саттық әдісімен жасалады. </w:t>
      </w:r>
      <w:r>
        <w:br/>
      </w:r>
      <w:r>
        <w:rPr>
          <w:rFonts w:ascii="Times New Roman"/>
          <w:b w:val="false"/>
          <w:i w:val="false"/>
          <w:color w:val="000000"/>
          <w:sz w:val="28"/>
        </w:rPr>
        <w:t>
</w:t>
      </w:r>
      <w:r>
        <w:rPr>
          <w:rFonts w:ascii="Times New Roman"/>
          <w:b w:val="false"/>
          <w:i w:val="false"/>
          <w:color w:val="000000"/>
          <w:sz w:val="28"/>
        </w:rPr>
        <w:t>
      Зейнетақы және меншікті активтер есебінен жүргізілетін «кері репо» мәмілелері күнтізбелік отыз күннен аспайтын мерзімге жасалады.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бағалы қағаздары зейнетақы және меншікті активтердің қатысуымен Ұйым (Қор) жүргізетін «кері репо» операцияларының мәні болып табылады.</w:t>
      </w:r>
      <w:r>
        <w:br/>
      </w:r>
      <w:r>
        <w:rPr>
          <w:rFonts w:ascii="Times New Roman"/>
          <w:b w:val="false"/>
          <w:i w:val="false"/>
          <w:color w:val="000000"/>
          <w:sz w:val="28"/>
        </w:rPr>
        <w:t>
</w:t>
      </w:r>
      <w:r>
        <w:rPr>
          <w:rFonts w:ascii="Times New Roman"/>
          <w:b w:val="false"/>
          <w:i w:val="false"/>
          <w:color w:val="000000"/>
          <w:sz w:val="28"/>
        </w:rPr>
        <w:t>
      3. Алушыларға зейнетақы төлемдерін қамтамасыз ету мақсатында Ұйым Қордың консервативтік инвестициялық портфелінен Қазақстан Республикасының мемлекеттік бағалы қағаздарын осы Қордың қалыпты инвестициялық портфелінің активтерін құрайтын ақшаның есебінен осындай иемдену күні Қордың консервативтік инвестициялық портфелінде қалыптасқан Қазақстан Республикасының мемлекеттік бағалы қағаздарының ағымдағы құны бойынша ұйымдастырылған немесе ұйымдастырылмаған бағалы қағаздар нарықтарында иемденуді жүзеге асырады.</w:t>
      </w:r>
      <w:r>
        <w:br/>
      </w:r>
      <w:r>
        <w:rPr>
          <w:rFonts w:ascii="Times New Roman"/>
          <w:b w:val="false"/>
          <w:i w:val="false"/>
          <w:color w:val="000000"/>
          <w:sz w:val="28"/>
        </w:rPr>
        <w:t>
</w:t>
      </w:r>
      <w:r>
        <w:rPr>
          <w:rFonts w:ascii="Times New Roman"/>
          <w:b w:val="false"/>
          <w:i w:val="false"/>
          <w:color w:val="000000"/>
          <w:sz w:val="28"/>
        </w:rPr>
        <w:t>
      4. Жинақтағанда кастодиан-банктегі инвестициялық шоттардағы; кастодиан-банктің халықаралық (шетелдік) кастодиан-банктердегі корреспонденттік шоттарындағы; кастодиан-банктің халықаралық (шетелдік) ұйымдардағы – халықаралық (шетелдік) депозитарлық-есеп айырысу жүйелерінің қатысушыларындағы шоттарындағы ақшаны қоса алғанда, зейнетақы активтерін инвестициялауға арналған ақша қалдығының ең көп мөлшерінің лимиті және оларды инвестициялау мерзімдері белгіленбейді.</w:t>
      </w:r>
      <w:r>
        <w:br/>
      </w:r>
      <w:r>
        <w:rPr>
          <w:rFonts w:ascii="Times New Roman"/>
          <w:b w:val="false"/>
          <w:i w:val="false"/>
          <w:color w:val="000000"/>
          <w:sz w:val="28"/>
        </w:rPr>
        <w:t>
</w:t>
      </w:r>
      <w:r>
        <w:rPr>
          <w:rFonts w:ascii="Times New Roman"/>
          <w:b w:val="false"/>
          <w:i w:val="false"/>
          <w:color w:val="000000"/>
          <w:sz w:val="28"/>
        </w:rPr>
        <w:t>
      5. Ұйым:</w:t>
      </w:r>
      <w:r>
        <w:br/>
      </w:r>
      <w:r>
        <w:rPr>
          <w:rFonts w:ascii="Times New Roman"/>
          <w:b w:val="false"/>
          <w:i w:val="false"/>
          <w:color w:val="000000"/>
          <w:sz w:val="28"/>
        </w:rPr>
        <w:t>
</w:t>
      </w:r>
      <w:r>
        <w:rPr>
          <w:rFonts w:ascii="Times New Roman"/>
          <w:b w:val="false"/>
          <w:i w:val="false"/>
          <w:color w:val="000000"/>
          <w:sz w:val="28"/>
        </w:rPr>
        <w:t>
      бағалы қағаздардың бастапқы орналастырылуына жататын мәмілелерді қоспағанда, осы қаулының 1-тармағында көрсетілген, қор биржасының ресми тізіміне енгізілген қаржы құралдарын сатып алу кезінде Қор биржасының бағалы қағаздарын бағалау әдістемесінде (бұдан әрі – Әдістеме) белгіленген нарықтық бағадан аспайтын баға бойынша аптаның бірінші жұмыс күнінің аяғындағы жағдай бойынша апта сайын, сату кезінде Әдістемеде белгіленген нарықтық бағадан төмен емес баға бойынша;</w:t>
      </w:r>
      <w:r>
        <w:br/>
      </w:r>
      <w:r>
        <w:rPr>
          <w:rFonts w:ascii="Times New Roman"/>
          <w:b w:val="false"/>
          <w:i w:val="false"/>
          <w:color w:val="000000"/>
          <w:sz w:val="28"/>
        </w:rPr>
        <w:t>
</w:t>
      </w:r>
      <w:r>
        <w:rPr>
          <w:rFonts w:ascii="Times New Roman"/>
          <w:b w:val="false"/>
          <w:i w:val="false"/>
          <w:color w:val="000000"/>
          <w:sz w:val="28"/>
        </w:rPr>
        <w:t>
      осы қаулының 1-тармағында көрсетілген, халықаралық (шетелдік) бағалы қағаздар нарықтарында айналысқа түсетін қаржы құралдарын ең жақсы (ең жоғары немесе ең төмен) баға бойынша не Bloomberg немесе Reuters ақпараттық-талдамалық жүйелерінің деректері бойынша сатып алуға немесе сатуға баға белгілеудің орташа мәні бойынша;</w:t>
      </w:r>
      <w:r>
        <w:br/>
      </w:r>
      <w:r>
        <w:rPr>
          <w:rFonts w:ascii="Times New Roman"/>
          <w:b w:val="false"/>
          <w:i w:val="false"/>
          <w:color w:val="000000"/>
          <w:sz w:val="28"/>
        </w:rPr>
        <w:t>
</w:t>
      </w:r>
      <w:r>
        <w:rPr>
          <w:rFonts w:ascii="Times New Roman"/>
          <w:b w:val="false"/>
          <w:i w:val="false"/>
          <w:color w:val="000000"/>
          <w:sz w:val="28"/>
        </w:rPr>
        <w:t>
      «Қазақстан қор биржасы» АҚ-ның Бағалы қағаздардың индекстері мен бағасы жөніндегі комитеті белгілеген жеті жүз елу теңгеден сегіз жүз елу теңгеге дейінгі баға дәлізі шеңберіндегі «ҚазТрансОйл» акционерлік қоғамының (ҰСН KZ1C29950017) акциялары бойынша сатып алу-сату мәмілелерін жасайды.</w:t>
      </w:r>
      <w:r>
        <w:br/>
      </w:r>
      <w:r>
        <w:rPr>
          <w:rFonts w:ascii="Times New Roman"/>
          <w:b w:val="false"/>
          <w:i w:val="false"/>
          <w:color w:val="000000"/>
          <w:sz w:val="28"/>
        </w:rPr>
        <w:t>
</w:t>
      </w:r>
      <w:r>
        <w:rPr>
          <w:rFonts w:ascii="Times New Roman"/>
          <w:b w:val="false"/>
          <w:i w:val="false"/>
          <w:color w:val="000000"/>
          <w:sz w:val="28"/>
        </w:rPr>
        <w:t>
      6. Ұйым осы қаулының 1-тармағы 1) тармақшасының екінші, үшінші, төртінші, бесінші, жетінші және оныншы абзацтарында, 2) тармақшасының екінші, үшінші, төртінші, бесінші және алтыншы абзацтарында көрсетілген қаржы құралдарын «Қазақстан қор биржасы» АҚ-ның Бағалы қағаздардың индекстері мен бағасы жөніндегі комитеті белгілеген баға дәлізі шеңберінде Ұйым анықтаған бағалар бойынша сатып алу-сату мәмілелерін жасайды.</w:t>
      </w:r>
      <w:r>
        <w:br/>
      </w:r>
      <w:r>
        <w:rPr>
          <w:rFonts w:ascii="Times New Roman"/>
          <w:b w:val="false"/>
          <w:i w:val="false"/>
          <w:color w:val="000000"/>
          <w:sz w:val="28"/>
        </w:rPr>
        <w:t>
</w:t>
      </w:r>
      <w:r>
        <w:rPr>
          <w:rFonts w:ascii="Times New Roman"/>
          <w:b w:val="false"/>
          <w:i w:val="false"/>
          <w:color w:val="000000"/>
          <w:sz w:val="28"/>
        </w:rPr>
        <w:t>
      7. Осы қаулы қолданысқа енгізілгенге дейін немесе кейін сатып алынған, осы қаулының 1-тармағында көрсетілген борыштық бағалы қағаздарды «өтеуге дейін ұсталатын қаржы құралдары» санатына жатқызу қаржы құралдарының жиынтық ағымдағы құнының пайыздарымен шектелмейді.</w:t>
      </w:r>
      <w:r>
        <w:br/>
      </w:r>
      <w:r>
        <w:rPr>
          <w:rFonts w:ascii="Times New Roman"/>
          <w:b w:val="false"/>
          <w:i w:val="false"/>
          <w:color w:val="000000"/>
          <w:sz w:val="28"/>
        </w:rPr>
        <w:t>
</w:t>
      </w:r>
      <w:r>
        <w:rPr>
          <w:rFonts w:ascii="Times New Roman"/>
          <w:b w:val="false"/>
          <w:i w:val="false"/>
          <w:color w:val="000000"/>
          <w:sz w:val="28"/>
        </w:rPr>
        <w:t>
      8. Номиналдық кіріс коэффициентінің ең аз мәні:</w:t>
      </w:r>
      <w:r>
        <w:br/>
      </w:r>
      <w:r>
        <w:rPr>
          <w:rFonts w:ascii="Times New Roman"/>
          <w:b w:val="false"/>
          <w:i w:val="false"/>
          <w:color w:val="000000"/>
          <w:sz w:val="28"/>
        </w:rPr>
        <w:t>
</w:t>
      </w:r>
      <w:r>
        <w:rPr>
          <w:rFonts w:ascii="Times New Roman"/>
          <w:b w:val="false"/>
          <w:i w:val="false"/>
          <w:color w:val="000000"/>
          <w:sz w:val="28"/>
        </w:rPr>
        <w:t>
      консервативтік инвестициялық портфель үшін тиісті кезеңдегі номиналдық кірістің түзетілген орташа алынған коэффициенті мәнінің жетпіс пайызын;</w:t>
      </w:r>
      <w:r>
        <w:br/>
      </w:r>
      <w:r>
        <w:rPr>
          <w:rFonts w:ascii="Times New Roman"/>
          <w:b w:val="false"/>
          <w:i w:val="false"/>
          <w:color w:val="000000"/>
          <w:sz w:val="28"/>
        </w:rPr>
        <w:t>
</w:t>
      </w:r>
      <w:r>
        <w:rPr>
          <w:rFonts w:ascii="Times New Roman"/>
          <w:b w:val="false"/>
          <w:i w:val="false"/>
          <w:color w:val="000000"/>
          <w:sz w:val="28"/>
        </w:rPr>
        <w:t>
      қалыпты инвестициялық портфель үшін тиісті кезеңдегі номиналдық кірістің түзетілген орташа алынған коэффициенті мәнінің елу пайызын құрайды.</w:t>
      </w:r>
      <w:r>
        <w:br/>
      </w:r>
      <w:r>
        <w:rPr>
          <w:rFonts w:ascii="Times New Roman"/>
          <w:b w:val="false"/>
          <w:i w:val="false"/>
          <w:color w:val="000000"/>
          <w:sz w:val="28"/>
        </w:rPr>
        <w:t>
</w:t>
      </w:r>
      <w:r>
        <w:rPr>
          <w:rFonts w:ascii="Times New Roman"/>
          <w:b w:val="false"/>
          <w:i w:val="false"/>
          <w:color w:val="000000"/>
          <w:sz w:val="28"/>
        </w:rPr>
        <w:t>
      9. Осы тармақта көрсетілген Қазақстан Республикасы Қаржы нарығын және қаржы ұйымдарын реттеу мен қадағалау агенттігі Басқармасының мынадай қаулылары осы қаулыға қайшы келмейтін бөлігінде қолданылады:</w:t>
      </w:r>
      <w:r>
        <w:br/>
      </w:r>
      <w:r>
        <w:rPr>
          <w:rFonts w:ascii="Times New Roman"/>
          <w:b w:val="false"/>
          <w:i w:val="false"/>
          <w:color w:val="000000"/>
          <w:sz w:val="28"/>
        </w:rPr>
        <w:t>
</w:t>
      </w:r>
      <w:r>
        <w:rPr>
          <w:rFonts w:ascii="Times New Roman"/>
          <w:b w:val="false"/>
          <w:i w:val="false"/>
          <w:color w:val="000000"/>
          <w:sz w:val="28"/>
        </w:rPr>
        <w:t>
      1) «Жинақтаушы зейнетақы қорларының инвестициялық портфельдеріндегі қаржы құралдарын бағалау ережесін бекіту туралы» 2005 жылғы 26 наурыздағы № 109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3603 тіркелген);</w:t>
      </w:r>
      <w:r>
        <w:br/>
      </w:r>
      <w:r>
        <w:rPr>
          <w:rFonts w:ascii="Times New Roman"/>
          <w:b w:val="false"/>
          <w:i w:val="false"/>
          <w:color w:val="000000"/>
          <w:sz w:val="28"/>
        </w:rPr>
        <w:t>
</w:t>
      </w:r>
      <w:r>
        <w:rPr>
          <w:rFonts w:ascii="Times New Roman"/>
          <w:b w:val="false"/>
          <w:i w:val="false"/>
          <w:color w:val="000000"/>
          <w:sz w:val="28"/>
        </w:rPr>
        <w:t>
      2) «Жинақтаушы зейнетақы қорларына арналған пруденциалдық нормативтердiң нормативтiк мәндері, оларды есептеу әдістемесі туралы нұсқаулықты бекіту туралы» 2009 жылғы 5 тамыздағы № 180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5789 тіркелген);</w:t>
      </w:r>
      <w:r>
        <w:br/>
      </w:r>
      <w:r>
        <w:rPr>
          <w:rFonts w:ascii="Times New Roman"/>
          <w:b w:val="false"/>
          <w:i w:val="false"/>
          <w:color w:val="000000"/>
          <w:sz w:val="28"/>
        </w:rPr>
        <w:t>
</w:t>
      </w:r>
      <w:r>
        <w:rPr>
          <w:rFonts w:ascii="Times New Roman"/>
          <w:b w:val="false"/>
          <w:i w:val="false"/>
          <w:color w:val="000000"/>
          <w:sz w:val="28"/>
        </w:rPr>
        <w:t>
      3)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нұсқаулықты бекіту туралы» 2009 жылғы 5 тамыздағы № 181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5793 тіркелген);</w:t>
      </w:r>
      <w:r>
        <w:br/>
      </w:r>
      <w:r>
        <w:rPr>
          <w:rFonts w:ascii="Times New Roman"/>
          <w:b w:val="false"/>
          <w:i w:val="false"/>
          <w:color w:val="000000"/>
          <w:sz w:val="28"/>
        </w:rPr>
        <w:t>
</w:t>
      </w:r>
      <w:r>
        <w:rPr>
          <w:rFonts w:ascii="Times New Roman"/>
          <w:b w:val="false"/>
          <w:i w:val="false"/>
          <w:color w:val="000000"/>
          <w:sz w:val="28"/>
        </w:rPr>
        <w:t>
      4)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ережесін бекіту туралы» 2009 жылғы 5 тамыздағы № 189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5794 тіркелген);</w:t>
      </w:r>
      <w:r>
        <w:br/>
      </w:r>
      <w:r>
        <w:rPr>
          <w:rFonts w:ascii="Times New Roman"/>
          <w:b w:val="false"/>
          <w:i w:val="false"/>
          <w:color w:val="000000"/>
          <w:sz w:val="28"/>
        </w:rPr>
        <w:t>
</w:t>
      </w:r>
      <w:r>
        <w:rPr>
          <w:rFonts w:ascii="Times New Roman"/>
          <w:b w:val="false"/>
          <w:i w:val="false"/>
          <w:color w:val="000000"/>
          <w:sz w:val="28"/>
        </w:rPr>
        <w:t>
      5) «Бағалы қағаздар нарығында кәсіби қызмет түрлерін қоса атқаратын ұйымдарға арналған пруденциалдық нормативтерді есептеу ережесін бекіту туралы» 2009 жылғы 26 қыркүйектегі № 215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5810 тіркелген).</w:t>
      </w:r>
      <w:r>
        <w:br/>
      </w:r>
      <w:r>
        <w:rPr>
          <w:rFonts w:ascii="Times New Roman"/>
          <w:b w:val="false"/>
          <w:i w:val="false"/>
          <w:color w:val="000000"/>
          <w:sz w:val="28"/>
        </w:rPr>
        <w:t>
</w:t>
      </w:r>
      <w:r>
        <w:rPr>
          <w:rFonts w:ascii="Times New Roman"/>
          <w:b w:val="false"/>
          <w:i w:val="false"/>
          <w:color w:val="000000"/>
          <w:sz w:val="28"/>
        </w:rPr>
        <w:t>
      10. Осы қаулы алғашқы ресми жарияланған күнінен бастап қолданысқа енгізіледі және:</w:t>
      </w:r>
      <w:r>
        <w:br/>
      </w:r>
      <w:r>
        <w:rPr>
          <w:rFonts w:ascii="Times New Roman"/>
          <w:b w:val="false"/>
          <w:i w:val="false"/>
          <w:color w:val="000000"/>
          <w:sz w:val="28"/>
        </w:rPr>
        <w:t>
</w:t>
      </w:r>
      <w:r>
        <w:rPr>
          <w:rFonts w:ascii="Times New Roman"/>
          <w:b w:val="false"/>
          <w:i w:val="false"/>
          <w:color w:val="000000"/>
          <w:sz w:val="28"/>
        </w:rPr>
        <w:t>
      2013 жылғы 25 қаңтардан бастап туындайтын құқықтық қатынастарға қолданылатын </w:t>
      </w:r>
      <w:r>
        <w:rPr>
          <w:rFonts w:ascii="Times New Roman"/>
          <w:b w:val="false"/>
          <w:i w:val="false"/>
          <w:color w:val="000000"/>
          <w:sz w:val="28"/>
        </w:rPr>
        <w:t>5-тармақтың</w:t>
      </w:r>
      <w:r>
        <w:rPr>
          <w:rFonts w:ascii="Times New Roman"/>
          <w:b w:val="false"/>
          <w:i w:val="false"/>
          <w:color w:val="000000"/>
          <w:sz w:val="28"/>
        </w:rPr>
        <w:t xml:space="preserve"> төртінші абзацын;</w:t>
      </w:r>
      <w:r>
        <w:br/>
      </w:r>
      <w:r>
        <w:rPr>
          <w:rFonts w:ascii="Times New Roman"/>
          <w:b w:val="false"/>
          <w:i w:val="false"/>
          <w:color w:val="000000"/>
          <w:sz w:val="28"/>
        </w:rPr>
        <w:t>
</w:t>
      </w:r>
      <w:r>
        <w:rPr>
          <w:rFonts w:ascii="Times New Roman"/>
          <w:b w:val="false"/>
          <w:i w:val="false"/>
          <w:color w:val="000000"/>
          <w:sz w:val="28"/>
        </w:rPr>
        <w:t>
      2013 жылғы 1 ақпаннан бастап туындайтын құқықтық қатынастарға қолданылатын 1-тармақтың 1) тармақшасының үшінші, төртінші, бесінші, алтыншы және жетінші абзацтарын, 2) тармақшасының үшінші, төртінші, бесінші, алтыншы және жетінші абзацтарын, 2-тармақтың бірінші бөлігін, 3, 4 және 7-тармақтарын;</w:t>
      </w:r>
      <w:r>
        <w:br/>
      </w:r>
      <w:r>
        <w:rPr>
          <w:rFonts w:ascii="Times New Roman"/>
          <w:b w:val="false"/>
          <w:i w:val="false"/>
          <w:color w:val="000000"/>
          <w:sz w:val="28"/>
        </w:rPr>
        <w:t>
</w:t>
      </w:r>
      <w:r>
        <w:rPr>
          <w:rFonts w:ascii="Times New Roman"/>
          <w:b w:val="false"/>
          <w:i w:val="false"/>
          <w:color w:val="000000"/>
          <w:sz w:val="28"/>
        </w:rPr>
        <w:t>
      2013 жылғы 25 ақпаннан бастап туындайтын құқықтық қатынастарға қолданылатын 1-тармақтың 1) тармақшасының сегізінші, тоғызыншы, жиырма үшінші, жиырма төртінші, жиырма бесінші, жиырма алтыншы, жиырма жетінші, жиырма сегізінші, жиырма тоғызыншы, отызыншы, отыз бірінші, отыз екінші, отыз үшінші, отыз төртінші, отыз бесінші, отыз алтыншы, отыз жетінші және отыз сегізінші абзацтарын, 2) тармақшасының сегізінші, тоғызыншы, жиырма екінші, жиырма үшінші, жиырма төртінші, жиырма бесінші, жиырма алтыншы, жиырма жетінші, жиырма сегізінші, жиырма тоғызыншы, отызыншы, отыз бірінші, отыз екінші, отыз үшінші, отыз төртінші, отыз бесінші, отыз алтыншы және отыз жетінші абзацтарын;</w:t>
      </w:r>
      <w:r>
        <w:br/>
      </w:r>
      <w:r>
        <w:rPr>
          <w:rFonts w:ascii="Times New Roman"/>
          <w:b w:val="false"/>
          <w:i w:val="false"/>
          <w:color w:val="000000"/>
          <w:sz w:val="28"/>
        </w:rPr>
        <w:t>
</w:t>
      </w:r>
      <w:r>
        <w:rPr>
          <w:rFonts w:ascii="Times New Roman"/>
          <w:b w:val="false"/>
          <w:i w:val="false"/>
          <w:color w:val="000000"/>
          <w:sz w:val="28"/>
        </w:rPr>
        <w:t>
      2013 жылғы 11 наурыздан бастап туындайтын құқықтық қатынастарға қолданылатын 1-тармақтың 1) тармақшасының он бірінші, он екінші, он үшінші, он төртінші, он бесінші, он алтыншы, он жетінші, он сегізінші, он тоғызыншы, жиырмасыншы, жиырма бірінші және жиырма екінші абзацтарын, 2) тармақшасының оныншы, он бірінші, он екінші, он үшінші, он төртінші, он бесінші, он алтыншы, он жетінші, он сегізінші, он тоғызыншы, жиырмасыншы және жиырма бірінші абзацтарын;</w:t>
      </w:r>
      <w:r>
        <w:br/>
      </w:r>
      <w:r>
        <w:rPr>
          <w:rFonts w:ascii="Times New Roman"/>
          <w:b w:val="false"/>
          <w:i w:val="false"/>
          <w:color w:val="000000"/>
          <w:sz w:val="28"/>
        </w:rPr>
        <w:t>
</w:t>
      </w:r>
      <w:r>
        <w:rPr>
          <w:rFonts w:ascii="Times New Roman"/>
          <w:b w:val="false"/>
          <w:i w:val="false"/>
          <w:color w:val="000000"/>
          <w:sz w:val="28"/>
        </w:rPr>
        <w:t>
      осы қаулы күшіне енгеннен кейін қолданысқа енгізілетін 5-тармақтың екінші және үшінші абзацтарын қоспағанда, 2013 жылғы 24 қаңтардан бастап туындайтын құқықтық қатынастарға қолданылады;</w:t>
      </w:r>
      <w:r>
        <w:br/>
      </w:r>
      <w:r>
        <w:rPr>
          <w:rFonts w:ascii="Times New Roman"/>
          <w:b w:val="false"/>
          <w:i w:val="false"/>
          <w:color w:val="000000"/>
          <w:sz w:val="28"/>
        </w:rPr>
        <w:t>
</w:t>
      </w:r>
      <w:r>
        <w:rPr>
          <w:rFonts w:ascii="Times New Roman"/>
          <w:b w:val="false"/>
          <w:i w:val="false"/>
          <w:color w:val="000000"/>
          <w:sz w:val="28"/>
        </w:rPr>
        <w:t>
      және 2014 жылғы 1 шілдеге дейін қолданылады.</w:t>
      </w:r>
      <w:r>
        <w:br/>
      </w:r>
      <w:r>
        <w:rPr>
          <w:rFonts w:ascii="Times New Roman"/>
          <w:b w:val="false"/>
          <w:i w:val="false"/>
          <w:color w:val="000000"/>
          <w:sz w:val="28"/>
        </w:rPr>
        <w:t>
</w:t>
      </w:r>
      <w:r>
        <w:rPr>
          <w:rFonts w:ascii="Times New Roman"/>
          <w:b w:val="false"/>
          <w:i w:val="false"/>
          <w:color w:val="000000"/>
          <w:sz w:val="28"/>
        </w:rPr>
        <w:t>
      Осы қаулының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 2013 жылғы 1 ақпаннан бастап туындайтын құқықтық қатынастарға қолданылады және 2013 жылғы 18 ақпанға дейін қолданылады.</w:t>
      </w:r>
      <w:r>
        <w:br/>
      </w:r>
      <w:r>
        <w:rPr>
          <w:rFonts w:ascii="Times New Roman"/>
          <w:b w:val="false"/>
          <w:i w:val="false"/>
          <w:color w:val="000000"/>
          <w:sz w:val="28"/>
        </w:rPr>
        <w:t>
</w:t>
      </w:r>
      <w:r>
        <w:rPr>
          <w:rFonts w:ascii="Times New Roman"/>
          <w:b w:val="false"/>
          <w:i w:val="false"/>
          <w:color w:val="000000"/>
          <w:sz w:val="28"/>
        </w:rPr>
        <w:t>
      Осы қаулының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оныншы абзацы 2013 жылғы 1 ақпаннан бастап туындайтын құқықтық қатынастарға қолданылады және 2013 жылғы 11 наурызға дейін қолданылады.</w:t>
      </w:r>
      <w:r>
        <w:br/>
      </w:r>
      <w:r>
        <w:rPr>
          <w:rFonts w:ascii="Times New Roman"/>
          <w:b w:val="false"/>
          <w:i w:val="false"/>
          <w:color w:val="000000"/>
          <w:sz w:val="28"/>
        </w:rPr>
        <w:t>
</w:t>
      </w:r>
      <w:r>
        <w:rPr>
          <w:rFonts w:ascii="Times New Roman"/>
          <w:b w:val="false"/>
          <w:i w:val="false"/>
          <w:color w:val="000000"/>
          <w:sz w:val="28"/>
        </w:rPr>
        <w:t>
      Осы қаулының 6-тармағы 2013 жылғы 1 ақпаннан бастап туындайтын құқықтық қатынастарға қолданылады және осы қаулы күшіне енгенге дейін қолданылады.</w:t>
      </w:r>
      <w:r>
        <w:br/>
      </w:r>
      <w:r>
        <w:rPr>
          <w:rFonts w:ascii="Times New Roman"/>
          <w:b w:val="false"/>
          <w:i w:val="false"/>
          <w:color w:val="000000"/>
          <w:sz w:val="28"/>
        </w:rPr>
        <w:t>
      </w:t>
      </w:r>
      <w:r>
        <w:rPr>
          <w:rFonts w:ascii="Times New Roman"/>
          <w:b w:val="false"/>
          <w:i w:val="false"/>
          <w:color w:val="ff0000"/>
          <w:sz w:val="28"/>
        </w:rPr>
        <w:t>Ескерту. 10-тармақ жаңа редакцияда - ҚР Ұлттық Банкі Басқармасының 25.12.2013</w:t>
      </w:r>
      <w:r>
        <w:rPr>
          <w:rFonts w:ascii="Times New Roman"/>
          <w:b w:val="false"/>
          <w:i w:val="false"/>
          <w:color w:val="000000"/>
          <w:sz w:val="28"/>
        </w:rPr>
        <w:t> </w:t>
      </w:r>
      <w:r>
        <w:rPr>
          <w:rFonts w:ascii="Times New Roman"/>
          <w:b w:val="false"/>
          <w:i w:val="false"/>
          <w:color w:val="000000"/>
          <w:sz w:val="28"/>
        </w:rPr>
        <w:t>№ 290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