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7b330" w14:textId="0d7b3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білімнің кәсіби оқу бағдарламаларын қысқартылған мерзімде іске асыратын Қазақстан Республикасы Ұлттық қауіпсіздік комитетінің арнаулы (әскери) оқу орындарына оқуға қабылдау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2013 жылғы 12 сәуірдегі № 182 бұйрығы. Қазақстан Республикасы Әділет министрлігінде 2013 жылы 02 мамырда № 8449 тіркелді. Күші жойылды - Қазақстан Республикасы Ұлттық қауіпсіздік комитеті Төрағасының 2016 жылғы 13 қаңтардағы № 2 бұйрығымен</w:t>
      </w:r>
    </w:p>
    <w:p>
      <w:pPr>
        <w:spacing w:after="0"/>
        <w:ind w:left="0"/>
        <w:jc w:val="both"/>
      </w:pPr>
      <w:r>
        <w:rPr>
          <w:rFonts w:ascii="Times New Roman"/>
          <w:b w:val="false"/>
          <w:i w:val="false"/>
          <w:color w:val="ff0000"/>
          <w:sz w:val="28"/>
        </w:rPr>
        <w:t xml:space="preserve">      Ескерту. Күші жойылды - ҚР Ұлттық қауіпсіздік комитеті Төрағасының 13.01.2016 № 2 (алғаш ресми жарияланған күнінен кейін күнтізбелік он күн өткен соң қолданысқа енгізіледі) </w:t>
      </w:r>
      <w:r>
        <w:rPr>
          <w:rFonts w:ascii="Times New Roman"/>
          <w:b w:val="false"/>
          <w:i w:val="false"/>
          <w:color w:val="ff0000"/>
          <w:sz w:val="28"/>
        </w:rPr>
        <w:t>бұйрығымен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«Қазақстан Республикасының арнаулы мемлекеттік органдары туралы» Қазақстан Республикасының 2012 жылғы 13 ақпандағы Заңы 10-бабының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Ұсынылып отырған Жоғары білімнің кәсіби оқу бағдарламаларын қысқартылған мерзімде іске асыратын Қазақстан Республикасы Ұлттық қауіпсіздік комитетінің арнаулы (әскери) оқу орындарына оқуға қабылдау </w:t>
      </w:r>
      <w:r>
        <w:rPr>
          <w:rFonts w:ascii="Times New Roman"/>
          <w:b w:val="false"/>
          <w:i w:val="false"/>
          <w:color w:val="000000"/>
          <w:sz w:val="28"/>
        </w:rPr>
        <w:t>қағидалары</w:t>
      </w:r>
      <w:r>
        <w:rPr>
          <w:rFonts w:ascii="Times New Roman"/>
          <w:b w:val="false"/>
          <w:i w:val="false"/>
          <w:color w:val="000000"/>
          <w:sz w:val="28"/>
        </w:rPr>
        <w:t xml:space="preserve"> бекітілсін (бұдан әрі – Қағидалар).</w:t>
      </w:r>
      <w:r>
        <w:br/>
      </w:r>
      <w:r>
        <w:rPr>
          <w:rFonts w:ascii="Times New Roman"/>
          <w:b w:val="false"/>
          <w:i w:val="false"/>
          <w:color w:val="000000"/>
          <w:sz w:val="28"/>
        </w:rPr>
        <w:t>
</w:t>
      </w:r>
      <w:r>
        <w:rPr>
          <w:rFonts w:ascii="Times New Roman"/>
          <w:b w:val="false"/>
          <w:i w:val="false"/>
          <w:color w:val="000000"/>
          <w:sz w:val="28"/>
        </w:rPr>
        <w:t>
      2. Қазақстан Республикасы Ұлттық қауіпсіздік комитеті құрылымдық бөлімшелерінің, ведомстволарының, аумақтық органдары мен ведомстволық бағынышты ұйымдардың басшылары Жоғары білімнің кәсіби оқу бағдарламаларын қысқартылған мерзімде іске асыратын Қазақстан Республикасы Ұлттық қауіпсіздік комитетінің арнаулы (әскери) оқу орындарына оқуға қабылдау қағидаларының мүлтіксіз орындалуын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Ұлттық қауіпсіздік комитетінің Кадрлар департаменті:</w:t>
      </w:r>
      <w:r>
        <w:br/>
      </w:r>
      <w:r>
        <w:rPr>
          <w:rFonts w:ascii="Times New Roman"/>
          <w:b w:val="false"/>
          <w:i w:val="false"/>
          <w:color w:val="000000"/>
          <w:sz w:val="28"/>
        </w:rPr>
        <w:t>
      1) Қазақстан Республикасы Әділет министрлігінде осы бұйрықтың мемлекеттік тіркелуін;</w:t>
      </w:r>
      <w:r>
        <w:br/>
      </w:r>
      <w:r>
        <w:rPr>
          <w:rFonts w:ascii="Times New Roman"/>
          <w:b w:val="false"/>
          <w:i w:val="false"/>
          <w:color w:val="000000"/>
          <w:sz w:val="28"/>
        </w:rPr>
        <w:t>
      2) мемлекеттік тіркеуден кейін бұқаралық ақпарат құралдарында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4. Осы бұйрықпен Қазақстан Республикасы ұлттық қауіпсіздік органдарының қызметкерлері мен әскери қызметшілері таныстырылсын.</w:t>
      </w:r>
      <w:r>
        <w:br/>
      </w:r>
      <w:r>
        <w:rPr>
          <w:rFonts w:ascii="Times New Roman"/>
          <w:b w:val="false"/>
          <w:i w:val="false"/>
          <w:color w:val="000000"/>
          <w:sz w:val="28"/>
        </w:rPr>
        <w:t>
</w:t>
      </w:r>
      <w:r>
        <w:rPr>
          <w:rFonts w:ascii="Times New Roman"/>
          <w:b w:val="false"/>
          <w:i w:val="false"/>
          <w:color w:val="000000"/>
          <w:sz w:val="28"/>
        </w:rPr>
        <w:t>
      5. Осы бұйрық 2014 жылғы 1 қаңтардан бастап қолданысқа енгізілетін Қағидалар 2-тармағының 3), 4) тармақшаларын қоспағанда алғашқы ресми жарияланғаннан кейінгі күнтізбелік он күннен соң қолданысқа енгізіледі.</w:t>
      </w:r>
    </w:p>
    <w:bookmarkEnd w:id="0"/>
    <w:p>
      <w:pPr>
        <w:spacing w:after="0"/>
        <w:ind w:left="0"/>
        <w:jc w:val="both"/>
      </w:pPr>
      <w:r>
        <w:rPr>
          <w:rFonts w:ascii="Times New Roman"/>
          <w:b w:val="false"/>
          <w:i/>
          <w:color w:val="000000"/>
          <w:sz w:val="28"/>
        </w:rPr>
        <w:t>      Комитет Төрағасы                           Н. Әбіқаев</w:t>
      </w:r>
    </w:p>
    <w:bookmarkStart w:name="z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Ұлттық қауіпсіздік комитеті Төрағасының</w:t>
      </w:r>
      <w:r>
        <w:br/>
      </w:r>
      <w:r>
        <w:rPr>
          <w:rFonts w:ascii="Times New Roman"/>
          <w:b w:val="false"/>
          <w:i w:val="false"/>
          <w:color w:val="000000"/>
          <w:sz w:val="28"/>
        </w:rPr>
        <w:t xml:space="preserve">
2013 жылғы 12 сәуірдегі       </w:t>
      </w:r>
      <w:r>
        <w:br/>
      </w:r>
      <w:r>
        <w:rPr>
          <w:rFonts w:ascii="Times New Roman"/>
          <w:b w:val="false"/>
          <w:i w:val="false"/>
          <w:color w:val="000000"/>
          <w:sz w:val="28"/>
        </w:rPr>
        <w:t xml:space="preserve">
№ 182 бұйрығымен           </w:t>
      </w:r>
      <w:r>
        <w:br/>
      </w:r>
      <w:r>
        <w:rPr>
          <w:rFonts w:ascii="Times New Roman"/>
          <w:b w:val="false"/>
          <w:i w:val="false"/>
          <w:color w:val="000000"/>
          <w:sz w:val="28"/>
        </w:rPr>
        <w:t xml:space="preserve">
бекітілген               </w:t>
      </w:r>
    </w:p>
    <w:bookmarkEnd w:id="1"/>
    <w:bookmarkStart w:name="z7" w:id="2"/>
    <w:p>
      <w:pPr>
        <w:spacing w:after="0"/>
        <w:ind w:left="0"/>
        <w:jc w:val="left"/>
      </w:pPr>
      <w:r>
        <w:rPr>
          <w:rFonts w:ascii="Times New Roman"/>
          <w:b/>
          <w:i w:val="false"/>
          <w:color w:val="000000"/>
        </w:rPr>
        <w:t xml:space="preserve"> 
Жоғары білімнің кәсіби оқу бағдарламаларын қысқартылған</w:t>
      </w:r>
      <w:r>
        <w:br/>
      </w:r>
      <w:r>
        <w:rPr>
          <w:rFonts w:ascii="Times New Roman"/>
          <w:b/>
          <w:i w:val="false"/>
          <w:color w:val="000000"/>
        </w:rPr>
        <w:t>
мерзімде іске асыратын Қазақстан Республикасы Ұлттық</w:t>
      </w:r>
      <w:r>
        <w:br/>
      </w:r>
      <w:r>
        <w:rPr>
          <w:rFonts w:ascii="Times New Roman"/>
          <w:b/>
          <w:i w:val="false"/>
          <w:color w:val="000000"/>
        </w:rPr>
        <w:t>
қауіпсіздік комитетінің арнаулы (әскери) оқу орындарына</w:t>
      </w:r>
      <w:r>
        <w:br/>
      </w:r>
      <w:r>
        <w:rPr>
          <w:rFonts w:ascii="Times New Roman"/>
          <w:b/>
          <w:i w:val="false"/>
          <w:color w:val="000000"/>
        </w:rPr>
        <w:t>
оқуға қабылдау</w:t>
      </w:r>
      <w:r>
        <w:br/>
      </w:r>
      <w:r>
        <w:rPr>
          <w:rFonts w:ascii="Times New Roman"/>
          <w:b/>
          <w:i w:val="false"/>
          <w:color w:val="000000"/>
        </w:rPr>
        <w:t>
ҚАҒИДАЛАРЫ</w:t>
      </w:r>
    </w:p>
    <w:bookmarkEnd w:id="2"/>
    <w:bookmarkStart w:name="z8" w:id="3"/>
    <w:p>
      <w:pPr>
        <w:spacing w:after="0"/>
        <w:ind w:left="0"/>
        <w:jc w:val="left"/>
      </w:pPr>
      <w:r>
        <w:rPr>
          <w:rFonts w:ascii="Times New Roman"/>
          <w:b/>
          <w:i w:val="false"/>
          <w:color w:val="000000"/>
        </w:rPr>
        <w:t xml:space="preserve"> 
1. Жалпы ережелер</w:t>
      </w:r>
    </w:p>
    <w:bookmarkEnd w:id="3"/>
    <w:bookmarkStart w:name="z9" w:id="4"/>
    <w:p>
      <w:pPr>
        <w:spacing w:after="0"/>
        <w:ind w:left="0"/>
        <w:jc w:val="both"/>
      </w:pPr>
      <w:r>
        <w:rPr>
          <w:rFonts w:ascii="Times New Roman"/>
          <w:b w:val="false"/>
          <w:i w:val="false"/>
          <w:color w:val="000000"/>
          <w:sz w:val="28"/>
        </w:rPr>
        <w:t>
      1. Жоғары білімнің кәсіби оқу бағдарламаларын қысқартылған мерзімде іске асыратын Қазақстан Республикасы Ұлттық қауіпсіздік комитетінің арнаулы (әскери) оқу орындарына оқуға қабылдау қағидалары (бұдан әрі – Қағидалар) Қазақстан Республикасы Ұлттық қауіпсіздік комитетінің (бұдан әрі – ҰҚК) арнаулы (әскери) оқу орындарына қысқартылған мерзімде жоғары білімнің кәсіби оқу бағдарламалары бойынша азаматтарды оқуға қабылдау тәртібін белгілейді.</w:t>
      </w:r>
      <w:r>
        <w:br/>
      </w:r>
      <w:r>
        <w:rPr>
          <w:rFonts w:ascii="Times New Roman"/>
          <w:b w:val="false"/>
          <w:i w:val="false"/>
          <w:color w:val="000000"/>
          <w:sz w:val="28"/>
        </w:rPr>
        <w:t>
</w:t>
      </w:r>
      <w:r>
        <w:rPr>
          <w:rFonts w:ascii="Times New Roman"/>
          <w:b w:val="false"/>
          <w:i w:val="false"/>
          <w:color w:val="000000"/>
          <w:sz w:val="28"/>
        </w:rPr>
        <w:t>
      2. ҰҚК арнаулы (әскери) оқу орындарына қысқартылған мерзімде оқуға жоғары білімі бар, жасы 21-ден кіші емес, сондай-ақ:</w:t>
      </w:r>
      <w:r>
        <w:br/>
      </w:r>
      <w:r>
        <w:rPr>
          <w:rFonts w:ascii="Times New Roman"/>
          <w:b w:val="false"/>
          <w:i w:val="false"/>
          <w:color w:val="000000"/>
          <w:sz w:val="28"/>
        </w:rPr>
        <w:t>
      1) жоғары оқу орнын аяқтағаннан кейін мамандығы бойынша еңбек өтілі бір жылдан кем емес;</w:t>
      </w:r>
      <w:r>
        <w:br/>
      </w:r>
      <w:r>
        <w:rPr>
          <w:rFonts w:ascii="Times New Roman"/>
          <w:b w:val="false"/>
          <w:i w:val="false"/>
          <w:color w:val="000000"/>
          <w:sz w:val="28"/>
        </w:rPr>
        <w:t>
      2) қажетті жеке, моральдық және кәсіби қасиеттерге ие, денсаулық жағдайы және физикалық жағынан дамыған;</w:t>
      </w:r>
      <w:r>
        <w:br/>
      </w:r>
      <w:r>
        <w:rPr>
          <w:rFonts w:ascii="Times New Roman"/>
          <w:b w:val="false"/>
          <w:i w:val="false"/>
          <w:color w:val="000000"/>
          <w:sz w:val="28"/>
        </w:rPr>
        <w:t>
      3) «ҚАЗТЕСТ» бағдарламасы бойынша қазақ тілінің базалық деңгейін білу.</w:t>
      </w:r>
      <w:r>
        <w:br/>
      </w:r>
      <w:r>
        <w:rPr>
          <w:rFonts w:ascii="Times New Roman"/>
          <w:b w:val="false"/>
          <w:i w:val="false"/>
          <w:color w:val="000000"/>
          <w:sz w:val="28"/>
        </w:rPr>
        <w:t xml:space="preserve">
      4) </w:t>
      </w:r>
      <w:r>
        <w:rPr>
          <w:rFonts w:ascii="Times New Roman"/>
          <w:b w:val="false"/>
          <w:i w:val="false"/>
          <w:color w:val="ff0000"/>
          <w:sz w:val="28"/>
        </w:rPr>
        <w:t xml:space="preserve">алып тасталды - ҚР Ұлттық қауіпсіздік комитеті Төрағасының 20.03.2015 </w:t>
      </w:r>
      <w:r>
        <w:rPr>
          <w:rFonts w:ascii="Times New Roman"/>
          <w:b w:val="false"/>
          <w:i w:val="false"/>
          <w:color w:val="000000"/>
          <w:sz w:val="28"/>
        </w:rPr>
        <w:t>№ 15</w:t>
      </w:r>
      <w:r>
        <w:rPr>
          <w:rFonts w:ascii="Times New Roman"/>
          <w:b w:val="false"/>
          <w:i w:val="false"/>
          <w:color w:val="ff0000"/>
          <w:sz w:val="28"/>
        </w:rPr>
        <w:t xml:space="preserve"> (алғаш ресми жарияланғанынан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Ұлттық қауіпсіздік комитеті Төрағасының 20.03.2015 </w:t>
      </w:r>
      <w:r>
        <w:rPr>
          <w:rFonts w:ascii="Times New Roman"/>
          <w:b w:val="false"/>
          <w:i w:val="false"/>
          <w:color w:val="000000"/>
          <w:sz w:val="28"/>
        </w:rPr>
        <w:t>№ 15</w:t>
      </w:r>
      <w:r>
        <w:rPr>
          <w:rFonts w:ascii="Times New Roman"/>
          <w:b w:val="false"/>
          <w:i w:val="false"/>
          <w:color w:val="ff0000"/>
          <w:sz w:val="28"/>
        </w:rPr>
        <w:t xml:space="preserve"> (алғаш ресми жарияланғанынан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3. ҰҚК арнаулы (әскери) оқу орнына қабылданған күннен бастап оқуға түсуге кандидаттың жасы анықталады, сондай-ақ еңбек қызметінің өтілі есептеледі.</w:t>
      </w:r>
      <w:r>
        <w:br/>
      </w:r>
      <w:r>
        <w:rPr>
          <w:rFonts w:ascii="Times New Roman"/>
          <w:b w:val="false"/>
          <w:i w:val="false"/>
          <w:color w:val="000000"/>
          <w:sz w:val="28"/>
        </w:rPr>
        <w:t>
      Оқуға түсуге кандидатты арнаулы (әскери) оқу орнының басшысы оқуға түскен жылдың 31 шілдесіне дейін оқуға қабылдайды.</w:t>
      </w:r>
      <w:r>
        <w:br/>
      </w:r>
      <w:r>
        <w:rPr>
          <w:rFonts w:ascii="Times New Roman"/>
          <w:b w:val="false"/>
          <w:i w:val="false"/>
          <w:color w:val="000000"/>
          <w:sz w:val="28"/>
        </w:rPr>
        <w:t>
      Осы Қағидалар 2-тармағының 1) тармақшасында көрсетілген талапқа кандидат деректерінің сәйкестігін анықтаған кезде еңбек қызметінің өтіліне, сонымен қатар мерзімді әскери қызметті өткеру және магистратурада оқу уақыты да есептеледі.</w:t>
      </w:r>
      <w:r>
        <w:br/>
      </w:r>
      <w:r>
        <w:rPr>
          <w:rFonts w:ascii="Times New Roman"/>
          <w:b w:val="false"/>
          <w:i w:val="false"/>
          <w:color w:val="000000"/>
          <w:sz w:val="28"/>
        </w:rPr>
        <w:t>
</w:t>
      </w:r>
      <w:r>
        <w:rPr>
          <w:rFonts w:ascii="Times New Roman"/>
          <w:b w:val="false"/>
          <w:i w:val="false"/>
          <w:color w:val="000000"/>
          <w:sz w:val="28"/>
        </w:rPr>
        <w:t>
      4. ҰҚК арнаулы (әскери) оқу орындары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оқу мерзімі қысқартылған мамандықтар тізбесіне сәйкес мамандықтар бойынша іріктеу жүргізеді.</w:t>
      </w:r>
      <w:r>
        <w:br/>
      </w:r>
      <w:r>
        <w:rPr>
          <w:rFonts w:ascii="Times New Roman"/>
          <w:b w:val="false"/>
          <w:i w:val="false"/>
          <w:color w:val="000000"/>
          <w:sz w:val="28"/>
        </w:rPr>
        <w:t>
      5. ҰҚК арнаулы (әскери) оқу орындарына оқуға түсуге тілек білдірген азаматтар (бұдан әрі – оқуға кандидаттар) оқуға тапсыратын жылдың алдындағы жылғы 1 желтоқсанға дейін ҰҚК құрылымдық бөлімшелеріне, ведомстволарына және аумақтық органдарына (бұдан әрі – ҰҚК органдары мен бөлімшелері) ҰҚК арнаулы (әскери) оқу орындарына қай тілде білім алатындығын көрсете отырып, ерікті нысандағы өтініш жазады.</w:t>
      </w:r>
      <w:r>
        <w:br/>
      </w:r>
      <w:r>
        <w:rPr>
          <w:rFonts w:ascii="Times New Roman"/>
          <w:b w:val="false"/>
          <w:i w:val="false"/>
          <w:color w:val="000000"/>
          <w:sz w:val="28"/>
        </w:rPr>
        <w:t>
      Мыналар өтінішке қоса беріледі:</w:t>
      </w:r>
      <w:r>
        <w:br/>
      </w:r>
      <w:r>
        <w:rPr>
          <w:rFonts w:ascii="Times New Roman"/>
          <w:b w:val="false"/>
          <w:i w:val="false"/>
          <w:color w:val="000000"/>
          <w:sz w:val="28"/>
        </w:rPr>
        <w:t>
      1) жоғары білім туралы дипломның көшірмесі, дипломға қосымшаның көшірмесі (транскрипт);</w:t>
      </w:r>
      <w:r>
        <w:br/>
      </w:r>
      <w:r>
        <w:rPr>
          <w:rFonts w:ascii="Times New Roman"/>
          <w:b w:val="false"/>
          <w:i w:val="false"/>
          <w:color w:val="000000"/>
          <w:sz w:val="28"/>
        </w:rPr>
        <w:t>
      2) жеке басын куәландыратын құжат (көшірме);</w:t>
      </w:r>
      <w:r>
        <w:br/>
      </w:r>
      <w:r>
        <w:rPr>
          <w:rFonts w:ascii="Times New Roman"/>
          <w:b w:val="false"/>
          <w:i w:val="false"/>
          <w:color w:val="000000"/>
          <w:sz w:val="28"/>
        </w:rPr>
        <w:t>
      3) алты фотосурет (бас киімсіз, көлемі 4,5 х 6 см);</w:t>
      </w:r>
      <w:r>
        <w:br/>
      </w:r>
      <w:r>
        <w:rPr>
          <w:rFonts w:ascii="Times New Roman"/>
          <w:b w:val="false"/>
          <w:i w:val="false"/>
          <w:color w:val="000000"/>
          <w:sz w:val="28"/>
        </w:rPr>
        <w:t>
      4) әскери билет немесе әскерге шақырылушының куәлігі (көшірме);</w:t>
      </w:r>
      <w:r>
        <w:br/>
      </w:r>
      <w:r>
        <w:rPr>
          <w:rFonts w:ascii="Times New Roman"/>
          <w:b w:val="false"/>
          <w:i w:val="false"/>
          <w:color w:val="000000"/>
          <w:sz w:val="28"/>
        </w:rPr>
        <w:t>
      5) еңбек кітапшасы немесе еңбек өтілін растайтын өзге құжат (көшірме);</w:t>
      </w:r>
      <w:r>
        <w:br/>
      </w:r>
      <w:r>
        <w:rPr>
          <w:rFonts w:ascii="Times New Roman"/>
          <w:b w:val="false"/>
          <w:i w:val="false"/>
          <w:color w:val="000000"/>
          <w:sz w:val="28"/>
        </w:rPr>
        <w:t>
      6) өмірбаян (түпнұсқа).</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Ұлттық қауіпсіздік комитеті Төрағасының 20.03.2015 </w:t>
      </w:r>
      <w:r>
        <w:rPr>
          <w:rFonts w:ascii="Times New Roman"/>
          <w:b w:val="false"/>
          <w:i w:val="false"/>
          <w:color w:val="000000"/>
          <w:sz w:val="28"/>
        </w:rPr>
        <w:t>№ 15</w:t>
      </w:r>
      <w:r>
        <w:rPr>
          <w:rFonts w:ascii="Times New Roman"/>
          <w:b w:val="false"/>
          <w:i w:val="false"/>
          <w:color w:val="ff0000"/>
          <w:sz w:val="28"/>
        </w:rPr>
        <w:t xml:space="preserve"> (алғаш ресми жарияланғанынан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6. ҰҚК Кадрлар департаменті оқуға тапсыратын жылдың алдындағы жылғы 1 қазанға дейін ҰҚК бөлімшелері мен органдары үшін ҰҚК Төрағасының бұйрығымен бекітілетін ҰҚК арнаулы (әскери) оқу орындарына оқуға түсуге кандидаттарды жіберу бойынша өкімдеме дайындайды.</w:t>
      </w:r>
      <w:r>
        <w:br/>
      </w:r>
      <w:r>
        <w:rPr>
          <w:rFonts w:ascii="Times New Roman"/>
          <w:b w:val="false"/>
          <w:i w:val="false"/>
          <w:color w:val="000000"/>
          <w:sz w:val="28"/>
        </w:rPr>
        <w:t>
</w:t>
      </w:r>
      <w:r>
        <w:rPr>
          <w:rFonts w:ascii="Times New Roman"/>
          <w:b w:val="false"/>
          <w:i w:val="false"/>
          <w:color w:val="000000"/>
          <w:sz w:val="28"/>
        </w:rPr>
        <w:t>
      7. Өкімдеме ҰҚК бөлімшелері мен органдарының кадрлар аппаратында бекітілгеннен кейін:</w:t>
      </w:r>
      <w:r>
        <w:br/>
      </w:r>
      <w:r>
        <w:rPr>
          <w:rFonts w:ascii="Times New Roman"/>
          <w:b w:val="false"/>
          <w:i w:val="false"/>
          <w:color w:val="000000"/>
          <w:sz w:val="28"/>
        </w:rPr>
        <w:t>
      1) бұқаралық ақпарат құралдарына, ҰҚК ресми интернет-ресурсына ҰҚК арнаулы (әскери) оқу орындарына оқуға түсу үшін өтініш беру мерзімдері, сондай-ақ өтінішке қосымша тіркелетін құжаттардың тізбесі туралы хабарландыру беру ұйымдастырылады;</w:t>
      </w:r>
      <w:r>
        <w:br/>
      </w:r>
      <w:r>
        <w:rPr>
          <w:rFonts w:ascii="Times New Roman"/>
          <w:b w:val="false"/>
          <w:i w:val="false"/>
          <w:color w:val="000000"/>
          <w:sz w:val="28"/>
        </w:rPr>
        <w:t>
      2) кандидаттарды кәсіби бағыттау, іріктеу мен тексеру жөніндегі жұмыстар олардың тұрғылықты жері бойынша жүргізіледі.</w:t>
      </w:r>
      <w:r>
        <w:br/>
      </w:r>
      <w:r>
        <w:rPr>
          <w:rFonts w:ascii="Times New Roman"/>
          <w:b w:val="false"/>
          <w:i w:val="false"/>
          <w:color w:val="000000"/>
          <w:sz w:val="28"/>
        </w:rPr>
        <w:t>
</w:t>
      </w:r>
      <w:r>
        <w:rPr>
          <w:rFonts w:ascii="Times New Roman"/>
          <w:b w:val="false"/>
          <w:i w:val="false"/>
          <w:color w:val="000000"/>
          <w:sz w:val="28"/>
        </w:rPr>
        <w:t>
      8. Қызметке жарамдылығын анықтау үшін кандидаттар тұрғылықты жері бойынша әскери-дәрігерлік комиссияларда психофизиологиялық және медициналық </w:t>
      </w:r>
      <w:r>
        <w:rPr>
          <w:rFonts w:ascii="Times New Roman"/>
          <w:b w:val="false"/>
          <w:i w:val="false"/>
          <w:color w:val="000000"/>
          <w:sz w:val="28"/>
        </w:rPr>
        <w:t>куәландырудан</w:t>
      </w:r>
      <w:r>
        <w:rPr>
          <w:rFonts w:ascii="Times New Roman"/>
          <w:b w:val="false"/>
          <w:i w:val="false"/>
          <w:color w:val="000000"/>
          <w:sz w:val="28"/>
        </w:rPr>
        <w:t>, сондай-ақ </w:t>
      </w:r>
      <w:r>
        <w:rPr>
          <w:rFonts w:ascii="Times New Roman"/>
          <w:b w:val="false"/>
          <w:i w:val="false"/>
          <w:color w:val="000000"/>
          <w:sz w:val="28"/>
        </w:rPr>
        <w:t>полиграфологиялық зерттеуден</w:t>
      </w:r>
      <w:r>
        <w:rPr>
          <w:rFonts w:ascii="Times New Roman"/>
          <w:b w:val="false"/>
          <w:i w:val="false"/>
          <w:color w:val="000000"/>
          <w:sz w:val="28"/>
        </w:rPr>
        <w:t xml:space="preserve"> өтеді.</w:t>
      </w:r>
      <w:r>
        <w:br/>
      </w:r>
      <w:r>
        <w:rPr>
          <w:rFonts w:ascii="Times New Roman"/>
          <w:b w:val="false"/>
          <w:i w:val="false"/>
          <w:color w:val="000000"/>
          <w:sz w:val="28"/>
        </w:rPr>
        <w:t>
</w:t>
      </w:r>
      <w:r>
        <w:rPr>
          <w:rFonts w:ascii="Times New Roman"/>
          <w:b w:val="false"/>
          <w:i w:val="false"/>
          <w:color w:val="000000"/>
          <w:sz w:val="28"/>
        </w:rPr>
        <w:t>
      9. ҰҚК бөлімшелері мен органдарының кадрлар аппараты ҰҚК арнаулы (әскери) оқу орындарына оқуға кандидаттардың жинақталған жеке істерін оқуға түсетін жылдың 20 мамырына дейін жолдайды.</w:t>
      </w:r>
      <w:r>
        <w:br/>
      </w:r>
      <w:r>
        <w:rPr>
          <w:rFonts w:ascii="Times New Roman"/>
          <w:b w:val="false"/>
          <w:i w:val="false"/>
          <w:color w:val="000000"/>
          <w:sz w:val="28"/>
        </w:rPr>
        <w:t>
</w:t>
      </w:r>
      <w:r>
        <w:rPr>
          <w:rFonts w:ascii="Times New Roman"/>
          <w:b w:val="false"/>
          <w:i w:val="false"/>
          <w:color w:val="000000"/>
          <w:sz w:val="28"/>
        </w:rPr>
        <w:t>
      10. ҰҚК Кадрлар департаменті ҰҚК арнаулы (әскери) оқу орындарына оқуға қабылдау мерзімі туралы кандидаттарды ҰҚК бөлімшелері мен органдарының кадрлар аппараты арқылы хабардар етеді.</w:t>
      </w:r>
    </w:p>
    <w:bookmarkEnd w:id="4"/>
    <w:bookmarkStart w:name="z17" w:id="5"/>
    <w:p>
      <w:pPr>
        <w:spacing w:after="0"/>
        <w:ind w:left="0"/>
        <w:jc w:val="left"/>
      </w:pPr>
      <w:r>
        <w:rPr>
          <w:rFonts w:ascii="Times New Roman"/>
          <w:b/>
          <w:i w:val="false"/>
          <w:color w:val="000000"/>
        </w:rPr>
        <w:t xml:space="preserve"> 
2. Арнаулы (әскери) оқу орындарына оқуға қабылдау тәртібі</w:t>
      </w:r>
    </w:p>
    <w:bookmarkEnd w:id="5"/>
    <w:bookmarkStart w:name="z18" w:id="6"/>
    <w:p>
      <w:pPr>
        <w:spacing w:after="0"/>
        <w:ind w:left="0"/>
        <w:jc w:val="both"/>
      </w:pPr>
      <w:r>
        <w:rPr>
          <w:rFonts w:ascii="Times New Roman"/>
          <w:b w:val="false"/>
          <w:i w:val="false"/>
          <w:color w:val="000000"/>
          <w:sz w:val="28"/>
        </w:rPr>
        <w:t>
      11. Қабылдау және мандаттық комиссиялар ҰҚК арнаулы (әскери) оқу орындарына оқуға қабылдауды жүзеге асырады. Қабылдау және мандаттық комиссиялардың құрамы ҰҚК Төрағасының бұйрығымен бекітіледі.</w:t>
      </w:r>
      <w:r>
        <w:br/>
      </w:r>
      <w:r>
        <w:rPr>
          <w:rFonts w:ascii="Times New Roman"/>
          <w:b w:val="false"/>
          <w:i w:val="false"/>
          <w:color w:val="000000"/>
          <w:sz w:val="28"/>
        </w:rPr>
        <w:t>
      Қабылдау және мандаттық комиссиялардың құрамына басшы, сондай-ақ ҰҚК бөлімшелері мен органдарының өзге де қызметкерлері мен әскери қызметшілері кіреді.</w:t>
      </w:r>
      <w:r>
        <w:br/>
      </w:r>
      <w:r>
        <w:rPr>
          <w:rFonts w:ascii="Times New Roman"/>
          <w:b w:val="false"/>
          <w:i w:val="false"/>
          <w:color w:val="000000"/>
          <w:sz w:val="28"/>
        </w:rPr>
        <w:t>
      Қабылдау және мандаттық комиссиялар осы Қағидаларды басшылыққа ала отырып, ҰҚК арнаулы (әскери) оқу орындарын курсанттармен сапалы қамтамасыз етуге бейімделеді.</w:t>
      </w:r>
      <w:r>
        <w:br/>
      </w:r>
      <w:r>
        <w:rPr>
          <w:rFonts w:ascii="Times New Roman"/>
          <w:b w:val="false"/>
          <w:i w:val="false"/>
          <w:color w:val="000000"/>
          <w:sz w:val="28"/>
        </w:rPr>
        <w:t>
</w:t>
      </w:r>
      <w:r>
        <w:rPr>
          <w:rFonts w:ascii="Times New Roman"/>
          <w:b w:val="false"/>
          <w:i w:val="false"/>
          <w:color w:val="000000"/>
          <w:sz w:val="28"/>
        </w:rPr>
        <w:t>
      12. Қабылдау комиссиясы төраға, төрағаның орынбасары, жауапты хатшы және комиссияның сегіз мүшесінен кем емес құрамнан құрылады.</w:t>
      </w:r>
      <w:r>
        <w:br/>
      </w:r>
      <w:r>
        <w:rPr>
          <w:rFonts w:ascii="Times New Roman"/>
          <w:b w:val="false"/>
          <w:i w:val="false"/>
          <w:color w:val="000000"/>
          <w:sz w:val="28"/>
        </w:rPr>
        <w:t>
      Қабылдау комиссиясы:</w:t>
      </w:r>
      <w:r>
        <w:br/>
      </w:r>
      <w:r>
        <w:rPr>
          <w:rFonts w:ascii="Times New Roman"/>
          <w:b w:val="false"/>
          <w:i w:val="false"/>
          <w:color w:val="000000"/>
          <w:sz w:val="28"/>
        </w:rPr>
        <w:t>
</w:t>
      </w:r>
      <w:r>
        <w:rPr>
          <w:rFonts w:ascii="Times New Roman"/>
          <w:b w:val="false"/>
          <w:i w:val="false"/>
          <w:color w:val="000000"/>
          <w:sz w:val="28"/>
        </w:rPr>
        <w:t>
      1) оқуға түсетін кандидаттардың жеке істерін тексеруді жүзеге асырады;</w:t>
      </w:r>
      <w:r>
        <w:br/>
      </w:r>
      <w:r>
        <w:rPr>
          <w:rFonts w:ascii="Times New Roman"/>
          <w:b w:val="false"/>
          <w:i w:val="false"/>
          <w:color w:val="000000"/>
          <w:sz w:val="28"/>
        </w:rPr>
        <w:t>
</w:t>
      </w:r>
      <w:r>
        <w:rPr>
          <w:rFonts w:ascii="Times New Roman"/>
          <w:b w:val="false"/>
          <w:i w:val="false"/>
          <w:color w:val="000000"/>
          <w:sz w:val="28"/>
        </w:rPr>
        <w:t xml:space="preserve">
      2) соңғы кәсіби іріктеуге қатысуға жіберілген оқуға кандидаттардың тізімін бекітеді; </w:t>
      </w:r>
      <w:r>
        <w:br/>
      </w:r>
      <w:r>
        <w:rPr>
          <w:rFonts w:ascii="Times New Roman"/>
          <w:b w:val="false"/>
          <w:i w:val="false"/>
          <w:color w:val="000000"/>
          <w:sz w:val="28"/>
        </w:rPr>
        <w:t>
</w:t>
      </w:r>
      <w:r>
        <w:rPr>
          <w:rFonts w:ascii="Times New Roman"/>
          <w:b w:val="false"/>
          <w:i w:val="false"/>
          <w:color w:val="000000"/>
          <w:sz w:val="28"/>
        </w:rPr>
        <w:t>
      3) соңғы кәсіби іріктеу жүргізеді;</w:t>
      </w:r>
      <w:r>
        <w:br/>
      </w:r>
      <w:r>
        <w:rPr>
          <w:rFonts w:ascii="Times New Roman"/>
          <w:b w:val="false"/>
          <w:i w:val="false"/>
          <w:color w:val="000000"/>
          <w:sz w:val="28"/>
        </w:rPr>
        <w:t>
</w:t>
      </w:r>
      <w:r>
        <w:rPr>
          <w:rFonts w:ascii="Times New Roman"/>
          <w:b w:val="false"/>
          <w:i w:val="false"/>
          <w:color w:val="000000"/>
          <w:sz w:val="28"/>
        </w:rPr>
        <w:t xml:space="preserve">
      4) оқуға қабылдау мәселелері бойынша шағымдар мен өтініштерді қарастырады; </w:t>
      </w:r>
      <w:r>
        <w:br/>
      </w:r>
      <w:r>
        <w:rPr>
          <w:rFonts w:ascii="Times New Roman"/>
          <w:b w:val="false"/>
          <w:i w:val="false"/>
          <w:color w:val="000000"/>
          <w:sz w:val="28"/>
        </w:rPr>
        <w:t>
</w:t>
      </w:r>
      <w:r>
        <w:rPr>
          <w:rFonts w:ascii="Times New Roman"/>
          <w:b w:val="false"/>
          <w:i w:val="false"/>
          <w:color w:val="000000"/>
          <w:sz w:val="28"/>
        </w:rPr>
        <w:t xml:space="preserve">
      5) конкурс тізімдері мен кандидаттарды курсанттар қатарына қабылдау туралы бұйрық жобасын әзірлейді; </w:t>
      </w:r>
      <w:r>
        <w:br/>
      </w:r>
      <w:r>
        <w:rPr>
          <w:rFonts w:ascii="Times New Roman"/>
          <w:b w:val="false"/>
          <w:i w:val="false"/>
          <w:color w:val="000000"/>
          <w:sz w:val="28"/>
        </w:rPr>
        <w:t>
</w:t>
      </w:r>
      <w:r>
        <w:rPr>
          <w:rFonts w:ascii="Times New Roman"/>
          <w:b w:val="false"/>
          <w:i w:val="false"/>
          <w:color w:val="000000"/>
          <w:sz w:val="28"/>
        </w:rPr>
        <w:t>
      6) оқуға түсетін кандидаттарды іріктеу мен тексеру жөніндегі жұмыстарды одан әрі жетілдіру бойынша ұсыныстар әзірлейді.</w:t>
      </w:r>
      <w:r>
        <w:br/>
      </w:r>
      <w:r>
        <w:rPr>
          <w:rFonts w:ascii="Times New Roman"/>
          <w:b w:val="false"/>
          <w:i w:val="false"/>
          <w:color w:val="000000"/>
          <w:sz w:val="28"/>
        </w:rPr>
        <w:t>
</w:t>
      </w:r>
      <w:r>
        <w:rPr>
          <w:rFonts w:ascii="Times New Roman"/>
          <w:b w:val="false"/>
          <w:i w:val="false"/>
          <w:color w:val="ff0000"/>
          <w:sz w:val="28"/>
        </w:rPr>
        <w:t xml:space="preserve">      Ескерту. 12-тармаққа өзгеріс енгізілді - ҚР Ұлттық қауіпсіздік комитеті Төрағасының 20.03.2015 </w:t>
      </w:r>
      <w:r>
        <w:rPr>
          <w:rFonts w:ascii="Times New Roman"/>
          <w:b w:val="false"/>
          <w:i w:val="false"/>
          <w:color w:val="000000"/>
          <w:sz w:val="28"/>
        </w:rPr>
        <w:t>№ 15</w:t>
      </w:r>
      <w:r>
        <w:rPr>
          <w:rFonts w:ascii="Times New Roman"/>
          <w:b w:val="false"/>
          <w:i w:val="false"/>
          <w:color w:val="ff0000"/>
          <w:sz w:val="28"/>
        </w:rPr>
        <w:t xml:space="preserve"> (алғаш ресми жарияланғанынан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13. Қабылдау комиссиясының қызметіне төраға басшылық етеді.</w:t>
      </w:r>
      <w:r>
        <w:br/>
      </w:r>
      <w:r>
        <w:rPr>
          <w:rFonts w:ascii="Times New Roman"/>
          <w:b w:val="false"/>
          <w:i w:val="false"/>
          <w:color w:val="000000"/>
          <w:sz w:val="28"/>
        </w:rPr>
        <w:t>
      Қабылдау комиссиясының төрағасы ҰҚК құрылымдық бөлімшелерінің бастықтары (бастықтардың орынбасарлары) қатарынан тағайындалады.</w:t>
      </w:r>
      <w:r>
        <w:br/>
      </w:r>
      <w:r>
        <w:rPr>
          <w:rFonts w:ascii="Times New Roman"/>
          <w:b w:val="false"/>
          <w:i w:val="false"/>
          <w:color w:val="000000"/>
          <w:sz w:val="28"/>
        </w:rPr>
        <w:t>
      Қабылдау комиссиясының төрағасы қабылдау комиссиясының қызметіне басшылық жасайды, оның мүшелерінің өкілеттіктерін белгілейді және осы комиссияның жұмыс жоспарын бекітеді.</w:t>
      </w:r>
      <w:r>
        <w:br/>
      </w:r>
      <w:r>
        <w:rPr>
          <w:rFonts w:ascii="Times New Roman"/>
          <w:b w:val="false"/>
          <w:i w:val="false"/>
          <w:color w:val="000000"/>
          <w:sz w:val="28"/>
        </w:rPr>
        <w:t>
      Қабылдау комиссиясы төрағасының орынбасары ҰҚК арнаулы (әскери) оқу орындары бастықтарының орынбасарлары қатарынан тағайындалады. Қабылдау комиссиясы төрағасының орынбасары қабылдау комиссиясының мүшелері мен қабылдау комиссиясының жауапты хатшысының қызметін ұйымдастырады және қадағалайды, оқуға кандидаттарға соңғы кәсіби іріктеу жүргізуді ұйымдастырады.</w:t>
      </w:r>
      <w:r>
        <w:br/>
      </w:r>
      <w:r>
        <w:rPr>
          <w:rFonts w:ascii="Times New Roman"/>
          <w:b w:val="false"/>
          <w:i w:val="false"/>
          <w:color w:val="000000"/>
          <w:sz w:val="28"/>
        </w:rPr>
        <w:t>
      Қабылдау комиссиясының жауапты хатшысы ҰҚК бөлімшелері мен органдары басшы құрамының қатарынан тағайындалады.</w:t>
      </w:r>
      <w:r>
        <w:br/>
      </w:r>
      <w:r>
        <w:rPr>
          <w:rFonts w:ascii="Times New Roman"/>
          <w:b w:val="false"/>
          <w:i w:val="false"/>
          <w:color w:val="000000"/>
          <w:sz w:val="28"/>
        </w:rPr>
        <w:t>
      Қабылдау комиссиясының жауапты хатшысы қабылдау комиссиясына жүктелген функцияларды іске асыру бойынша құжаттарды, қабылдау комиссиясының отырыстарына материалдарды, оның жұмысы туралы есебінің жобасын әзірлейді.</w:t>
      </w:r>
      <w:r>
        <w:br/>
      </w: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Ұлттық қауіпсіздік комитеті Төрағасының 20.03.2015 </w:t>
      </w:r>
      <w:r>
        <w:rPr>
          <w:rFonts w:ascii="Times New Roman"/>
          <w:b w:val="false"/>
          <w:i w:val="false"/>
          <w:color w:val="000000"/>
          <w:sz w:val="28"/>
        </w:rPr>
        <w:t>№ 15</w:t>
      </w:r>
      <w:r>
        <w:rPr>
          <w:rFonts w:ascii="Times New Roman"/>
          <w:b w:val="false"/>
          <w:i w:val="false"/>
          <w:color w:val="ff0000"/>
          <w:sz w:val="28"/>
        </w:rPr>
        <w:t xml:space="preserve"> (алғаш ресми жарияланғанынан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14. Қабылдау комиссиясының қызметі жұмыс жоспарына сәйкес жүзеге асырылады. Қабылдау комиссиясының отырысы қажеттілікке байланысты комиссия төрағасының шешімімен жүргізіледі және хаттамалармен ресімделеді.</w:t>
      </w:r>
      <w:r>
        <w:br/>
      </w:r>
      <w:r>
        <w:rPr>
          <w:rFonts w:ascii="Times New Roman"/>
          <w:b w:val="false"/>
          <w:i w:val="false"/>
          <w:color w:val="000000"/>
          <w:sz w:val="28"/>
        </w:rPr>
        <w:t>
      Қабылдау комиссиясының шешімі бекітілген құрамның кемінде үштен екі мүшесі болған кезде қарапайым көпшілік дауыспен қабылданады. Дауыстар тең болған жағдайда қабылдау комиссиясы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
      15. Мандаттық комиссия ҰҚК арнаулы(әскери) оқу орындарына оқуға кандидаттарға қойылатын талаптарға сай келетін адамдарды арнаулы (әскери) оқу орындарына оқуға қабылдау мақсатында құрылады.</w:t>
      </w:r>
      <w:r>
        <w:br/>
      </w:r>
      <w:r>
        <w:rPr>
          <w:rFonts w:ascii="Times New Roman"/>
          <w:b w:val="false"/>
          <w:i w:val="false"/>
          <w:color w:val="000000"/>
          <w:sz w:val="28"/>
        </w:rPr>
        <w:t>
</w:t>
      </w:r>
      <w:r>
        <w:rPr>
          <w:rFonts w:ascii="Times New Roman"/>
          <w:b w:val="false"/>
          <w:i w:val="false"/>
          <w:color w:val="000000"/>
          <w:sz w:val="28"/>
        </w:rPr>
        <w:t>
      16. Мандаттық комиссия төраға, екі орынбасар, хатшы және комиссияның жеті мүшесінен кем емес құрамнан құрылады.</w:t>
      </w:r>
      <w:r>
        <w:br/>
      </w:r>
      <w:r>
        <w:rPr>
          <w:rFonts w:ascii="Times New Roman"/>
          <w:b w:val="false"/>
          <w:i w:val="false"/>
          <w:color w:val="000000"/>
          <w:sz w:val="28"/>
        </w:rPr>
        <w:t>
</w:t>
      </w:r>
      <w:r>
        <w:rPr>
          <w:rFonts w:ascii="Times New Roman"/>
          <w:b w:val="false"/>
          <w:i w:val="false"/>
          <w:color w:val="000000"/>
          <w:sz w:val="28"/>
        </w:rPr>
        <w:t>
      17. Мандаттық комиссия:</w:t>
      </w:r>
      <w:r>
        <w:br/>
      </w:r>
      <w:r>
        <w:rPr>
          <w:rFonts w:ascii="Times New Roman"/>
          <w:b w:val="false"/>
          <w:i w:val="false"/>
          <w:color w:val="000000"/>
          <w:sz w:val="28"/>
        </w:rPr>
        <w:t>
</w:t>
      </w:r>
      <w:r>
        <w:rPr>
          <w:rFonts w:ascii="Times New Roman"/>
          <w:b w:val="false"/>
          <w:i w:val="false"/>
          <w:color w:val="000000"/>
          <w:sz w:val="28"/>
        </w:rPr>
        <w:t>
      1) ҰҚК арнаулы (әскери) оқу орнының қабылдау комиссиясы одан әрі соңғы кәсіби іріктеуден өту үшін ұсынған оқуға кандидаттардың жеке істерін іріктеп тексеруді және талдауды жүзеге асырады;</w:t>
      </w:r>
      <w:r>
        <w:br/>
      </w:r>
      <w:r>
        <w:rPr>
          <w:rFonts w:ascii="Times New Roman"/>
          <w:b w:val="false"/>
          <w:i w:val="false"/>
          <w:color w:val="000000"/>
          <w:sz w:val="28"/>
        </w:rPr>
        <w:t>
</w:t>
      </w:r>
      <w:r>
        <w:rPr>
          <w:rFonts w:ascii="Times New Roman"/>
          <w:b w:val="false"/>
          <w:i w:val="false"/>
          <w:color w:val="000000"/>
          <w:sz w:val="28"/>
        </w:rPr>
        <w:t>
      2) соңғы кәсіби іріктеуден өткен және ҰҚК арнаулы (әскери) оқу орнына қабылдануға конкурсқа қатысу үшін жіберілген оқуға кандидаттармен әңгіме өткізеді;</w:t>
      </w:r>
      <w:r>
        <w:br/>
      </w:r>
      <w:r>
        <w:rPr>
          <w:rFonts w:ascii="Times New Roman"/>
          <w:b w:val="false"/>
          <w:i w:val="false"/>
          <w:color w:val="000000"/>
          <w:sz w:val="28"/>
        </w:rPr>
        <w:t>
</w:t>
      </w:r>
      <w:r>
        <w:rPr>
          <w:rFonts w:ascii="Times New Roman"/>
          <w:b w:val="false"/>
          <w:i w:val="false"/>
          <w:color w:val="000000"/>
          <w:sz w:val="28"/>
        </w:rPr>
        <w:t>
      3) оқуға кандидаттардың оқуға қабылдау мәселелері жөніндегі шағымдары бойынша қорытынды шешім қабылдайды;</w:t>
      </w:r>
      <w:r>
        <w:br/>
      </w:r>
      <w:r>
        <w:rPr>
          <w:rFonts w:ascii="Times New Roman"/>
          <w:b w:val="false"/>
          <w:i w:val="false"/>
          <w:color w:val="000000"/>
          <w:sz w:val="28"/>
        </w:rPr>
        <w:t>
</w:t>
      </w:r>
      <w:r>
        <w:rPr>
          <w:rFonts w:ascii="Times New Roman"/>
          <w:b w:val="false"/>
          <w:i w:val="false"/>
          <w:color w:val="000000"/>
          <w:sz w:val="28"/>
        </w:rPr>
        <w:t>
      4) оқуға кандидаттарды кәсіби іріктеу қорытындысы бойынша талдау жасайды және осы жұмыстарды одан әрі жетілдіру бойынша шаралар әзірлейді.</w:t>
      </w:r>
      <w:r>
        <w:br/>
      </w: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Ұлттық қауіпсіздік комитеті Төрағасының 20.03.2015 </w:t>
      </w:r>
      <w:r>
        <w:rPr>
          <w:rFonts w:ascii="Times New Roman"/>
          <w:b w:val="false"/>
          <w:i w:val="false"/>
          <w:color w:val="000000"/>
          <w:sz w:val="28"/>
        </w:rPr>
        <w:t>№ 15</w:t>
      </w:r>
      <w:r>
        <w:rPr>
          <w:rFonts w:ascii="Times New Roman"/>
          <w:b w:val="false"/>
          <w:i w:val="false"/>
          <w:color w:val="ff0000"/>
          <w:sz w:val="28"/>
        </w:rPr>
        <w:t xml:space="preserve"> (алғаш ресми жарияланғанынан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18. Мандаттық комиссияның төрағасы болып ҰҚК Төрағасы орынбасарларының бірі тағайындалады.</w:t>
      </w:r>
      <w:r>
        <w:br/>
      </w:r>
      <w:r>
        <w:rPr>
          <w:rFonts w:ascii="Times New Roman"/>
          <w:b w:val="false"/>
          <w:i w:val="false"/>
          <w:color w:val="000000"/>
          <w:sz w:val="28"/>
        </w:rPr>
        <w:t>
      Мандаттық комиссия төрағасының орынбасарлары ҰҚК бөлімшелері мен органдары және ҰҚК арнаулы (әскери) оқу орындарының бастықтары қатарынан тағайындалады.</w:t>
      </w:r>
      <w:r>
        <w:br/>
      </w:r>
      <w:r>
        <w:rPr>
          <w:rFonts w:ascii="Times New Roman"/>
          <w:b w:val="false"/>
          <w:i w:val="false"/>
          <w:color w:val="000000"/>
          <w:sz w:val="28"/>
        </w:rPr>
        <w:t>
      Мандаттық комиссияның хатшысы болып ҰҚК арнаулы (әскери) оқу орындарының кадрлар бөлімшесі бастығының орынбасары немесе қызметкерлерінің бірі тағайындалады.</w:t>
      </w:r>
      <w:r>
        <w:br/>
      </w:r>
      <w:r>
        <w:rPr>
          <w:rFonts w:ascii="Times New Roman"/>
          <w:b w:val="false"/>
          <w:i w:val="false"/>
          <w:color w:val="000000"/>
          <w:sz w:val="28"/>
        </w:rPr>
        <w:t>
      Мандаттық комиссия мүшелері болып ҰҚК бөлімшелері, органдары, ведомстволары және арнаулы (әскери) оқу орындары басшы құрамының адамдары тағайындалады.</w:t>
      </w:r>
      <w:r>
        <w:br/>
      </w:r>
      <w:r>
        <w:rPr>
          <w:rFonts w:ascii="Times New Roman"/>
          <w:b w:val="false"/>
          <w:i w:val="false"/>
          <w:color w:val="000000"/>
          <w:sz w:val="28"/>
        </w:rPr>
        <w:t>
</w:t>
      </w:r>
      <w:r>
        <w:rPr>
          <w:rFonts w:ascii="Times New Roman"/>
          <w:b w:val="false"/>
          <w:i w:val="false"/>
          <w:color w:val="000000"/>
          <w:sz w:val="28"/>
        </w:rPr>
        <w:t>
      19. Мандаттық комиссия жыл сайын құрылады және ҰҚК арнаулы (әскери) оқу орнының қабылдау комиссиясы жұмыс істеген кезеңде әрекет етеді.</w:t>
      </w:r>
      <w:r>
        <w:br/>
      </w:r>
      <w:r>
        <w:rPr>
          <w:rFonts w:ascii="Times New Roman"/>
          <w:b w:val="false"/>
          <w:i w:val="false"/>
          <w:color w:val="000000"/>
          <w:sz w:val="28"/>
        </w:rPr>
        <w:t>
      Мандаттық комиссияның қызметіне жалпы басшылықты комиссия төрағасы, ал ол болмаған жағдайда оның орынбасарларының бірі жүзеге асырады.</w:t>
      </w:r>
      <w:r>
        <w:br/>
      </w:r>
      <w:r>
        <w:rPr>
          <w:rFonts w:ascii="Times New Roman"/>
          <w:b w:val="false"/>
          <w:i w:val="false"/>
          <w:color w:val="000000"/>
          <w:sz w:val="28"/>
        </w:rPr>
        <w:t>
      Мандаттық комиссияның жұмысын ұйымдастыру комиссия төрағасының орынбасарына, ал іс қағаздарын жүргізу комиссияның хатшысына жүктеледі.</w:t>
      </w:r>
      <w:r>
        <w:br/>
      </w:r>
      <w:r>
        <w:rPr>
          <w:rFonts w:ascii="Times New Roman"/>
          <w:b w:val="false"/>
          <w:i w:val="false"/>
          <w:color w:val="000000"/>
          <w:sz w:val="28"/>
        </w:rPr>
        <w:t>
      Мандаттық комиссияның отырысы қажеттілікке байланысты жүргізіледі.</w:t>
      </w:r>
      <w:r>
        <w:br/>
      </w:r>
      <w:r>
        <w:rPr>
          <w:rFonts w:ascii="Times New Roman"/>
          <w:b w:val="false"/>
          <w:i w:val="false"/>
          <w:color w:val="000000"/>
          <w:sz w:val="28"/>
        </w:rPr>
        <w:t>
      Отырыс барысы және шешімдер хаттамамен ресімделеді.</w:t>
      </w:r>
      <w:r>
        <w:br/>
      </w:r>
      <w:r>
        <w:rPr>
          <w:rFonts w:ascii="Times New Roman"/>
          <w:b w:val="false"/>
          <w:i w:val="false"/>
          <w:color w:val="000000"/>
          <w:sz w:val="28"/>
        </w:rPr>
        <w:t>
</w:t>
      </w:r>
      <w:r>
        <w:rPr>
          <w:rFonts w:ascii="Times New Roman"/>
          <w:b w:val="false"/>
          <w:i w:val="false"/>
          <w:color w:val="000000"/>
          <w:sz w:val="28"/>
        </w:rPr>
        <w:t>
      20. Оқуға кандидат ҰҚК арнаулы (әскери) оқу орнының қабылдау комиссиясына салыстыру үшін: жеке басын куәландыратын құжатын, жоғары оқу орнын аяқтағаны туралы дипломын, дипломға қосымшасын (транскрипт), әскери билетін немесе әскерге шақырылушының куәлігін, «КАЗТЕСТ» бағдарламасы бойынша қазақ тілін білу деңгейін растайтын сертификатын көрсетеді.</w:t>
      </w:r>
      <w:r>
        <w:br/>
      </w: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Ұлттық қауіпсіздік комитеті Төрағасының 20.03.2015 </w:t>
      </w:r>
      <w:r>
        <w:rPr>
          <w:rFonts w:ascii="Times New Roman"/>
          <w:b w:val="false"/>
          <w:i w:val="false"/>
          <w:color w:val="000000"/>
          <w:sz w:val="28"/>
        </w:rPr>
        <w:t>№ 15</w:t>
      </w:r>
      <w:r>
        <w:rPr>
          <w:rFonts w:ascii="Times New Roman"/>
          <w:b w:val="false"/>
          <w:i w:val="false"/>
          <w:color w:val="ff0000"/>
          <w:sz w:val="28"/>
        </w:rPr>
        <w:t xml:space="preserve"> (алғаш ресми жарияланғанынан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21. Оқуға кандидаттарды оқу орнына қабылдау тәртібі, ҰҚК арнаулы (әскери) оқу орны қабылдау комиссиясының оқуға қабылдау мәселелері және кәсіби іріктеу нәтижелері туралы соңғы шешімдері ақпараттық тақтада орналастырылады.</w:t>
      </w:r>
      <w:r>
        <w:br/>
      </w: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Ұлттық қауіпсіздік комитеті Төрағасының 20.03.2015 </w:t>
      </w:r>
      <w:r>
        <w:rPr>
          <w:rFonts w:ascii="Times New Roman"/>
          <w:b w:val="false"/>
          <w:i w:val="false"/>
          <w:color w:val="000000"/>
          <w:sz w:val="28"/>
        </w:rPr>
        <w:t>№ 15</w:t>
      </w:r>
      <w:r>
        <w:rPr>
          <w:rFonts w:ascii="Times New Roman"/>
          <w:b w:val="false"/>
          <w:i w:val="false"/>
          <w:color w:val="ff0000"/>
          <w:sz w:val="28"/>
        </w:rPr>
        <w:t xml:space="preserve"> (алғаш ресми жарияланғанынан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22. Оқуға кандидаттарға медициналық куәландыру, кәсіби жарамдылығына, дене шынықтыру дайындығына, саясаттанудан білімін және жазба-сөйлеу дағдыларын (эссе жазу формасындағы жазбаша жұмысты орындау) тексеретін соңғы кәсіби іріктеу жүргізіледі.</w:t>
      </w:r>
      <w:r>
        <w:br/>
      </w: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Ұлттық қауіпсіздік комитеті Төрағасының 20.03.2015 </w:t>
      </w:r>
      <w:r>
        <w:rPr>
          <w:rFonts w:ascii="Times New Roman"/>
          <w:b w:val="false"/>
          <w:i w:val="false"/>
          <w:color w:val="000000"/>
          <w:sz w:val="28"/>
        </w:rPr>
        <w:t>№ 15</w:t>
      </w:r>
      <w:r>
        <w:rPr>
          <w:rFonts w:ascii="Times New Roman"/>
          <w:b w:val="false"/>
          <w:i w:val="false"/>
          <w:color w:val="ff0000"/>
          <w:sz w:val="28"/>
        </w:rPr>
        <w:t xml:space="preserve"> (алғаш ресми жарияланғанынан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23. Соңғы кәсіби іріктеуді жүргізу үшін арнайы (пәндік, сараптық) комиссиялар (бұдан әрі – арнайы комиссиялар) құрылады. Аталған комиссиялардың төрағалары болып қабылдау комиссиясының мүшелері тағайындалады, арнайы комиссия құрамына ҰҚК құрылымдық бөлімшелерінің, ведомстволары мен аумақтық органдарының тәжірибелі қызметкерлері, ҰҚК арнаулы (әскери) оқу орындарының оқытушылары қатарынан кемінде үш адам кіреді.</w:t>
      </w:r>
      <w:r>
        <w:br/>
      </w:r>
      <w:r>
        <w:rPr>
          <w:rFonts w:ascii="Times New Roman"/>
          <w:b w:val="false"/>
          <w:i w:val="false"/>
          <w:color w:val="000000"/>
          <w:sz w:val="28"/>
        </w:rPr>
        <w:t>
</w:t>
      </w:r>
      <w:r>
        <w:rPr>
          <w:rFonts w:ascii="Times New Roman"/>
          <w:b w:val="false"/>
          <w:i w:val="false"/>
          <w:color w:val="000000"/>
          <w:sz w:val="28"/>
        </w:rPr>
        <w:t>
      24. Оқуға кандидаттың кәсіби жарамдылығын тексеруді арнайы комиссия жүзеге асырады және қызметтік іс-қимылдың жоспарланып отырған учаскесіне (бағытына) қойылатын талаптарға оның кәсіби біліктілігінің сәйкестік дәрежесін анықтауға бағытталған.</w:t>
      </w:r>
      <w:r>
        <w:br/>
      </w: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Ұлттық қауіпсіздік комитеті Төрағасының 20.03.2015 </w:t>
      </w:r>
      <w:r>
        <w:rPr>
          <w:rFonts w:ascii="Times New Roman"/>
          <w:b w:val="false"/>
          <w:i w:val="false"/>
          <w:color w:val="000000"/>
          <w:sz w:val="28"/>
        </w:rPr>
        <w:t>№ 15</w:t>
      </w:r>
      <w:r>
        <w:rPr>
          <w:rFonts w:ascii="Times New Roman"/>
          <w:b w:val="false"/>
          <w:i w:val="false"/>
          <w:color w:val="ff0000"/>
          <w:sz w:val="28"/>
        </w:rPr>
        <w:t xml:space="preserve"> (алғаш ресми жарияланғанынан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25. Оқуға кандидаттарды медициналық куәландырудан өткізу «Қазақстан Республикасының арнаулы мемлекеттік органдарында әскери-дәрігерлік сараптаманы жүргізу қағидаларын және Қазақстан Республикасы ұлттық қауіпсіздік органдарының әскери-дәрігерлік сараптама органдары туралы ережені бекіту туралы» Қазақстан Республикасы Ұлттық қауіпсіздік комитеті Төрағасының 2014 жылғы № 437 қбп бұйрығына (Нормативтік құқықтық актілерді мемлекеттік тіркеу тізілімінде № 10328 тіркелген) сәйкес жүргізіледі.</w:t>
      </w:r>
      <w:r>
        <w:br/>
      </w:r>
      <w:r>
        <w:rPr>
          <w:rFonts w:ascii="Times New Roman"/>
          <w:b w:val="false"/>
          <w:i w:val="false"/>
          <w:color w:val="000000"/>
          <w:sz w:val="28"/>
        </w:rPr>
        <w:t>
      ҰҚК арнаулы (әскери) оқу орындарында медициналық куәландырудан өткізу үшін жыл сайын ҰҚК Төрағасының бұйрығымен штаттан тыс әскери-дәрігерлік комиссия (бұдан әрі – ӘДК) құрылады. ӘДК құрамын ҰҚК Орталық әскери-дәрігерлік комиссиясының төрағасы құрады.</w:t>
      </w:r>
      <w:r>
        <w:br/>
      </w:r>
      <w:r>
        <w:rPr>
          <w:rFonts w:ascii="Times New Roman"/>
          <w:b w:val="false"/>
          <w:i w:val="false"/>
          <w:color w:val="000000"/>
          <w:sz w:val="28"/>
        </w:rPr>
        <w:t>
      ӘДК құрамына ҰҚК әскери-дәрігерлік бөлімшелерінің және ұлттық қауіпсіздік органдары басқа да әскери-дәрігерлік комиссияларының тиісті мамандықтағы медицина қызметкерлері кіреді.</w:t>
      </w:r>
      <w:r>
        <w:br/>
      </w:r>
      <w:r>
        <w:rPr>
          <w:rFonts w:ascii="Times New Roman"/>
          <w:b w:val="false"/>
          <w:i w:val="false"/>
          <w:color w:val="000000"/>
          <w:sz w:val="28"/>
        </w:rPr>
        <w:t>
      Медициналық куәландырудан өткізу кезінде кандидаттардың арнаулы мемлекеттік органдардағы қызметке жарамдылығы анықталады.</w:t>
      </w:r>
      <w:r>
        <w:br/>
      </w:r>
      <w:r>
        <w:rPr>
          <w:rFonts w:ascii="Times New Roman"/>
          <w:b w:val="false"/>
          <w:i w:val="false"/>
          <w:color w:val="000000"/>
          <w:sz w:val="28"/>
        </w:rPr>
        <w:t>
</w:t>
      </w:r>
      <w:r>
        <w:rPr>
          <w:rFonts w:ascii="Times New Roman"/>
          <w:b w:val="false"/>
          <w:i w:val="false"/>
          <w:color w:val="ff0000"/>
          <w:sz w:val="28"/>
        </w:rPr>
        <w:t xml:space="preserve">      Ескерту. 25-тармаққа өзгеріс енгізілді - ҚР Ұлттық қауіпсіздік комитеті Төрағасының 20.03.2015 </w:t>
      </w:r>
      <w:r>
        <w:rPr>
          <w:rFonts w:ascii="Times New Roman"/>
          <w:b w:val="false"/>
          <w:i w:val="false"/>
          <w:color w:val="000000"/>
          <w:sz w:val="28"/>
        </w:rPr>
        <w:t>№ 15</w:t>
      </w:r>
      <w:r>
        <w:rPr>
          <w:rFonts w:ascii="Times New Roman"/>
          <w:b w:val="false"/>
          <w:i w:val="false"/>
          <w:color w:val="ff0000"/>
          <w:sz w:val="28"/>
        </w:rPr>
        <w:t xml:space="preserve"> (алғаш ресми жарияланғанынан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26. Кандидаттардың дене шынықтыру дайындығын тексеруді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кандидаттардың дене шынықтыру дайындығын бағалау өлшемдері бойынша арнайы комиссия жүзеге асырады.</w:t>
      </w:r>
      <w:r>
        <w:br/>
      </w:r>
      <w:r>
        <w:rPr>
          <w:rFonts w:ascii="Times New Roman"/>
          <w:b w:val="false"/>
          <w:i w:val="false"/>
          <w:color w:val="000000"/>
          <w:sz w:val="28"/>
        </w:rPr>
        <w:t>
</w:t>
      </w:r>
      <w:r>
        <w:rPr>
          <w:rFonts w:ascii="Times New Roman"/>
          <w:b w:val="false"/>
          <w:i w:val="false"/>
          <w:color w:val="000000"/>
          <w:sz w:val="28"/>
        </w:rPr>
        <w:t>
      27. Саясаттану бойынша білім деңгейін тексеру мемлекеттік жалпыға міндетті білім беру стандартында көзделген білім көлемінде әңгімелесу түрінде өткізіледі.</w:t>
      </w:r>
      <w:r>
        <w:br/>
      </w:r>
      <w:r>
        <w:rPr>
          <w:rFonts w:ascii="Times New Roman"/>
          <w:b w:val="false"/>
          <w:i w:val="false"/>
          <w:color w:val="000000"/>
          <w:sz w:val="28"/>
        </w:rPr>
        <w:t>
</w:t>
      </w:r>
      <w:r>
        <w:rPr>
          <w:rFonts w:ascii="Times New Roman"/>
          <w:b w:val="false"/>
          <w:i w:val="false"/>
          <w:color w:val="000000"/>
          <w:sz w:val="28"/>
        </w:rPr>
        <w:t>
      28. ҰҚК аранулы (әскери) оқу орындарына қабылдау ұлттық қауіпсіздікті қамтамасыз ету және әскери қызмет саласындағы Қазақстан Республикасы заңнамасының талаптарына сәйкес жүргізіледі.</w:t>
      </w:r>
      <w:r>
        <w:br/>
      </w:r>
      <w:r>
        <w:rPr>
          <w:rFonts w:ascii="Times New Roman"/>
          <w:b w:val="false"/>
          <w:i w:val="false"/>
          <w:color w:val="000000"/>
          <w:sz w:val="28"/>
        </w:rPr>
        <w:t>
</w:t>
      </w:r>
      <w:r>
        <w:rPr>
          <w:rFonts w:ascii="Times New Roman"/>
          <w:b w:val="false"/>
          <w:i w:val="false"/>
          <w:color w:val="000000"/>
          <w:sz w:val="28"/>
        </w:rPr>
        <w:t>
      29. ҰҚК арнаулы (әскери) оқу орындарына қабылдау соңғы кәсіби іріктеу нәтижесі бойынша конкурстық негізде мандаттық комиссияның шешімімен жүргізіледі.</w:t>
      </w:r>
      <w:r>
        <w:br/>
      </w:r>
      <w:r>
        <w:rPr>
          <w:rFonts w:ascii="Times New Roman"/>
          <w:b w:val="false"/>
          <w:i w:val="false"/>
          <w:color w:val="000000"/>
          <w:sz w:val="28"/>
        </w:rPr>
        <w:t>
</w:t>
      </w:r>
      <w:r>
        <w:rPr>
          <w:rFonts w:ascii="Times New Roman"/>
          <w:b w:val="false"/>
          <w:i w:val="false"/>
          <w:color w:val="000000"/>
          <w:sz w:val="28"/>
        </w:rPr>
        <w:t>
      30. ҰҚК арнаулы (әскери) оқу орындары курсанттарының қатарына қабылдау үшін конкурс өткізу кезінде бірдей көрсеткіштер болған жағдайда мыналар артықшылық құқық иеленеді:</w:t>
      </w:r>
      <w:r>
        <w:br/>
      </w:r>
      <w:r>
        <w:rPr>
          <w:rFonts w:ascii="Times New Roman"/>
          <w:b w:val="false"/>
          <w:i w:val="false"/>
          <w:color w:val="000000"/>
          <w:sz w:val="28"/>
        </w:rPr>
        <w:t>
      1) үздік білім туралы құжаттары (дипломы) бар тұлғалар;</w:t>
      </w:r>
      <w:r>
        <w:br/>
      </w:r>
      <w:r>
        <w:rPr>
          <w:rFonts w:ascii="Times New Roman"/>
          <w:b w:val="false"/>
          <w:i w:val="false"/>
          <w:color w:val="000000"/>
          <w:sz w:val="28"/>
        </w:rPr>
        <w:t>
      2) диплом қосымшасында (транскриптте) анағұрлым жоғары орташа балы бар тұлғалар.</w:t>
      </w:r>
      <w:r>
        <w:br/>
      </w:r>
      <w:r>
        <w:rPr>
          <w:rFonts w:ascii="Times New Roman"/>
          <w:b w:val="false"/>
          <w:i w:val="false"/>
          <w:color w:val="000000"/>
          <w:sz w:val="28"/>
        </w:rPr>
        <w:t>
</w:t>
      </w:r>
      <w:r>
        <w:rPr>
          <w:rFonts w:ascii="Times New Roman"/>
          <w:b w:val="false"/>
          <w:i w:val="false"/>
          <w:color w:val="000000"/>
          <w:sz w:val="28"/>
        </w:rPr>
        <w:t>
      31. Курсанттар қатарына қабылдау туралы мандаттық комиссияның шешімі ҰҚК арнаулы (әскери) оқу орны бастығының бұйрығымен ресімделеді.</w:t>
      </w:r>
    </w:p>
    <w:bookmarkEnd w:id="6"/>
    <w:bookmarkStart w:name="z39" w:id="7"/>
    <w:p>
      <w:pPr>
        <w:spacing w:after="0"/>
        <w:ind w:left="0"/>
        <w:jc w:val="both"/>
      </w:pPr>
      <w:r>
        <w:rPr>
          <w:rFonts w:ascii="Times New Roman"/>
          <w:b w:val="false"/>
          <w:i w:val="false"/>
          <w:color w:val="000000"/>
          <w:sz w:val="28"/>
        </w:rPr>
        <w:t xml:space="preserve">
Жоғары білімнің кәсіби оқу   </w:t>
      </w:r>
      <w:r>
        <w:br/>
      </w:r>
      <w:r>
        <w:rPr>
          <w:rFonts w:ascii="Times New Roman"/>
          <w:b w:val="false"/>
          <w:i w:val="false"/>
          <w:color w:val="000000"/>
          <w:sz w:val="28"/>
        </w:rPr>
        <w:t xml:space="preserve">
бағдарламаларын қысқартылған  </w:t>
      </w:r>
      <w:r>
        <w:br/>
      </w:r>
      <w:r>
        <w:rPr>
          <w:rFonts w:ascii="Times New Roman"/>
          <w:b w:val="false"/>
          <w:i w:val="false"/>
          <w:color w:val="000000"/>
          <w:sz w:val="28"/>
        </w:rPr>
        <w:t>
мерзімде іске асыратын Қазақстан</w:t>
      </w:r>
      <w:r>
        <w:br/>
      </w:r>
      <w:r>
        <w:rPr>
          <w:rFonts w:ascii="Times New Roman"/>
          <w:b w:val="false"/>
          <w:i w:val="false"/>
          <w:color w:val="000000"/>
          <w:sz w:val="28"/>
        </w:rPr>
        <w:t xml:space="preserve">
Республикасы Ұлттық қауіпсіздік </w:t>
      </w:r>
      <w:r>
        <w:br/>
      </w:r>
      <w:r>
        <w:rPr>
          <w:rFonts w:ascii="Times New Roman"/>
          <w:b w:val="false"/>
          <w:i w:val="false"/>
          <w:color w:val="000000"/>
          <w:sz w:val="28"/>
        </w:rPr>
        <w:t>
комитетінің арнаулы (әскери) оқу</w:t>
      </w:r>
      <w:r>
        <w:br/>
      </w:r>
      <w:r>
        <w:rPr>
          <w:rFonts w:ascii="Times New Roman"/>
          <w:b w:val="false"/>
          <w:i w:val="false"/>
          <w:color w:val="000000"/>
          <w:sz w:val="28"/>
        </w:rPr>
        <w:t xml:space="preserve">
орындарына оқуға қабылдау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1-қосымша           </w:t>
      </w:r>
    </w:p>
    <w:bookmarkEnd w:id="7"/>
    <w:p>
      <w:pPr>
        <w:spacing w:after="0"/>
        <w:ind w:left="0"/>
        <w:jc w:val="left"/>
      </w:pPr>
      <w:r>
        <w:rPr>
          <w:rFonts w:ascii="Times New Roman"/>
          <w:b/>
          <w:i w:val="false"/>
          <w:color w:val="000000"/>
        </w:rPr>
        <w:t xml:space="preserve"> Оқу мерзімі қысқартылған мамандықтар тізбесі</w:t>
      </w:r>
    </w:p>
    <w:p>
      <w:pPr>
        <w:spacing w:after="0"/>
        <w:ind w:left="0"/>
        <w:jc w:val="both"/>
      </w:pPr>
      <w:r>
        <w:rPr>
          <w:rFonts w:ascii="Times New Roman"/>
          <w:b w:val="false"/>
          <w:i w:val="false"/>
          <w:color w:val="000000"/>
          <w:sz w:val="28"/>
        </w:rPr>
        <w:t>Қазақстан Республикасы Ұлттық қауіпсіздік комитетінің Академиясы:</w:t>
      </w:r>
      <w:r>
        <w:br/>
      </w:r>
      <w:r>
        <w:rPr>
          <w:rFonts w:ascii="Times New Roman"/>
          <w:b w:val="false"/>
          <w:i w:val="false"/>
          <w:color w:val="000000"/>
          <w:sz w:val="28"/>
        </w:rPr>
        <w:t>
Мамандығы – ұлттық қауіпсіздікті қарсы барлаумен қамтамасыз ету.</w:t>
      </w:r>
      <w:r>
        <w:br/>
      </w:r>
      <w:r>
        <w:rPr>
          <w:rFonts w:ascii="Times New Roman"/>
          <w:b w:val="false"/>
          <w:i w:val="false"/>
          <w:color w:val="000000"/>
          <w:sz w:val="28"/>
        </w:rPr>
        <w:t>
Біліктілігі – ұлттық қауіпсіздік органдарының жедел қызметкері.</w:t>
      </w:r>
      <w:r>
        <w:br/>
      </w:r>
      <w:r>
        <w:rPr>
          <w:rFonts w:ascii="Times New Roman"/>
          <w:b w:val="false"/>
          <w:i w:val="false"/>
          <w:color w:val="000000"/>
          <w:sz w:val="28"/>
        </w:rPr>
        <w:t>
Академиялық дәрежесі – қарсы барлау бакалавры.</w:t>
      </w:r>
    </w:p>
    <w:bookmarkStart w:name="z40" w:id="8"/>
    <w:p>
      <w:pPr>
        <w:spacing w:after="0"/>
        <w:ind w:left="0"/>
        <w:jc w:val="both"/>
      </w:pPr>
      <w:r>
        <w:rPr>
          <w:rFonts w:ascii="Times New Roman"/>
          <w:b w:val="false"/>
          <w:i w:val="false"/>
          <w:color w:val="000000"/>
          <w:sz w:val="28"/>
        </w:rPr>
        <w:t xml:space="preserve">
Жоғары білімнің кәсіби оқу   </w:t>
      </w:r>
      <w:r>
        <w:br/>
      </w:r>
      <w:r>
        <w:rPr>
          <w:rFonts w:ascii="Times New Roman"/>
          <w:b w:val="false"/>
          <w:i w:val="false"/>
          <w:color w:val="000000"/>
          <w:sz w:val="28"/>
        </w:rPr>
        <w:t xml:space="preserve">
бағдарламаларын қысқартылған  </w:t>
      </w:r>
      <w:r>
        <w:br/>
      </w:r>
      <w:r>
        <w:rPr>
          <w:rFonts w:ascii="Times New Roman"/>
          <w:b w:val="false"/>
          <w:i w:val="false"/>
          <w:color w:val="000000"/>
          <w:sz w:val="28"/>
        </w:rPr>
        <w:t>
мерзімде іске асыратын Қазақстан</w:t>
      </w:r>
      <w:r>
        <w:br/>
      </w:r>
      <w:r>
        <w:rPr>
          <w:rFonts w:ascii="Times New Roman"/>
          <w:b w:val="false"/>
          <w:i w:val="false"/>
          <w:color w:val="000000"/>
          <w:sz w:val="28"/>
        </w:rPr>
        <w:t xml:space="preserve">
Республикасы Ұлттық қауіпсіздік </w:t>
      </w:r>
      <w:r>
        <w:br/>
      </w:r>
      <w:r>
        <w:rPr>
          <w:rFonts w:ascii="Times New Roman"/>
          <w:b w:val="false"/>
          <w:i w:val="false"/>
          <w:color w:val="000000"/>
          <w:sz w:val="28"/>
        </w:rPr>
        <w:t>
комитетінің арнаулы (әскери) оқу</w:t>
      </w:r>
      <w:r>
        <w:br/>
      </w:r>
      <w:r>
        <w:rPr>
          <w:rFonts w:ascii="Times New Roman"/>
          <w:b w:val="false"/>
          <w:i w:val="false"/>
          <w:color w:val="000000"/>
          <w:sz w:val="28"/>
        </w:rPr>
        <w:t xml:space="preserve">
орындарына оқуға қабылдау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2-қосымша           </w:t>
      </w:r>
    </w:p>
    <w:bookmarkEnd w:id="8"/>
    <w:bookmarkStart w:name="z43" w:id="9"/>
    <w:p>
      <w:pPr>
        <w:spacing w:after="0"/>
        <w:ind w:left="0"/>
        <w:jc w:val="left"/>
      </w:pPr>
      <w:r>
        <w:rPr>
          <w:rFonts w:ascii="Times New Roman"/>
          <w:b/>
          <w:i w:val="false"/>
          <w:color w:val="000000"/>
        </w:rPr>
        <w:t xml:space="preserve"> 
Кандидаттардың дене шынықтыру дайындығын бағалау өлшемдері Ерлер</w:t>
      </w:r>
      <w:r>
        <w:br/>
      </w:r>
      <w:r>
        <w:rPr>
          <w:rFonts w:ascii="Times New Roman"/>
          <w:b/>
          <w:i w:val="false"/>
          <w:color w:val="000000"/>
        </w:rPr>
        <w:t>
1-топ</w:t>
      </w:r>
      <w:r>
        <w:br/>
      </w:r>
      <w:r>
        <w:rPr>
          <w:rFonts w:ascii="Times New Roman"/>
          <w:b/>
          <w:i w:val="false"/>
          <w:color w:val="000000"/>
        </w:rPr>
        <w:t>
25 жасқа дейін:</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0"/>
        <w:gridCol w:w="2561"/>
        <w:gridCol w:w="2396"/>
        <w:gridCol w:w="3453"/>
      </w:tblGrid>
      <w:tr>
        <w:trPr>
          <w:trHeight w:val="540" w:hRule="atLeast"/>
        </w:trPr>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Жаттығу</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 жақсы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Қанағаттанарлық</w:t>
            </w:r>
          </w:p>
        </w:tc>
      </w:tr>
      <w:tr>
        <w:trPr>
          <w:trHeight w:val="30" w:hRule="atLeast"/>
        </w:trPr>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Белағашта тартылу (қанша рет)</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метрге жүгіру (с)</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r>
      <w:tr>
        <w:trPr>
          <w:trHeight w:val="30" w:hRule="atLeast"/>
        </w:trPr>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 метрге жүгіру (мин, с)</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r>
    </w:tbl>
    <w:p>
      <w:pPr>
        <w:spacing w:after="0"/>
        <w:ind w:left="0"/>
        <w:jc w:val="both"/>
      </w:pPr>
      <w:r>
        <w:rPr>
          <w:rFonts w:ascii="Times New Roman"/>
          <w:b w:val="false"/>
          <w:i w:val="false"/>
          <w:color w:val="000000"/>
          <w:sz w:val="28"/>
        </w:rPr>
        <w:t>2-топ</w:t>
      </w:r>
      <w:r>
        <w:br/>
      </w:r>
      <w:r>
        <w:rPr>
          <w:rFonts w:ascii="Times New Roman"/>
          <w:b w:val="false"/>
          <w:i w:val="false"/>
          <w:color w:val="000000"/>
          <w:sz w:val="28"/>
        </w:rPr>
        <w:t>
25-30 жас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0"/>
        <w:gridCol w:w="2561"/>
        <w:gridCol w:w="2396"/>
        <w:gridCol w:w="3453"/>
      </w:tblGrid>
      <w:tr>
        <w:trPr>
          <w:trHeight w:val="540" w:hRule="atLeast"/>
        </w:trPr>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Жаттығу</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 жақсы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Қанағаттанарлық</w:t>
            </w:r>
          </w:p>
        </w:tc>
      </w:tr>
      <w:tr>
        <w:trPr>
          <w:trHeight w:val="30" w:hRule="atLeast"/>
        </w:trPr>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Белағашта тартылу (қанша рет)</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метрге жүгіру (с)</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r>
      <w:tr>
        <w:trPr>
          <w:trHeight w:val="30" w:hRule="atLeast"/>
        </w:trPr>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 метрге жүгіру (мин, с)</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w:t>
            </w:r>
          </w:p>
        </w:tc>
      </w:tr>
    </w:tbl>
    <w:p>
      <w:pPr>
        <w:spacing w:after="0"/>
        <w:ind w:left="0"/>
        <w:jc w:val="both"/>
      </w:pPr>
      <w:r>
        <w:rPr>
          <w:rFonts w:ascii="Times New Roman"/>
          <w:b w:val="false"/>
          <w:i w:val="false"/>
          <w:color w:val="000000"/>
          <w:sz w:val="28"/>
        </w:rPr>
        <w:t>3-топ</w:t>
      </w:r>
      <w:r>
        <w:br/>
      </w:r>
      <w:r>
        <w:rPr>
          <w:rFonts w:ascii="Times New Roman"/>
          <w:b w:val="false"/>
          <w:i w:val="false"/>
          <w:color w:val="000000"/>
          <w:sz w:val="28"/>
        </w:rPr>
        <w:t>
30-35 жас аралығы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0"/>
        <w:gridCol w:w="2561"/>
        <w:gridCol w:w="2396"/>
        <w:gridCol w:w="3453"/>
      </w:tblGrid>
      <w:tr>
        <w:trPr>
          <w:trHeight w:val="540" w:hRule="atLeast"/>
        </w:trPr>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Жаттығу</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 жақсы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Қанағаттанарлық</w:t>
            </w:r>
          </w:p>
        </w:tc>
      </w:tr>
      <w:tr>
        <w:trPr>
          <w:trHeight w:val="30" w:hRule="atLeast"/>
        </w:trPr>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Белағашта тартылу (қанша рет)</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метрге жүгіру (с)</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30" w:hRule="atLeast"/>
        </w:trPr>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 метрге жүгіру (мин, с)</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w:t>
            </w:r>
          </w:p>
        </w:tc>
      </w:tr>
    </w:tbl>
    <w:bookmarkStart w:name="z44" w:id="10"/>
    <w:p>
      <w:pPr>
        <w:spacing w:after="0"/>
        <w:ind w:left="0"/>
        <w:jc w:val="left"/>
      </w:pPr>
      <w:r>
        <w:rPr>
          <w:rFonts w:ascii="Times New Roman"/>
          <w:b/>
          <w:i w:val="false"/>
          <w:color w:val="000000"/>
        </w:rPr>
        <w:t xml:space="preserve"> 
Әйелдер</w:t>
      </w:r>
      <w:r>
        <w:br/>
      </w:r>
      <w:r>
        <w:rPr>
          <w:rFonts w:ascii="Times New Roman"/>
          <w:b/>
          <w:i w:val="false"/>
          <w:color w:val="000000"/>
        </w:rPr>
        <w:t>
1-топ</w:t>
      </w:r>
      <w:r>
        <w:br/>
      </w:r>
      <w:r>
        <w:rPr>
          <w:rFonts w:ascii="Times New Roman"/>
          <w:b/>
          <w:i w:val="false"/>
          <w:color w:val="000000"/>
        </w:rPr>
        <w:t>
25 жасқа дейін</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0"/>
        <w:gridCol w:w="2561"/>
        <w:gridCol w:w="2396"/>
        <w:gridCol w:w="3453"/>
      </w:tblGrid>
      <w:tr>
        <w:trPr>
          <w:trHeight w:val="540" w:hRule="atLeast"/>
        </w:trPr>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Жаттығу</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 жақсы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Қанағаттанарлық</w:t>
            </w:r>
          </w:p>
        </w:tc>
      </w:tr>
      <w:tr>
        <w:trPr>
          <w:trHeight w:val="30" w:hRule="atLeast"/>
        </w:trPr>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Кешенді-күштік жаттығу</w:t>
            </w:r>
            <w:r>
              <w:br/>
            </w:r>
            <w:r>
              <w:rPr>
                <w:rFonts w:ascii="Times New Roman"/>
                <w:b w:val="false"/>
                <w:i w:val="false"/>
                <w:color w:val="000000"/>
                <w:sz w:val="20"/>
              </w:rPr>
              <w:t>
(қанша рет)</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30" w:hRule="atLeast"/>
        </w:trPr>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метрге жүгіру (с)</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30" w:hRule="atLeast"/>
        </w:trPr>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метрге жүгіру (мин, с)</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r>
    </w:tbl>
    <w:p>
      <w:pPr>
        <w:spacing w:after="0"/>
        <w:ind w:left="0"/>
        <w:jc w:val="both"/>
      </w:pPr>
      <w:r>
        <w:rPr>
          <w:rFonts w:ascii="Times New Roman"/>
          <w:b w:val="false"/>
          <w:i w:val="false"/>
          <w:color w:val="000000"/>
          <w:sz w:val="28"/>
        </w:rPr>
        <w:t>2-топ</w:t>
      </w:r>
      <w:r>
        <w:br/>
      </w:r>
      <w:r>
        <w:rPr>
          <w:rFonts w:ascii="Times New Roman"/>
          <w:b w:val="false"/>
          <w:i w:val="false"/>
          <w:color w:val="000000"/>
          <w:sz w:val="28"/>
        </w:rPr>
        <w:t>
25-30 жас аралығы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0"/>
        <w:gridCol w:w="2561"/>
        <w:gridCol w:w="2396"/>
        <w:gridCol w:w="3453"/>
      </w:tblGrid>
      <w:tr>
        <w:trPr>
          <w:trHeight w:val="540" w:hRule="atLeast"/>
        </w:trPr>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Жаттығу</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 жақсы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Қанағаттанарлық</w:t>
            </w:r>
          </w:p>
        </w:tc>
      </w:tr>
      <w:tr>
        <w:trPr>
          <w:trHeight w:val="30" w:hRule="atLeast"/>
        </w:trPr>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Кешенді-күштік жаттығу</w:t>
            </w:r>
            <w:r>
              <w:br/>
            </w:r>
            <w:r>
              <w:rPr>
                <w:rFonts w:ascii="Times New Roman"/>
                <w:b w:val="false"/>
                <w:i w:val="false"/>
                <w:color w:val="000000"/>
                <w:sz w:val="20"/>
              </w:rPr>
              <w:t>
(қанша рет)</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30" w:hRule="atLeast"/>
        </w:trPr>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метрге жүгіру (с)</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r>
      <w:tr>
        <w:trPr>
          <w:trHeight w:val="30" w:hRule="atLeast"/>
        </w:trPr>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метрге жүгіру (мин, с)</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r>
    </w:tbl>
    <w:p>
      <w:pPr>
        <w:spacing w:after="0"/>
        <w:ind w:left="0"/>
        <w:jc w:val="both"/>
      </w:pPr>
      <w:r>
        <w:rPr>
          <w:rFonts w:ascii="Times New Roman"/>
          <w:b w:val="false"/>
          <w:i w:val="false"/>
          <w:color w:val="000000"/>
          <w:sz w:val="28"/>
        </w:rPr>
        <w:t>3-топ</w:t>
      </w:r>
      <w:r>
        <w:br/>
      </w:r>
      <w:r>
        <w:rPr>
          <w:rFonts w:ascii="Times New Roman"/>
          <w:b w:val="false"/>
          <w:i w:val="false"/>
          <w:color w:val="000000"/>
          <w:sz w:val="28"/>
        </w:rPr>
        <w:t>
30-35 жас аралығы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0"/>
        <w:gridCol w:w="2561"/>
        <w:gridCol w:w="2396"/>
        <w:gridCol w:w="3453"/>
      </w:tblGrid>
      <w:tr>
        <w:trPr>
          <w:trHeight w:val="540" w:hRule="atLeast"/>
        </w:trPr>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Жаттығу</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 жақсы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Қанағаттанарлық</w:t>
            </w:r>
          </w:p>
        </w:tc>
      </w:tr>
      <w:tr>
        <w:trPr>
          <w:trHeight w:val="30" w:hRule="atLeast"/>
        </w:trPr>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Кешенді-күштік жаттығу</w:t>
            </w:r>
            <w:r>
              <w:br/>
            </w:r>
            <w:r>
              <w:rPr>
                <w:rFonts w:ascii="Times New Roman"/>
                <w:b w:val="false"/>
                <w:i w:val="false"/>
                <w:color w:val="000000"/>
                <w:sz w:val="20"/>
              </w:rPr>
              <w:t>
(қанша рет)</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метрге жүгіру (с)</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r>
      <w:tr>
        <w:trPr>
          <w:trHeight w:val="30" w:hRule="atLeast"/>
        </w:trPr>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метрге жүгіру (мин, с)</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