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2752" w14:textId="23827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2013 жылғы 06 мамырдағы № 269 бұйрығы. Қазақстан Республикасының Әділет министрлігінде 2013 жылы 10 маусымда № 8501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32-бабының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"Білім туралы" 2007 жылғы 27 шілдедегі Қазақстан Республикасы Заңының 21-бабының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Денсаулық сақтау министрлігінің кейбір бұйрықтарына өзгерістер мен толықтырулар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Денсаулық сақтау министрінің 21.12.2020 </w:t>
      </w:r>
      <w:r>
        <w:rPr>
          <w:rFonts w:ascii="Times New Roman"/>
          <w:b w:val="false"/>
          <w:i w:val="false"/>
          <w:color w:val="000000"/>
          <w:sz w:val="28"/>
        </w:rPr>
        <w:t>№ ДСМ-305/2020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xml:space="preserve">
      2) "Интернатура және резидентурада клиникалық мамандықтарды даярлау тізбесін бекіту туралы" Қазақстан Республикасы Денсаулық сақтау министрінің 2008 жылғы 30 қаңтардағы № 27 (нормативтік құқықтық актілердің мемлекеттік тіркеу тізілімінде № 5134 болып тіркелген, Қазақстан Республикасының нормативтік құқықтық актілері бюллетенінде жарияланған, 2008 жылғы наурыз, № 3, 311-бап) </w:t>
      </w:r>
      <w:r>
        <w:rPr>
          <w:rFonts w:ascii="Times New Roman"/>
          <w:b w:val="false"/>
          <w:i w:val="false"/>
          <w:color w:val="000000"/>
          <w:sz w:val="28"/>
        </w:rPr>
        <w:t>бұйрығына</w:t>
      </w:r>
      <w:r>
        <w:rPr>
          <w:rFonts w:ascii="Times New Roman"/>
          <w:b w:val="false"/>
          <w:i w:val="false"/>
          <w:color w:val="000000"/>
          <w:sz w:val="28"/>
        </w:rPr>
        <w:t>:</w:t>
      </w:r>
    </w:p>
    <w:bookmarkEnd w:id="2"/>
    <w:bookmarkStart w:name="z14" w:id="3"/>
    <w:p>
      <w:pPr>
        <w:spacing w:after="0"/>
        <w:ind w:left="0"/>
        <w:jc w:val="both"/>
      </w:pPr>
      <w:r>
        <w:rPr>
          <w:rFonts w:ascii="Times New Roman"/>
          <w:b w:val="false"/>
          <w:i w:val="false"/>
          <w:color w:val="000000"/>
          <w:sz w:val="28"/>
        </w:rPr>
        <w:t xml:space="preserve">
      көрсетілген бұйрықпен бекітілген интернатурада клиникалық мамандықтарды даярлау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15" w:id="4"/>
    <w:p>
      <w:pPr>
        <w:spacing w:after="0"/>
        <w:ind w:left="0"/>
        <w:jc w:val="both"/>
      </w:pPr>
      <w:r>
        <w:rPr>
          <w:rFonts w:ascii="Times New Roman"/>
          <w:b w:val="false"/>
          <w:i w:val="false"/>
          <w:color w:val="000000"/>
          <w:sz w:val="28"/>
        </w:rPr>
        <w:t>
      4, 8 және 9-тармақтар алынып тасталсын;</w:t>
      </w:r>
    </w:p>
    <w:bookmarkEnd w:id="4"/>
    <w:bookmarkStart w:name="z16" w:id="5"/>
    <w:p>
      <w:pPr>
        <w:spacing w:after="0"/>
        <w:ind w:left="0"/>
        <w:jc w:val="both"/>
      </w:pPr>
      <w:r>
        <w:rPr>
          <w:rFonts w:ascii="Times New Roman"/>
          <w:b w:val="false"/>
          <w:i w:val="false"/>
          <w:color w:val="000000"/>
          <w:sz w:val="28"/>
        </w:rPr>
        <w:t xml:space="preserve">
      көрсетілген бұйрықпен бекітілген резидентурада клиникалық мамандықтарды даярлау </w:t>
      </w:r>
      <w:r>
        <w:rPr>
          <w:rFonts w:ascii="Times New Roman"/>
          <w:b w:val="false"/>
          <w:i w:val="false"/>
          <w:color w:val="000000"/>
          <w:sz w:val="28"/>
        </w:rPr>
        <w:t>тізбесінде</w:t>
      </w:r>
      <w:r>
        <w:rPr>
          <w:rFonts w:ascii="Times New Roman"/>
          <w:b w:val="false"/>
          <w:i w:val="false"/>
          <w:color w:val="000000"/>
          <w:sz w:val="28"/>
        </w:rPr>
        <w:t>:</w:t>
      </w:r>
    </w:p>
    <w:bookmarkEnd w:id="5"/>
    <w:bookmarkStart w:name="z17" w:id="6"/>
    <w:p>
      <w:pPr>
        <w:spacing w:after="0"/>
        <w:ind w:left="0"/>
        <w:jc w:val="both"/>
      </w:pPr>
      <w:r>
        <w:rPr>
          <w:rFonts w:ascii="Times New Roman"/>
          <w:b w:val="false"/>
          <w:i w:val="false"/>
          <w:color w:val="000000"/>
          <w:sz w:val="28"/>
        </w:rPr>
        <w:t>
      1, 2, 26 және 40-тармақтар алынып тасталсын;</w:t>
      </w:r>
    </w:p>
    <w:bookmarkEnd w:id="6"/>
    <w:bookmarkStart w:name="z18" w:id="7"/>
    <w:p>
      <w:pPr>
        <w:spacing w:after="0"/>
        <w:ind w:left="0"/>
        <w:jc w:val="both"/>
      </w:pPr>
      <w:r>
        <w:rPr>
          <w:rFonts w:ascii="Times New Roman"/>
          <w:b w:val="false"/>
          <w:i w:val="false"/>
          <w:color w:val="000000"/>
          <w:sz w:val="28"/>
        </w:rPr>
        <w:t>
      7-тармақ мынадай редакцияда жазылсын:</w:t>
      </w:r>
    </w:p>
    <w:bookmarkEnd w:id="7"/>
    <w:p>
      <w:pPr>
        <w:spacing w:after="0"/>
        <w:ind w:left="0"/>
        <w:jc w:val="both"/>
      </w:pPr>
      <w:r>
        <w:rPr>
          <w:rFonts w:ascii="Times New Roman"/>
          <w:b w:val="false"/>
          <w:i w:val="false"/>
          <w:color w:val="000000"/>
          <w:sz w:val="28"/>
        </w:rPr>
        <w:t>
      "Гематология";</w:t>
      </w:r>
    </w:p>
    <w:bookmarkStart w:name="z19" w:id="8"/>
    <w:p>
      <w:pPr>
        <w:spacing w:after="0"/>
        <w:ind w:left="0"/>
        <w:jc w:val="both"/>
      </w:pPr>
      <w:r>
        <w:rPr>
          <w:rFonts w:ascii="Times New Roman"/>
          <w:b w:val="false"/>
          <w:i w:val="false"/>
          <w:color w:val="000000"/>
          <w:sz w:val="28"/>
        </w:rPr>
        <w:t>
      мынадай мазмұндағы 7-1-тармақпен толықтырылсын:</w:t>
      </w:r>
    </w:p>
    <w:bookmarkEnd w:id="8"/>
    <w:p>
      <w:pPr>
        <w:spacing w:after="0"/>
        <w:ind w:left="0"/>
        <w:jc w:val="both"/>
      </w:pPr>
      <w:r>
        <w:rPr>
          <w:rFonts w:ascii="Times New Roman"/>
          <w:b w:val="false"/>
          <w:i w:val="false"/>
          <w:color w:val="000000"/>
          <w:sz w:val="28"/>
        </w:rPr>
        <w:t>
      "7-1. Балалар онкологиясы және гематологиясы";</w:t>
      </w:r>
    </w:p>
    <w:bookmarkStart w:name="z20" w:id="9"/>
    <w:p>
      <w:pPr>
        <w:spacing w:after="0"/>
        <w:ind w:left="0"/>
        <w:jc w:val="both"/>
      </w:pPr>
      <w:r>
        <w:rPr>
          <w:rFonts w:ascii="Times New Roman"/>
          <w:b w:val="false"/>
          <w:i w:val="false"/>
          <w:color w:val="000000"/>
          <w:sz w:val="28"/>
        </w:rPr>
        <w:t>
      27-тармақ мынадай редакцияда жазылсын:</w:t>
      </w:r>
    </w:p>
    <w:bookmarkEnd w:id="9"/>
    <w:p>
      <w:pPr>
        <w:spacing w:after="0"/>
        <w:ind w:left="0"/>
        <w:jc w:val="both"/>
      </w:pPr>
      <w:r>
        <w:rPr>
          <w:rFonts w:ascii="Times New Roman"/>
          <w:b w:val="false"/>
          <w:i w:val="false"/>
          <w:color w:val="000000"/>
          <w:sz w:val="28"/>
        </w:rPr>
        <w:t>
      "Онкология".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Денсаулық сақтау министрінің 21.12.2020 </w:t>
      </w:r>
      <w:r>
        <w:rPr>
          <w:rFonts w:ascii="Times New Roman"/>
          <w:b w:val="false"/>
          <w:i w:val="false"/>
          <w:color w:val="000000"/>
          <w:sz w:val="28"/>
        </w:rPr>
        <w:t>№ ДСМ-305/2020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 w:id="10"/>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(А.Ә. Сыздықова) осы бұйрықты Қазақстан Республикасы Әділет министрлігіне мемлекеттік тіркеуге жіберсін.</w:t>
      </w:r>
    </w:p>
    <w:bookmarkEnd w:id="10"/>
    <w:bookmarkStart w:name="z5" w:id="11"/>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департаменті (Ж.Ж. Данаева) осы бұйрық Қазақстан Республикасы Әділет министрлігінде мемлекеттік тіркелгеннен кейін заңнамада белгіленген тәртіппен осы бұйрықтың бұқаралық ақпараттық құралдарында ресми жариялануын қамтамасыз етсін.</w:t>
      </w:r>
    </w:p>
    <w:bookmarkEnd w:id="11"/>
    <w:bookmarkStart w:name="z6" w:id="12"/>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p>
    <w:bookmarkEnd w:id="12"/>
    <w:bookmarkStart w:name="z7" w:id="1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енгізілсін.</w:t>
      </w:r>
    </w:p>
    <w:bookmarkEnd w:id="1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