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8c1b" w14:textId="17c8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Этникалық қазақтарды және олардың отбасы мүшелерін қандас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22 шілдедегі № 328-ө-м бұйрығы. Қазақстан Республикасының Әділет министрлігінде 2013 жылы 05 тамызда № 8599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Республикасының 2011 жылғы 22 шілдедегі Заңының 24-бабы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Этникалық қазақтарды және олардың отбасы мүшелерін қандас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"Этникалық қазақтар мен олардың отбасылары мүшелерін оралман мәртебесін алғанға дейін олардың қалауы бойынша уақытша орналастыру орталығына алғашқы орналастыру қағидаларын бекіту туралы" Қазақстан Республикасы Ішкі істер министрінің 2011 жылғы 28 қазандағы № 570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2011 жылы 28 қарашада № 7310 болып тіркелген, 2011 жылы 10 желтоқсанда "Егемен Қазақстан" газетінде № 611-615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(А.Ә. Сарбасов):</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жариялауды;</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Е.Қ. Егембердіге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328-ө-м бұйрығымен бекітілген</w:t>
            </w:r>
          </w:p>
        </w:tc>
      </w:tr>
    </w:tbl>
    <w:bookmarkStart w:name="z10" w:id="8"/>
    <w:p>
      <w:pPr>
        <w:spacing w:after="0"/>
        <w:ind w:left="0"/>
        <w:jc w:val="left"/>
      </w:pPr>
      <w:r>
        <w:rPr>
          <w:rFonts w:ascii="Times New Roman"/>
          <w:b/>
          <w:i w:val="false"/>
          <w:color w:val="000000"/>
        </w:rPr>
        <w:t xml:space="preserve"> Этникалық қазақтарды және олардың отбасы мүшелерін қандас мәртебесін алғанға дейін олардың қалауы бойынша уақытша орналастыру орталықтарына алғашқы қоныстандыру қағидалары мен мерзімдері</w:t>
      </w:r>
    </w:p>
    <w:bookmarkEnd w:id="8"/>
    <w:p>
      <w:pPr>
        <w:spacing w:after="0"/>
        <w:ind w:left="0"/>
        <w:jc w:val="both"/>
      </w:pPr>
      <w:r>
        <w:rPr>
          <w:rFonts w:ascii="Times New Roman"/>
          <w:b w:val="false"/>
          <w:i w:val="false"/>
          <w:color w:val="ff0000"/>
          <w:sz w:val="28"/>
        </w:rPr>
        <w:t xml:space="preserve">
      Ескерту. Қағидалары мен мерзімдерінің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 w:id="9"/>
    <w:p>
      <w:pPr>
        <w:spacing w:after="0"/>
        <w:ind w:left="0"/>
        <w:jc w:val="left"/>
      </w:pPr>
      <w:r>
        <w:rPr>
          <w:rFonts w:ascii="Times New Roman"/>
          <w:b/>
          <w:i w:val="false"/>
          <w:color w:val="000000"/>
        </w:rPr>
        <w:t xml:space="preserve">  1-тарау. Жалпы ережелер</w:t>
      </w:r>
    </w:p>
    <w:bookmarkEnd w:id="9"/>
    <w:bookmarkStart w:name="z96" w:id="10"/>
    <w:p>
      <w:pPr>
        <w:spacing w:after="0"/>
        <w:ind w:left="0"/>
        <w:jc w:val="both"/>
      </w:pPr>
      <w:r>
        <w:rPr>
          <w:rFonts w:ascii="Times New Roman"/>
          <w:b w:val="false"/>
          <w:i w:val="false"/>
          <w:color w:val="000000"/>
          <w:sz w:val="28"/>
        </w:rPr>
        <w:t xml:space="preserve">
      1. Осы Этникалық қазақтарды және олардың отбасы мүшелерін қандас мәртебесін алғанға дейін олардың қалауы бойынша уақытша орналастыру орталықтарына алғашқы қоныстандыру қағидалары мен мерзімдері (бұдан әрі Қағидалар) "Халықтың көші-қоны туралы" Қазақстан Республикасының 2011 жылғы 22 шілдедегі Заңының 24-бабы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этникалық қазақтар және қоныс аударушылардың, сондай-ақ олардың отбасы мүшелерiн уақытша орналастыру орталықтарында бастапқы қоныстандыру тәртiбiн және болу мерзімдерін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11"/>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уақытша орналастыру орталығы (бұдан әрі - Орталық) - этникалық қазақтар және қоныс аударушылардың, сондай-ақ олардың отбасы мүшелерiнің оралман мәртебесін алғанға дейін уақытша тұруына арналған тұрғын үй.</w:t>
      </w:r>
    </w:p>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bookmarkStart w:name="z98" w:id="12"/>
    <w:p>
      <w:pPr>
        <w:spacing w:after="0"/>
        <w:ind w:left="0"/>
        <w:jc w:val="left"/>
      </w:pPr>
      <w:r>
        <w:rPr>
          <w:rFonts w:ascii="Times New Roman"/>
          <w:b/>
          <w:i w:val="false"/>
          <w:color w:val="000000"/>
        </w:rPr>
        <w:t xml:space="preserve"> 2-тарау. Этникалық қазақтар және қоныс аударушылардың, сондай-ақ олардың отбасы мүшелерін Орталықта алғашқы қоныстандыру тәртібі және олардың болу мерзімі</w:t>
      </w:r>
    </w:p>
    <w:bookmarkEnd w:id="12"/>
    <w:bookmarkStart w:name="z99" w:id="13"/>
    <w:p>
      <w:pPr>
        <w:spacing w:after="0"/>
        <w:ind w:left="0"/>
        <w:jc w:val="both"/>
      </w:pPr>
      <w:r>
        <w:rPr>
          <w:rFonts w:ascii="Times New Roman"/>
          <w:b w:val="false"/>
          <w:i w:val="false"/>
          <w:color w:val="000000"/>
          <w:sz w:val="28"/>
        </w:rPr>
        <w:t xml:space="preserve">
      3. Орталыққа алғашқы қоныстандыру үшін этникалық қазақ немесе қоныс аударушы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халықтың көші-қоны саласындағы жергілікті атқарушы органға өтініш береді.</w:t>
      </w:r>
    </w:p>
    <w:bookmarkEnd w:id="13"/>
    <w:p>
      <w:pPr>
        <w:spacing w:after="0"/>
        <w:ind w:left="0"/>
        <w:jc w:val="both"/>
      </w:pPr>
      <w:r>
        <w:rPr>
          <w:rFonts w:ascii="Times New Roman"/>
          <w:b w:val="false"/>
          <w:i w:val="false"/>
          <w:color w:val="000000"/>
          <w:sz w:val="28"/>
        </w:rPr>
        <w:t>
      Халықтың көші-қоны саласындағы жергілікті атқарушы орган өтінішті берген күні қарайды.</w:t>
      </w:r>
    </w:p>
    <w:bookmarkStart w:name="z100" w:id="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 Уақытша орналастыру орталығында этникалық қазақты немесе қоныс аударушыны, сондай-ақ олардың отбасы мүшелерін алғашқы қоныстандыруды тiркеу журналына тiркеледi.</w:t>
      </w:r>
    </w:p>
    <w:bookmarkEnd w:id="14"/>
    <w:bookmarkStart w:name="z101" w:id="15"/>
    <w:p>
      <w:pPr>
        <w:spacing w:after="0"/>
        <w:ind w:left="0"/>
        <w:jc w:val="both"/>
      </w:pPr>
      <w:r>
        <w:rPr>
          <w:rFonts w:ascii="Times New Roman"/>
          <w:b w:val="false"/>
          <w:i w:val="false"/>
          <w:color w:val="000000"/>
          <w:sz w:val="28"/>
        </w:rPr>
        <w:t xml:space="preserve">
      5. Өтінішті қарағаннан кейін халықтың көші-қоны саласындағы жергілікті атқарушы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жолдама береді және ол этникалық қазақтарды немесе қоныс аударушыларды, сондай-ақ олардың отбасы мүшелерiн Орталықта алғашқы қоныстандыруды тіркеу журналына тіркеледі.</w:t>
      </w:r>
    </w:p>
    <w:bookmarkEnd w:id="15"/>
    <w:bookmarkStart w:name="z102" w:id="16"/>
    <w:p>
      <w:pPr>
        <w:spacing w:after="0"/>
        <w:ind w:left="0"/>
        <w:jc w:val="both"/>
      </w:pPr>
      <w:r>
        <w:rPr>
          <w:rFonts w:ascii="Times New Roman"/>
          <w:b w:val="false"/>
          <w:i w:val="false"/>
          <w:color w:val="000000"/>
          <w:sz w:val="28"/>
        </w:rPr>
        <w:t>
      6. Этникалық қазақ немесе қоныс аударушы, сондай-ақ олардың отбасы мүшелері жолдаманы алғаннан кейін бір жұмыс күні iшiнде Орталыққа орналастырылады.</w:t>
      </w:r>
    </w:p>
    <w:bookmarkEnd w:id="16"/>
    <w:bookmarkStart w:name="z103" w:id="17"/>
    <w:p>
      <w:pPr>
        <w:spacing w:after="0"/>
        <w:ind w:left="0"/>
        <w:jc w:val="both"/>
      </w:pPr>
      <w:r>
        <w:rPr>
          <w:rFonts w:ascii="Times New Roman"/>
          <w:b w:val="false"/>
          <w:i w:val="false"/>
          <w:color w:val="000000"/>
          <w:sz w:val="28"/>
        </w:rPr>
        <w:t>
      7. Орталыққа қоныстандыру мерзімі сақталмаған жағдайда, этникалық қазақ немесе қоныс аударушы, сондай-ақ олардың отбасы мүшелері қоныстану құқығын жоғалтады. Бұл ретте олардың Орталыққа алғашқы қоныстандыруға қайта өтініш беру құқығы сақталады.</w:t>
      </w:r>
    </w:p>
    <w:bookmarkEnd w:id="17"/>
    <w:bookmarkStart w:name="z104" w:id="18"/>
    <w:p>
      <w:pPr>
        <w:spacing w:after="0"/>
        <w:ind w:left="0"/>
        <w:jc w:val="both"/>
      </w:pPr>
      <w:r>
        <w:rPr>
          <w:rFonts w:ascii="Times New Roman"/>
          <w:b w:val="false"/>
          <w:i w:val="false"/>
          <w:color w:val="000000"/>
          <w:sz w:val="28"/>
        </w:rPr>
        <w:t>
      8. Орталықта бос төсек-орын болмаған кезде өтініш қабылдаудан және оны тіркеуден бас тартылмайды.</w:t>
      </w:r>
    </w:p>
    <w:bookmarkEnd w:id="18"/>
    <w:p>
      <w:pPr>
        <w:spacing w:after="0"/>
        <w:ind w:left="0"/>
        <w:jc w:val="both"/>
      </w:pPr>
      <w:r>
        <w:rPr>
          <w:rFonts w:ascii="Times New Roman"/>
          <w:b w:val="false"/>
          <w:i w:val="false"/>
          <w:color w:val="000000"/>
          <w:sz w:val="28"/>
        </w:rPr>
        <w:t>
      Бұл жағдайда этникалық қазақ немесе қоныс аударушы, сондай-ақ олардың отбасы мүшелері жолдама бермей өтініш беру кезектілігі тәртiбiнде халықтың көші-қоны саласындағы жергілікті атқарушы орган құратын резервке қабылданады.</w:t>
      </w:r>
    </w:p>
    <w:bookmarkStart w:name="z105" w:id="19"/>
    <w:p>
      <w:pPr>
        <w:spacing w:after="0"/>
        <w:ind w:left="0"/>
        <w:jc w:val="both"/>
      </w:pPr>
      <w:r>
        <w:rPr>
          <w:rFonts w:ascii="Times New Roman"/>
          <w:b w:val="false"/>
          <w:i w:val="false"/>
          <w:color w:val="000000"/>
          <w:sz w:val="28"/>
        </w:rPr>
        <w:t>
      9. Орталықта төсек-орын босаған кезде халықтың көші-қоны саласындағы жергілікті атқарушы орган кезектiлiк тәртiбiмен Орталыққа қоныстандыру үшін этникалық қазақ немесе қоныс аударушы, сондай-ақ олардың отбасы мүшелеріне жолдама бередi.</w:t>
      </w:r>
    </w:p>
    <w:bookmarkEnd w:id="19"/>
    <w:bookmarkStart w:name="z106" w:id="20"/>
    <w:p>
      <w:pPr>
        <w:spacing w:after="0"/>
        <w:ind w:left="0"/>
        <w:jc w:val="both"/>
      </w:pPr>
      <w:r>
        <w:rPr>
          <w:rFonts w:ascii="Times New Roman"/>
          <w:b w:val="false"/>
          <w:i w:val="false"/>
          <w:color w:val="000000"/>
          <w:sz w:val="28"/>
        </w:rPr>
        <w:t>
      10. Орталыққа этникалық қазақтан немесе қоныс аударушыдан, сондай-ақ олардың отбасы мүшелерінен басқа адамдарды орналастыруға тыйым салынады.</w:t>
      </w:r>
    </w:p>
    <w:bookmarkEnd w:id="20"/>
    <w:bookmarkStart w:name="z107" w:id="21"/>
    <w:p>
      <w:pPr>
        <w:spacing w:after="0"/>
        <w:ind w:left="0"/>
        <w:jc w:val="both"/>
      </w:pPr>
      <w:r>
        <w:rPr>
          <w:rFonts w:ascii="Times New Roman"/>
          <w:b w:val="false"/>
          <w:i w:val="false"/>
          <w:color w:val="000000"/>
          <w:sz w:val="28"/>
        </w:rPr>
        <w:t>
      11. Этникалық қазақ пен оның отбасы мүшелері Орталықта қандас мәртебесін алғанға, қоныс аударушы және оның отбасы мүшелері жұмыс берушімен еңбек шарты жасалғанға дейін, күнтізбелік 10 күннен аспайтын мерзім тұра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22"/>
    <w:p>
      <w:pPr>
        <w:spacing w:after="0"/>
        <w:ind w:left="0"/>
        <w:jc w:val="both"/>
      </w:pPr>
      <w:r>
        <w:rPr>
          <w:rFonts w:ascii="Times New Roman"/>
          <w:b w:val="false"/>
          <w:i w:val="false"/>
          <w:color w:val="000000"/>
          <w:sz w:val="28"/>
        </w:rPr>
        <w:t>
      12. Этникалық қазақ пен оның отбасы мүшелері оларға қандас мәртебесiн берген немесе қандас мәртебесін беруден бас тартылған күннен бастап, қоныс аударушы және оның отбасы мүшелері жұмыс берушімен еңбек шартын жасаған күннен бастап немесе жұмыс берушімен шарт жасаудан бас тартқан жағдайда өздеріне Орталықтан берілген үй-жайды бес жұмыс күні iшiнде босатады.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қандас мәртебесін алғанға дейін</w:t>
            </w:r>
            <w:r>
              <w:br/>
            </w:r>
            <w:r>
              <w:rPr>
                <w:rFonts w:ascii="Times New Roman"/>
                <w:b w:val="false"/>
                <w:i w:val="false"/>
                <w:color w:val="000000"/>
                <w:sz w:val="20"/>
              </w:rPr>
              <w:t>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 ___________________</w:t>
            </w:r>
            <w:r>
              <w:br/>
            </w:r>
            <w:r>
              <w:rPr>
                <w:rFonts w:ascii="Times New Roman"/>
                <w:b w:val="false"/>
                <w:i w:val="false"/>
                <w:color w:val="000000"/>
                <w:sz w:val="20"/>
              </w:rPr>
              <w:t>(халықтың көші-қоны</w:t>
            </w:r>
            <w:r>
              <w:br/>
            </w:r>
            <w:r>
              <w:rPr>
                <w:rFonts w:ascii="Times New Roman"/>
                <w:b w:val="false"/>
                <w:i w:val="false"/>
                <w:color w:val="000000"/>
                <w:sz w:val="20"/>
              </w:rPr>
              <w:t>саласындағы жергілікті</w:t>
            </w:r>
            <w:r>
              <w:br/>
            </w:r>
            <w:r>
              <w:rPr>
                <w:rFonts w:ascii="Times New Roman"/>
                <w:b w:val="false"/>
                <w:i w:val="false"/>
                <w:color w:val="000000"/>
                <w:sz w:val="20"/>
              </w:rPr>
              <w:t>атқарушы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(этникалық қазақтың немесе</w:t>
            </w:r>
            <w:r>
              <w:br/>
            </w:r>
            <w:r>
              <w:rPr>
                <w:rFonts w:ascii="Times New Roman"/>
                <w:b w:val="false"/>
                <w:i w:val="false"/>
                <w:color w:val="000000"/>
                <w:sz w:val="20"/>
              </w:rPr>
              <w:t>қоныс аударушының тегі, аты</w:t>
            </w:r>
            <w:r>
              <w:br/>
            </w:r>
            <w:r>
              <w:rPr>
                <w:rFonts w:ascii="Times New Roman"/>
                <w:b w:val="false"/>
                <w:i w:val="false"/>
                <w:color w:val="000000"/>
                <w:sz w:val="20"/>
              </w:rPr>
              <w:t>және болған жағдайда әкесінің</w:t>
            </w:r>
            <w:r>
              <w:br/>
            </w:r>
            <w:r>
              <w:rPr>
                <w:rFonts w:ascii="Times New Roman"/>
                <w:b w:val="false"/>
                <w:i w:val="false"/>
                <w:color w:val="000000"/>
                <w:sz w:val="20"/>
              </w:rPr>
              <w:t>аты)</w:t>
            </w:r>
          </w:p>
        </w:tc>
      </w:tr>
    </w:tbl>
    <w:bookmarkStart w:name="z110"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Сiзден мені және _____ адамнан тұратын менің отбасымның мүшелерін Уақытша орналастыру орталығына қандас мәртебесін алғанға немесе жұмыс берушімен еңбек шартын жасағанға дейін қоныстандыруды сұраймын, бірақ күнтізбелік 10 күннен аспайтын мерзімге бір рет қоныстандыруды сұраймын (қажетінің астын сызу қажет).</w:t>
      </w:r>
    </w:p>
    <w:p>
      <w:pPr>
        <w:spacing w:after="0"/>
        <w:ind w:left="0"/>
        <w:jc w:val="both"/>
      </w:pPr>
      <w:r>
        <w:rPr>
          <w:rFonts w:ascii="Times New Roman"/>
          <w:b w:val="false"/>
          <w:i w:val="false"/>
          <w:color w:val="000000"/>
          <w:sz w:val="28"/>
        </w:rPr>
        <w:t>
      ______________      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қандас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орналастыру орталығына этникалық қазақтар мен қоныс аударушыларды, сондай-ақ олардың отбасы мүшелерін бастапқы қоныстандыруды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84"/>
        <w:gridCol w:w="4591"/>
        <w:gridCol w:w="1761"/>
        <w:gridCol w:w="1472"/>
        <w:gridCol w:w="259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өтініштерінің түскен күні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беруші этникалық қазақтың немес қоныс аударушының тегі, аты және болған жағдайда әкесінің 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 және күнi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елi немесе өңірі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нөмiрi және берiлген күнi</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 басталды</w:t>
      </w:r>
    </w:p>
    <w:p>
      <w:pPr>
        <w:spacing w:after="0"/>
        <w:ind w:left="0"/>
        <w:jc w:val="both"/>
      </w:pPr>
      <w:r>
        <w:rPr>
          <w:rFonts w:ascii="Times New Roman"/>
          <w:b w:val="false"/>
          <w:i w:val="false"/>
          <w:color w:val="000000"/>
          <w:sz w:val="28"/>
        </w:rPr>
        <w:t>
      _______________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24"/>
    <w:p>
      <w:pPr>
        <w:spacing w:after="0"/>
        <w:ind w:left="0"/>
        <w:jc w:val="left"/>
      </w:pPr>
      <w:r>
        <w:rPr>
          <w:rFonts w:ascii="Times New Roman"/>
          <w:b/>
          <w:i w:val="false"/>
          <w:color w:val="000000"/>
        </w:rPr>
        <w:t xml:space="preserve"> №_______ЖОЛДАМА</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этникалық қазақтың немесе қоныс аударушының туған күнi)</w:t>
      </w:r>
    </w:p>
    <w:p>
      <w:pPr>
        <w:spacing w:after="0"/>
        <w:ind w:left="0"/>
        <w:jc w:val="both"/>
      </w:pPr>
      <w:r>
        <w:rPr>
          <w:rFonts w:ascii="Times New Roman"/>
          <w:b w:val="false"/>
          <w:i w:val="false"/>
          <w:color w:val="000000"/>
          <w:sz w:val="28"/>
        </w:rPr>
        <w:t>
      20___жылғы "___" _______ мерзімге дейін Уақытша орналастыру орталығына қоныстандыру үшiн жолданады.</w:t>
      </w:r>
    </w:p>
    <w:p>
      <w:pPr>
        <w:spacing w:after="0"/>
        <w:ind w:left="0"/>
        <w:jc w:val="both"/>
      </w:pPr>
      <w:r>
        <w:rPr>
          <w:rFonts w:ascii="Times New Roman"/>
          <w:b w:val="false"/>
          <w:i w:val="false"/>
          <w:color w:val="000000"/>
          <w:sz w:val="28"/>
        </w:rPr>
        <w:t>
      Отбасы мүшелерi:</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облысының,</w:t>
      </w:r>
    </w:p>
    <w:p>
      <w:pPr>
        <w:spacing w:after="0"/>
        <w:ind w:left="0"/>
        <w:jc w:val="both"/>
      </w:pPr>
      <w:r>
        <w:rPr>
          <w:rFonts w:ascii="Times New Roman"/>
          <w:b w:val="false"/>
          <w:i w:val="false"/>
          <w:color w:val="000000"/>
          <w:sz w:val="28"/>
        </w:rPr>
        <w:t>
      республикалық маңызы бар қала мен</w:t>
      </w:r>
    </w:p>
    <w:p>
      <w:pPr>
        <w:spacing w:after="0"/>
        <w:ind w:left="0"/>
        <w:jc w:val="both"/>
      </w:pPr>
      <w:r>
        <w:rPr>
          <w:rFonts w:ascii="Times New Roman"/>
          <w:b w:val="false"/>
          <w:i w:val="false"/>
          <w:color w:val="000000"/>
          <w:sz w:val="28"/>
        </w:rPr>
        <w:t>
      астананың халықтың көші-қон саласындағы</w:t>
      </w:r>
    </w:p>
    <w:p>
      <w:pPr>
        <w:spacing w:after="0"/>
        <w:ind w:left="0"/>
        <w:jc w:val="both"/>
      </w:pPr>
      <w:r>
        <w:rPr>
          <w:rFonts w:ascii="Times New Roman"/>
          <w:b w:val="false"/>
          <w:i w:val="false"/>
          <w:color w:val="000000"/>
          <w:sz w:val="28"/>
        </w:rPr>
        <w:t>
      жергілікті атқарушы органның басшысы __________________________________М.О.</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________________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