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281a" w14:textId="a652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Қандастар мен олардың отбасы мүшелерінің Қандастарды бейімдеу және ықпалдастыру орталығында тұру мерзімдері мен қағидаларын, сондай-ақ қандастар мен олардың отбасы мүшелеріне бейімдеу және ықпалдастыру қызметтерін көрсету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22 шілдедегі № 331-ө-м бұйрығы. Қазақстан Республикасының Әділет министрлігінде 2013 жылы 05 тамызда № 8600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Еңбек және халықты әлеуметтік қорғау министрінің 16.03.2021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"Халықтың көші-қоны туралы" Қазақстан Республикасының 2011 жылғы 22 шілдедегі Заңының 24-бабы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қандастар мен олардың отбасы мүшелерінің Қандастарды бейімдеу және ықпалдастыру орталығында тұру мерзімдері мен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Қандастар мен олардың отбасы мүшелеріне бейімдеу және ықпалдастыру қызметтерін көрсету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16.03.2021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"Оралмандар мен олардың отбасы мүшелерінің Оралмандарды бейімдеу және ықпалдастыру орталығында тұру мерзімдері мен қағидаларын, сондай-ақ оралмандарға және олардың отбасыларына бейімдеу және ықпалдастыру қызметтерін көрсету қағидаларын бекіту туралы" Қазақстан Республикасы Ішкі істер министрінің 2011 жылғы 4 қарашадағы № 582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7323 болып тіркелген, 2011 жылғы 10 желтоқсанда № 398-399 "Казахстанская правда" газетінде жарияланған).</w:t>
      </w:r>
    </w:p>
    <w:bookmarkEnd w:id="2"/>
    <w:bookmarkStart w:name="z6"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Көші-қон комитеті (А.А. Сарбасов):</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және оның ресми жариялануын;</w:t>
      </w:r>
    </w:p>
    <w:bookmarkEnd w:id="4"/>
    <w:bookmarkStart w:name="z8" w:id="5"/>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интернет-ресурсына орналастыруды қамтамасыз етсін.</w:t>
      </w:r>
    </w:p>
    <w:bookmarkEnd w:id="5"/>
    <w:bookmarkStart w:name="z9" w:id="6"/>
    <w:p>
      <w:pPr>
        <w:spacing w:after="0"/>
        <w:ind w:left="0"/>
        <w:jc w:val="both"/>
      </w:pPr>
      <w:r>
        <w:rPr>
          <w:rFonts w:ascii="Times New Roman"/>
          <w:b w:val="false"/>
          <w:i w:val="false"/>
          <w:color w:val="000000"/>
          <w:sz w:val="28"/>
        </w:rPr>
        <w:t>
      4. Осы бұйрықтың орындалуын бақылау Қазақстан Республикасы Еңбек және халықты әлеуметтік қорғау вице-министрі Е.Қ. Егембердіге жүктелсін.</w:t>
      </w:r>
    </w:p>
    <w:bookmarkEnd w:id="6"/>
    <w:bookmarkStart w:name="z10" w:id="7"/>
    <w:p>
      <w:pPr>
        <w:spacing w:after="0"/>
        <w:ind w:left="0"/>
        <w:jc w:val="both"/>
      </w:pP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2013 жылғы 22 шілдедегі</w:t>
            </w:r>
            <w:r>
              <w:br/>
            </w:r>
            <w:r>
              <w:rPr>
                <w:rFonts w:ascii="Times New Roman"/>
                <w:b w:val="false"/>
                <w:i w:val="false"/>
                <w:color w:val="000000"/>
                <w:sz w:val="20"/>
              </w:rPr>
              <w:t>№ 331-ө-м бұйрығына</w:t>
            </w:r>
            <w:r>
              <w:br/>
            </w:r>
            <w:r>
              <w:rPr>
                <w:rFonts w:ascii="Times New Roman"/>
                <w:b w:val="false"/>
                <w:i w:val="false"/>
                <w:color w:val="000000"/>
                <w:sz w:val="20"/>
              </w:rPr>
              <w:t>1-қосымша</w:t>
            </w:r>
          </w:p>
        </w:tc>
      </w:tr>
    </w:tbl>
    <w:bookmarkStart w:name="z12" w:id="8"/>
    <w:p>
      <w:pPr>
        <w:spacing w:after="0"/>
        <w:ind w:left="0"/>
        <w:jc w:val="left"/>
      </w:pPr>
      <w:r>
        <w:rPr>
          <w:rFonts w:ascii="Times New Roman"/>
          <w:b/>
          <w:i w:val="false"/>
          <w:color w:val="000000"/>
        </w:rPr>
        <w:t xml:space="preserve"> Қандастар мен олардың отбасы мүшелерінің Қандастарды бейімдеу және ықпалдастыру орталығында тұру мерзімдері мен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Еңбек және халықты әлеуметтік қорғау министрінің 16.03.2021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 w:id="9"/>
    <w:p>
      <w:pPr>
        <w:spacing w:after="0"/>
        <w:ind w:left="0"/>
        <w:jc w:val="left"/>
      </w:pPr>
      <w:r>
        <w:rPr>
          <w:rFonts w:ascii="Times New Roman"/>
          <w:b/>
          <w:i w:val="false"/>
          <w:color w:val="000000"/>
        </w:rPr>
        <w:t xml:space="preserve"> 1-тарау. Жалпы ережелер</w:t>
      </w:r>
    </w:p>
    <w:bookmarkEnd w:id="9"/>
    <w:bookmarkStart w:name="z55" w:id="10"/>
    <w:p>
      <w:pPr>
        <w:spacing w:after="0"/>
        <w:ind w:left="0"/>
        <w:jc w:val="both"/>
      </w:pPr>
      <w:r>
        <w:rPr>
          <w:rFonts w:ascii="Times New Roman"/>
          <w:b w:val="false"/>
          <w:i w:val="false"/>
          <w:color w:val="000000"/>
          <w:sz w:val="28"/>
        </w:rPr>
        <w:t xml:space="preserve">
      1. Осы және қандастар мен олардың отбасы мүшелерінің қандастарды бейімдеу және ықпалдастыру орталығында тұру мерзімдері мен қағидалары (бұдан әрі - Қағидалар) "Халықтың көші-қоны туралы" Қазақстан Республикасының 2011 жылғы 22 шілдедегі Заңының 24-бабы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қандастар мен олардың отбасы мүшелерінің Қандастарды бейімдеу және ықпалдастыру орталығында тұру мерзімдерін айқындайды.</w:t>
      </w:r>
    </w:p>
    <w:bookmarkEnd w:id="10"/>
    <w:bookmarkStart w:name="z56"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жолдама – қандас мен оның отбасы мүшелеріне Орталыққа орналасу үшін халықтың көші-қоны саласындағы жергілікті атқарушы орган беретін құжат;</w:t>
      </w:r>
    </w:p>
    <w:p>
      <w:pPr>
        <w:spacing w:after="0"/>
        <w:ind w:left="0"/>
        <w:jc w:val="both"/>
      </w:pPr>
      <w:r>
        <w:rPr>
          <w:rFonts w:ascii="Times New Roman"/>
          <w:b w:val="false"/>
          <w:i w:val="false"/>
          <w:color w:val="000000"/>
          <w:sz w:val="28"/>
        </w:rPr>
        <w:t>
      2) Қандастарды бейімдеу және ықпалдастыру орталығы (бұдан әрі – Орталық) – Қазақстан Республикасының заңнамасына сәйкес облыстардың, республикалық маңызы бар қалалардың, астананың жергілікті атқарушы органы құратын және қандастарға, олардың отбасы мүшелеріне бейімдеу және ықпалдастыру қызметтерін көрсетуге және олардың уақытша тұруына арналған заңды тұлға;</w:t>
      </w:r>
    </w:p>
    <w:p>
      <w:pPr>
        <w:spacing w:after="0"/>
        <w:ind w:left="0"/>
        <w:jc w:val="both"/>
      </w:pPr>
      <w:r>
        <w:rPr>
          <w:rFonts w:ascii="Times New Roman"/>
          <w:b w:val="false"/>
          <w:i w:val="false"/>
          <w:color w:val="000000"/>
          <w:sz w:val="28"/>
        </w:rPr>
        <w:t>
      3) өтініш иесі – Орталыққа орналасу мақсатында халықтың көші-қоны саласындағы жергілікті атқарушы органға өтініш беретін қандас және оның отбасы мүшелері.</w:t>
      </w:r>
    </w:p>
    <w:bookmarkStart w:name="z57" w:id="12"/>
    <w:p>
      <w:pPr>
        <w:spacing w:after="0"/>
        <w:ind w:left="0"/>
        <w:jc w:val="left"/>
      </w:pPr>
      <w:r>
        <w:rPr>
          <w:rFonts w:ascii="Times New Roman"/>
          <w:b/>
          <w:i w:val="false"/>
          <w:color w:val="000000"/>
        </w:rPr>
        <w:t xml:space="preserve"> 2-тарау. Өтініш беру</w:t>
      </w:r>
    </w:p>
    <w:bookmarkEnd w:id="12"/>
    <w:bookmarkStart w:name="z58" w:id="1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халықтың көші-қоны саласындағы жергілікті атқарушы орган беретін жолдама қандастың және оның отбасы мүшелерінің Орталыққа орналасуына негіз болып табылады.</w:t>
      </w:r>
    </w:p>
    <w:bookmarkEnd w:id="13"/>
    <w:p>
      <w:pPr>
        <w:spacing w:after="0"/>
        <w:ind w:left="0"/>
        <w:jc w:val="both"/>
      </w:pPr>
      <w:r>
        <w:rPr>
          <w:rFonts w:ascii="Times New Roman"/>
          <w:b w:val="false"/>
          <w:i w:val="false"/>
          <w:color w:val="000000"/>
          <w:sz w:val="28"/>
        </w:rPr>
        <w:t>
      Жолдама тек өзіне және өтініште көрсетілген кәмелеттік жастағы отбасы мүшелеріне Қазақстан Республикасының ықтияр хатын алуға тапсырылған өтініші туралы ішкі істер органының талоның тапсырған жағдайда ғана беріледі.</w:t>
      </w:r>
    </w:p>
    <w:bookmarkStart w:name="z59" w:id="14"/>
    <w:p>
      <w:pPr>
        <w:spacing w:after="0"/>
        <w:ind w:left="0"/>
        <w:jc w:val="both"/>
      </w:pPr>
      <w:r>
        <w:rPr>
          <w:rFonts w:ascii="Times New Roman"/>
          <w:b w:val="false"/>
          <w:i w:val="false"/>
          <w:color w:val="000000"/>
          <w:sz w:val="28"/>
        </w:rPr>
        <w:t xml:space="preserve">
      4. Жолдама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өтініштің негізінде беріледі.</w:t>
      </w:r>
    </w:p>
    <w:bookmarkEnd w:id="14"/>
    <w:bookmarkStart w:name="z60" w:id="15"/>
    <w:p>
      <w:pPr>
        <w:spacing w:after="0"/>
        <w:ind w:left="0"/>
        <w:jc w:val="both"/>
      </w:pPr>
      <w:r>
        <w:rPr>
          <w:rFonts w:ascii="Times New Roman"/>
          <w:b w:val="false"/>
          <w:i w:val="false"/>
          <w:color w:val="000000"/>
          <w:sz w:val="28"/>
        </w:rPr>
        <w:t xml:space="preserve">
      5. Өтініш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орталыққа жіберілетін қандастар мен олардың отбасы мүшелерін тіркеу журналына тіркеледі.</w:t>
      </w:r>
    </w:p>
    <w:bookmarkEnd w:id="15"/>
    <w:bookmarkStart w:name="z61" w:id="16"/>
    <w:p>
      <w:pPr>
        <w:spacing w:after="0"/>
        <w:ind w:left="0"/>
        <w:jc w:val="both"/>
      </w:pPr>
      <w:r>
        <w:rPr>
          <w:rFonts w:ascii="Times New Roman"/>
          <w:b w:val="false"/>
          <w:i w:val="false"/>
          <w:color w:val="000000"/>
          <w:sz w:val="28"/>
        </w:rPr>
        <w:t>
      6. Халықтың көші-қоны саласындағы уәкілетті орган өтінішті берген күні қарауы тиіс.</w:t>
      </w:r>
    </w:p>
    <w:bookmarkEnd w:id="16"/>
    <w:bookmarkStart w:name="z62" w:id="17"/>
    <w:p>
      <w:pPr>
        <w:spacing w:after="0"/>
        <w:ind w:left="0"/>
        <w:jc w:val="both"/>
      </w:pPr>
      <w:r>
        <w:rPr>
          <w:rFonts w:ascii="Times New Roman"/>
          <w:b w:val="false"/>
          <w:i w:val="false"/>
          <w:color w:val="000000"/>
          <w:sz w:val="28"/>
        </w:rPr>
        <w:t>
      7. Бос төсек-орындар болмаған жағдайда өтініш білдіруші халықтың көші-қоны саласындағы жергілікті атқарушы органдар құратын резервке журналға тіркелетін өтініш беру кезектілігі тәртібімен қабылданады.</w:t>
      </w:r>
    </w:p>
    <w:bookmarkEnd w:id="17"/>
    <w:bookmarkStart w:name="z63" w:id="18"/>
    <w:p>
      <w:pPr>
        <w:spacing w:after="0"/>
        <w:ind w:left="0"/>
        <w:jc w:val="both"/>
      </w:pPr>
      <w:r>
        <w:rPr>
          <w:rFonts w:ascii="Times New Roman"/>
          <w:b w:val="false"/>
          <w:i w:val="false"/>
          <w:color w:val="000000"/>
          <w:sz w:val="28"/>
        </w:rPr>
        <w:t>
      8. Орталықта төсек-орын босаған жағдайда халықтың көші-қоны саласындағы жергілікті атқарушы орган өтініш иесіне (өтініш иелеріне) Орталыққа орналастыру үшін кезектілік тәртібімен жолдама береді.</w:t>
      </w:r>
    </w:p>
    <w:bookmarkEnd w:id="18"/>
    <w:bookmarkStart w:name="z64" w:id="19"/>
    <w:p>
      <w:pPr>
        <w:spacing w:after="0"/>
        <w:ind w:left="0"/>
        <w:jc w:val="both"/>
      </w:pPr>
      <w:r>
        <w:rPr>
          <w:rFonts w:ascii="Times New Roman"/>
          <w:b w:val="false"/>
          <w:i w:val="false"/>
          <w:color w:val="000000"/>
          <w:sz w:val="28"/>
        </w:rPr>
        <w:t>
      9. Жолдама алған кезде қандас және оның отбасы мүшелері Орталыққа күнтізбелік үш күн ішінде орналасады.</w:t>
      </w:r>
    </w:p>
    <w:bookmarkEnd w:id="19"/>
    <w:p>
      <w:pPr>
        <w:spacing w:after="0"/>
        <w:ind w:left="0"/>
        <w:jc w:val="both"/>
      </w:pPr>
      <w:r>
        <w:rPr>
          <w:rFonts w:ascii="Times New Roman"/>
          <w:b w:val="false"/>
          <w:i w:val="false"/>
          <w:color w:val="000000"/>
          <w:sz w:val="28"/>
        </w:rPr>
        <w:t>
      Көрсетілген мерзімді сақтамаған жағдайда өтініш білдіруші қоныстандырылмайды, бұл ретте оның Орталыққа орналасуға қайтадан өтініш беру мүмкіндігі сақталады.</w:t>
      </w:r>
    </w:p>
    <w:bookmarkStart w:name="z65" w:id="20"/>
    <w:p>
      <w:pPr>
        <w:spacing w:after="0"/>
        <w:ind w:left="0"/>
        <w:jc w:val="left"/>
      </w:pPr>
      <w:r>
        <w:rPr>
          <w:rFonts w:ascii="Times New Roman"/>
          <w:b/>
          <w:i w:val="false"/>
          <w:color w:val="000000"/>
        </w:rPr>
        <w:t xml:space="preserve"> 3-тарау. Қандастар мен олардың отбасы мүшелерінің Орталықта тұру тәртібі мен мерзімдері</w:t>
      </w:r>
    </w:p>
    <w:bookmarkEnd w:id="20"/>
    <w:bookmarkStart w:name="z66" w:id="21"/>
    <w:p>
      <w:pPr>
        <w:spacing w:after="0"/>
        <w:ind w:left="0"/>
        <w:jc w:val="both"/>
      </w:pPr>
      <w:r>
        <w:rPr>
          <w:rFonts w:ascii="Times New Roman"/>
          <w:b w:val="false"/>
          <w:i w:val="false"/>
          <w:color w:val="000000"/>
          <w:sz w:val="28"/>
        </w:rPr>
        <w:t>
      10. Орталықта тұратын қандастар мен олардың отбасы мүшелері:</w:t>
      </w:r>
    </w:p>
    <w:bookmarkEnd w:id="21"/>
    <w:p>
      <w:pPr>
        <w:spacing w:after="0"/>
        <w:ind w:left="0"/>
        <w:jc w:val="both"/>
      </w:pPr>
      <w:r>
        <w:rPr>
          <w:rFonts w:ascii="Times New Roman"/>
          <w:b w:val="false"/>
          <w:i w:val="false"/>
          <w:color w:val="000000"/>
          <w:sz w:val="28"/>
        </w:rPr>
        <w:t>
      1) өз қажеттіліктерін қанағаттандыру үшін Орталықтың тұрғын үйін және қосалқы үй-жайларын, төсек - орнын пайдаланады;</w:t>
      </w:r>
    </w:p>
    <w:p>
      <w:pPr>
        <w:spacing w:after="0"/>
        <w:ind w:left="0"/>
        <w:jc w:val="both"/>
      </w:pPr>
      <w:r>
        <w:rPr>
          <w:rFonts w:ascii="Times New Roman"/>
          <w:b w:val="false"/>
          <w:i w:val="false"/>
          <w:color w:val="000000"/>
          <w:sz w:val="28"/>
        </w:rPr>
        <w:t>
      2) Орталыққа орналасу және болу мәселелері бойынша Орталық басшылығына арыздар, қолдаухаттар және өзге де өтініштер береді;</w:t>
      </w:r>
    </w:p>
    <w:p>
      <w:pPr>
        <w:spacing w:after="0"/>
        <w:ind w:left="0"/>
        <w:jc w:val="both"/>
      </w:pPr>
      <w:r>
        <w:rPr>
          <w:rFonts w:ascii="Times New Roman"/>
          <w:b w:val="false"/>
          <w:i w:val="false"/>
          <w:color w:val="000000"/>
          <w:sz w:val="28"/>
        </w:rPr>
        <w:t>
      3) ішкі тәртіппен танысады, оларды сақтайды;</w:t>
      </w:r>
    </w:p>
    <w:p>
      <w:pPr>
        <w:spacing w:after="0"/>
        <w:ind w:left="0"/>
        <w:jc w:val="both"/>
      </w:pPr>
      <w:r>
        <w:rPr>
          <w:rFonts w:ascii="Times New Roman"/>
          <w:b w:val="false"/>
          <w:i w:val="false"/>
          <w:color w:val="000000"/>
          <w:sz w:val="28"/>
        </w:rPr>
        <w:t>
      4) бейімдеу және кіріктіру қызметтерін пайдаланады.</w:t>
      </w:r>
    </w:p>
    <w:bookmarkStart w:name="z67" w:id="22"/>
    <w:p>
      <w:pPr>
        <w:spacing w:after="0"/>
        <w:ind w:left="0"/>
        <w:jc w:val="both"/>
      </w:pPr>
      <w:r>
        <w:rPr>
          <w:rFonts w:ascii="Times New Roman"/>
          <w:b w:val="false"/>
          <w:i w:val="false"/>
          <w:color w:val="000000"/>
          <w:sz w:val="28"/>
        </w:rPr>
        <w:t>
      11. Орталық:</w:t>
      </w:r>
    </w:p>
    <w:bookmarkEnd w:id="22"/>
    <w:p>
      <w:pPr>
        <w:spacing w:after="0"/>
        <w:ind w:left="0"/>
        <w:jc w:val="both"/>
      </w:pPr>
      <w:r>
        <w:rPr>
          <w:rFonts w:ascii="Times New Roman"/>
          <w:b w:val="false"/>
          <w:i w:val="false"/>
          <w:color w:val="000000"/>
          <w:sz w:val="28"/>
        </w:rPr>
        <w:t>
      Қандастар мен олардың отбасы мүшелерін төсек-орын қажеттіліктерімен және оларды уақтылы ауыстыруды қамтамасыз етеді;</w:t>
      </w:r>
    </w:p>
    <w:p>
      <w:pPr>
        <w:spacing w:after="0"/>
        <w:ind w:left="0"/>
        <w:jc w:val="both"/>
      </w:pPr>
      <w:r>
        <w:rPr>
          <w:rFonts w:ascii="Times New Roman"/>
          <w:b w:val="false"/>
          <w:i w:val="false"/>
          <w:color w:val="000000"/>
          <w:sz w:val="28"/>
        </w:rPr>
        <w:t>
      қандастар мен олардың отбасы мүшелеріне бейімдеу және кіріктіру қызметтерін көрсетеді.</w:t>
      </w:r>
    </w:p>
    <w:bookmarkStart w:name="z68" w:id="23"/>
    <w:p>
      <w:pPr>
        <w:spacing w:after="0"/>
        <w:ind w:left="0"/>
        <w:jc w:val="both"/>
      </w:pPr>
      <w:r>
        <w:rPr>
          <w:rFonts w:ascii="Times New Roman"/>
          <w:b w:val="false"/>
          <w:i w:val="false"/>
          <w:color w:val="000000"/>
          <w:sz w:val="28"/>
        </w:rPr>
        <w:t>
      12. Орталыққа қандастар мен олардың отбасы мүшелерінен басқа адамдарды орналастыруға тыйым салынады.</w:t>
      </w:r>
    </w:p>
    <w:bookmarkEnd w:id="23"/>
    <w:bookmarkStart w:name="z69" w:id="24"/>
    <w:p>
      <w:pPr>
        <w:spacing w:after="0"/>
        <w:ind w:left="0"/>
        <w:jc w:val="both"/>
      </w:pPr>
      <w:r>
        <w:rPr>
          <w:rFonts w:ascii="Times New Roman"/>
          <w:b w:val="false"/>
          <w:i w:val="false"/>
          <w:color w:val="000000"/>
          <w:sz w:val="28"/>
        </w:rPr>
        <w:t>
      13. Қандастар және олардың отбасы мүшелері осы қағидалардың талаптарын бұзған жағдайда, Орталық жолдама берген халықтың көші-қоны саласындағы жергілікті атқарушы органға өтініш берушілердің Орталықта болуын тоқтату туралы өтініш береді.</w:t>
      </w:r>
    </w:p>
    <w:bookmarkEnd w:id="24"/>
    <w:bookmarkStart w:name="z70" w:id="25"/>
    <w:p>
      <w:pPr>
        <w:spacing w:after="0"/>
        <w:ind w:left="0"/>
        <w:jc w:val="both"/>
      </w:pPr>
      <w:r>
        <w:rPr>
          <w:rFonts w:ascii="Times New Roman"/>
          <w:b w:val="false"/>
          <w:i w:val="false"/>
          <w:color w:val="000000"/>
          <w:sz w:val="28"/>
        </w:rPr>
        <w:t>
      14. Халықтың көші-қоны саласындағы жергілікті атқарушы орган өтініш білдірушілердің Орталықта болуын мерзімінен бұрын тоқтату туралы ұсыныстың негізділігіне тексеру жүргізеді және бір жұмыс күні ішінде оларды Орталықта қалдыру немесе Орталықтан шығару туралы шешім шығарады.</w:t>
      </w:r>
    </w:p>
    <w:bookmarkEnd w:id="25"/>
    <w:p>
      <w:pPr>
        <w:spacing w:after="0"/>
        <w:ind w:left="0"/>
        <w:jc w:val="both"/>
      </w:pPr>
      <w:r>
        <w:rPr>
          <w:rFonts w:ascii="Times New Roman"/>
          <w:b w:val="false"/>
          <w:i w:val="false"/>
          <w:color w:val="000000"/>
          <w:sz w:val="28"/>
        </w:rPr>
        <w:t>
      Шешім қандасның отбасына немесе отбасының жекелеген мүшесіне қатысты шығарылады.</w:t>
      </w:r>
    </w:p>
    <w:bookmarkStart w:name="z71" w:id="26"/>
    <w:p>
      <w:pPr>
        <w:spacing w:after="0"/>
        <w:ind w:left="0"/>
        <w:jc w:val="both"/>
      </w:pPr>
      <w:r>
        <w:rPr>
          <w:rFonts w:ascii="Times New Roman"/>
          <w:b w:val="false"/>
          <w:i w:val="false"/>
          <w:color w:val="000000"/>
          <w:sz w:val="28"/>
        </w:rPr>
        <w:t>
      15. Өтініш иелерінің Орталықта тұруы қандас мәртебесі аяқталғанға дейін жүзеге асырылады, бірақ орналасқан күнінен бастап алты айдан көп емес.</w:t>
      </w:r>
    </w:p>
    <w:bookmarkEnd w:id="26"/>
    <w:bookmarkStart w:name="z72" w:id="27"/>
    <w:p>
      <w:pPr>
        <w:spacing w:after="0"/>
        <w:ind w:left="0"/>
        <w:jc w:val="both"/>
      </w:pPr>
      <w:r>
        <w:rPr>
          <w:rFonts w:ascii="Times New Roman"/>
          <w:b w:val="false"/>
          <w:i w:val="false"/>
          <w:color w:val="000000"/>
          <w:sz w:val="28"/>
        </w:rPr>
        <w:t>
      16. Халықтың көші-қоны саласындағы жергілікті атқарушы органның құжатталған шешімі орталықтан шығаруға негіз болып табылады.</w:t>
      </w:r>
    </w:p>
    <w:bookmarkEnd w:id="27"/>
    <w:bookmarkStart w:name="z73" w:id="28"/>
    <w:p>
      <w:pPr>
        <w:spacing w:after="0"/>
        <w:ind w:left="0"/>
        <w:jc w:val="both"/>
      </w:pPr>
      <w:r>
        <w:rPr>
          <w:rFonts w:ascii="Times New Roman"/>
          <w:b w:val="false"/>
          <w:i w:val="false"/>
          <w:color w:val="000000"/>
          <w:sz w:val="28"/>
        </w:rPr>
        <w:t xml:space="preserve">
      17. Қандастар мен олардың отбасы мүшелері оларға ұсынылған үй-жайды олардың Орталықта болу мерзімі аяқталған соң күнтізбелік үш күннен кешіктірмей босатады.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олардың отбасы</w:t>
            </w:r>
            <w:r>
              <w:br/>
            </w:r>
            <w:r>
              <w:rPr>
                <w:rFonts w:ascii="Times New Roman"/>
                <w:b w:val="false"/>
                <w:i w:val="false"/>
                <w:color w:val="000000"/>
                <w:sz w:val="20"/>
              </w:rPr>
              <w:t>мүшелерінің Қандастарды</w:t>
            </w:r>
            <w:r>
              <w:br/>
            </w:r>
            <w:r>
              <w:rPr>
                <w:rFonts w:ascii="Times New Roman"/>
                <w:b w:val="false"/>
                <w:i w:val="false"/>
                <w:color w:val="000000"/>
                <w:sz w:val="20"/>
              </w:rPr>
              <w:t>бейімдеу және ықпалдастыру</w:t>
            </w:r>
            <w:r>
              <w:br/>
            </w:r>
            <w:r>
              <w:rPr>
                <w:rFonts w:ascii="Times New Roman"/>
                <w:b w:val="false"/>
                <w:i w:val="false"/>
                <w:color w:val="000000"/>
                <w:sz w:val="20"/>
              </w:rPr>
              <w:t>орталығында тұру мерзімдері</w:t>
            </w:r>
            <w:r>
              <w:br/>
            </w:r>
            <w:r>
              <w:rPr>
                <w:rFonts w:ascii="Times New Roman"/>
                <w:b w:val="false"/>
                <w:i w:val="false"/>
                <w:color w:val="000000"/>
                <w:sz w:val="20"/>
              </w:rPr>
              <w:t>мен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ЖОЛДАМА</w:t>
      </w:r>
    </w:p>
    <w:p>
      <w:pPr>
        <w:spacing w:after="0"/>
        <w:ind w:left="0"/>
        <w:jc w:val="both"/>
      </w:pPr>
      <w:r>
        <w:rPr>
          <w:rFonts w:ascii="Times New Roman"/>
          <w:b w:val="false"/>
          <w:i w:val="false"/>
          <w:color w:val="000000"/>
          <w:sz w:val="28"/>
        </w:rPr>
        <w:t>
      Қандастарды бейімдеу және ықпалдастыру Орталықтарында тұру үшін жолданады (Үміткердің тегі, аты және болған жағдайда әкесінің аты, туған күні)</w:t>
      </w:r>
    </w:p>
    <w:p>
      <w:pPr>
        <w:spacing w:after="0"/>
        <w:ind w:left="0"/>
        <w:jc w:val="both"/>
      </w:pPr>
      <w:r>
        <w:rPr>
          <w:rFonts w:ascii="Times New Roman"/>
          <w:b w:val="false"/>
          <w:i w:val="false"/>
          <w:color w:val="000000"/>
          <w:sz w:val="28"/>
        </w:rPr>
        <w:t>
      Отбасы мүшелері:</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(Тегі, аты және болған жағдайда әкесінің аты, туған күні, туыстық дәрежесі)</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(Тегі, аты және болған жағдайда әкесінің аты, туыстық дәрежесі)</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(Тегі, аты және болған жағдайда әкесінің аты, туыстық дәрежесі)</w:t>
      </w:r>
    </w:p>
    <w:p>
      <w:pPr>
        <w:spacing w:after="0"/>
        <w:ind w:left="0"/>
        <w:jc w:val="both"/>
      </w:pPr>
      <w:r>
        <w:rPr>
          <w:rFonts w:ascii="Times New Roman"/>
          <w:b w:val="false"/>
          <w:i w:val="false"/>
          <w:color w:val="000000"/>
          <w:sz w:val="28"/>
        </w:rPr>
        <w:t>
      4. __________________________________________________________</w:t>
      </w:r>
    </w:p>
    <w:p>
      <w:pPr>
        <w:spacing w:after="0"/>
        <w:ind w:left="0"/>
        <w:jc w:val="both"/>
      </w:pPr>
      <w:r>
        <w:rPr>
          <w:rFonts w:ascii="Times New Roman"/>
          <w:b w:val="false"/>
          <w:i w:val="false"/>
          <w:color w:val="000000"/>
          <w:sz w:val="28"/>
        </w:rPr>
        <w:t>
      (Тегі, аты және болған жағдайда әкесінің аты, туған күні, туыстық дәрежесі)</w:t>
      </w:r>
    </w:p>
    <w:p>
      <w:pPr>
        <w:spacing w:after="0"/>
        <w:ind w:left="0"/>
        <w:jc w:val="both"/>
      </w:pPr>
      <w:r>
        <w:rPr>
          <w:rFonts w:ascii="Times New Roman"/>
          <w:b w:val="false"/>
          <w:i w:val="false"/>
          <w:color w:val="000000"/>
          <w:sz w:val="28"/>
        </w:rPr>
        <w:t>
      5. __________________________________________________________</w:t>
      </w:r>
    </w:p>
    <w:p>
      <w:pPr>
        <w:spacing w:after="0"/>
        <w:ind w:left="0"/>
        <w:jc w:val="both"/>
      </w:pPr>
      <w:r>
        <w:rPr>
          <w:rFonts w:ascii="Times New Roman"/>
          <w:b w:val="false"/>
          <w:i w:val="false"/>
          <w:color w:val="000000"/>
          <w:sz w:val="28"/>
        </w:rPr>
        <w:t>
      (Тегі, аты және болған жағдайда әкесінің аты, туған күні, туыстық дәрежесі)</w:t>
      </w:r>
    </w:p>
    <w:p>
      <w:pPr>
        <w:spacing w:after="0"/>
        <w:ind w:left="0"/>
        <w:jc w:val="both"/>
      </w:pPr>
      <w:r>
        <w:rPr>
          <w:rFonts w:ascii="Times New Roman"/>
          <w:b w:val="false"/>
          <w:i w:val="false"/>
          <w:color w:val="000000"/>
          <w:sz w:val="28"/>
        </w:rPr>
        <w:t>
      6. __________________________________________________________</w:t>
      </w:r>
    </w:p>
    <w:p>
      <w:pPr>
        <w:spacing w:after="0"/>
        <w:ind w:left="0"/>
        <w:jc w:val="both"/>
      </w:pPr>
      <w:r>
        <w:rPr>
          <w:rFonts w:ascii="Times New Roman"/>
          <w:b w:val="false"/>
          <w:i w:val="false"/>
          <w:color w:val="000000"/>
          <w:sz w:val="28"/>
        </w:rPr>
        <w:t>
      (Тегі, аты және болған жағдайда әкесінің аты, туған күні, туыстық дәрежесі)</w:t>
      </w:r>
    </w:p>
    <w:p>
      <w:pPr>
        <w:spacing w:after="0"/>
        <w:ind w:left="0"/>
        <w:jc w:val="both"/>
      </w:pPr>
      <w:r>
        <w:rPr>
          <w:rFonts w:ascii="Times New Roman"/>
          <w:b w:val="false"/>
          <w:i w:val="false"/>
          <w:color w:val="000000"/>
          <w:sz w:val="28"/>
        </w:rPr>
        <w:t>
      Халықтың көші-қоны саласындағы жергілікті атқарушы органның басшысы _____________ ________________</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олардың отбасы</w:t>
            </w:r>
            <w:r>
              <w:br/>
            </w:r>
            <w:r>
              <w:rPr>
                <w:rFonts w:ascii="Times New Roman"/>
                <w:b w:val="false"/>
                <w:i w:val="false"/>
                <w:color w:val="000000"/>
                <w:sz w:val="20"/>
              </w:rPr>
              <w:t>мүшелерінің Қандастарды</w:t>
            </w:r>
            <w:r>
              <w:br/>
            </w:r>
            <w:r>
              <w:rPr>
                <w:rFonts w:ascii="Times New Roman"/>
                <w:b w:val="false"/>
                <w:i w:val="false"/>
                <w:color w:val="000000"/>
                <w:sz w:val="20"/>
              </w:rPr>
              <w:t>бейімдеу және ықпалдастыру</w:t>
            </w:r>
            <w:r>
              <w:br/>
            </w:r>
            <w:r>
              <w:rPr>
                <w:rFonts w:ascii="Times New Roman"/>
                <w:b w:val="false"/>
                <w:i w:val="false"/>
                <w:color w:val="000000"/>
                <w:sz w:val="20"/>
              </w:rPr>
              <w:t>орталығында тұру мерзімдері</w:t>
            </w:r>
            <w:r>
              <w:br/>
            </w:r>
            <w:r>
              <w:rPr>
                <w:rFonts w:ascii="Times New Roman"/>
                <w:b w:val="false"/>
                <w:i w:val="false"/>
                <w:color w:val="000000"/>
                <w:sz w:val="20"/>
              </w:rPr>
              <w:t>мен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Басшыға</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(Халықтың көші-қоны саласындағы</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(үміткердің тегі, аты және болған</w:t>
      </w:r>
    </w:p>
    <w:p>
      <w:pPr>
        <w:spacing w:after="0"/>
        <w:ind w:left="0"/>
        <w:jc w:val="both"/>
      </w:pPr>
      <w:r>
        <w:rPr>
          <w:rFonts w:ascii="Times New Roman"/>
          <w:b w:val="false"/>
          <w:i w:val="false"/>
          <w:color w:val="000000"/>
          <w:sz w:val="28"/>
        </w:rPr>
        <w:t>
      жағдайда әкесінің аты)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Cізден мені және саны "____" адамнан тұратын менің отбасы мүшелерімді Қандастарды бейімдеу және ықпалдастыру орталығына орналастыруыңызды және бейімдеу және ықпалдастыру қызметтерін көрсетуіңізді сұраймын.</w:t>
      </w:r>
    </w:p>
    <w:p>
      <w:pPr>
        <w:spacing w:after="0"/>
        <w:ind w:left="0"/>
        <w:jc w:val="both"/>
      </w:pPr>
      <w:r>
        <w:rPr>
          <w:rFonts w:ascii="Times New Roman"/>
          <w:b w:val="false"/>
          <w:i w:val="false"/>
          <w:color w:val="000000"/>
          <w:sz w:val="28"/>
        </w:rPr>
        <w:t>
      ______________ _______________</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олардың отбасы</w:t>
            </w:r>
            <w:r>
              <w:br/>
            </w:r>
            <w:r>
              <w:rPr>
                <w:rFonts w:ascii="Times New Roman"/>
                <w:b w:val="false"/>
                <w:i w:val="false"/>
                <w:color w:val="000000"/>
                <w:sz w:val="20"/>
              </w:rPr>
              <w:t>мүшелерінің Қандастарды</w:t>
            </w:r>
            <w:r>
              <w:br/>
            </w:r>
            <w:r>
              <w:rPr>
                <w:rFonts w:ascii="Times New Roman"/>
                <w:b w:val="false"/>
                <w:i w:val="false"/>
                <w:color w:val="000000"/>
                <w:sz w:val="20"/>
              </w:rPr>
              <w:t>бейімдеу және ықпалдастыру</w:t>
            </w:r>
            <w:r>
              <w:br/>
            </w:r>
            <w:r>
              <w:rPr>
                <w:rFonts w:ascii="Times New Roman"/>
                <w:b w:val="false"/>
                <w:i w:val="false"/>
                <w:color w:val="000000"/>
                <w:sz w:val="20"/>
              </w:rPr>
              <w:t>орталығында тұру мерзімдері</w:t>
            </w:r>
            <w:r>
              <w:br/>
            </w:r>
            <w:r>
              <w:rPr>
                <w:rFonts w:ascii="Times New Roman"/>
                <w:b w:val="false"/>
                <w:i w:val="false"/>
                <w:color w:val="000000"/>
                <w:sz w:val="20"/>
              </w:rPr>
              <w:t>мен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Қандастарды бейімдеу және ықпалдастыру Орталығына жолданатын қандастар мен олардың отбасы мүшелерін тіркеу ЖУРНАЛЫ</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тегі, аты және болған жағдайда әкесінің аты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және күні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тіркеген күн және нөмірі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Жолдаманың нөмірі және берілген күні</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Басталды ____________________ </w:t>
      </w:r>
    </w:p>
    <w:p>
      <w:pPr>
        <w:spacing w:after="0"/>
        <w:ind w:left="0"/>
        <w:jc w:val="both"/>
      </w:pPr>
      <w:r>
        <w:rPr>
          <w:rFonts w:ascii="Times New Roman"/>
          <w:b w:val="false"/>
          <w:i w:val="false"/>
          <w:color w:val="000000"/>
          <w:sz w:val="28"/>
        </w:rPr>
        <w:t>
      Аяқталды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2013 жылғы 22 шілдедегі</w:t>
            </w:r>
            <w:r>
              <w:br/>
            </w:r>
            <w:r>
              <w:rPr>
                <w:rFonts w:ascii="Times New Roman"/>
                <w:b w:val="false"/>
                <w:i w:val="false"/>
                <w:color w:val="000000"/>
                <w:sz w:val="20"/>
              </w:rPr>
              <w:t>№ 331-ө-м бұйрығына</w:t>
            </w:r>
            <w:r>
              <w:br/>
            </w:r>
            <w:r>
              <w:rPr>
                <w:rFonts w:ascii="Times New Roman"/>
                <w:b w:val="false"/>
                <w:i w:val="false"/>
                <w:color w:val="000000"/>
                <w:sz w:val="20"/>
              </w:rPr>
              <w:t>2-қосымша</w:t>
            </w:r>
          </w:p>
        </w:tc>
      </w:tr>
    </w:tbl>
    <w:bookmarkStart w:name="z53" w:id="29"/>
    <w:p>
      <w:pPr>
        <w:spacing w:after="0"/>
        <w:ind w:left="0"/>
        <w:jc w:val="left"/>
      </w:pPr>
      <w:r>
        <w:rPr>
          <w:rFonts w:ascii="Times New Roman"/>
          <w:b/>
          <w:i w:val="false"/>
          <w:color w:val="000000"/>
        </w:rPr>
        <w:t xml:space="preserve"> Қандастар мен олардың отбасы мүшелеріне бейімдеу және ықпалдастыру қызметтерін көрсету қағидалары</w:t>
      </w:r>
    </w:p>
    <w:bookmarkEnd w:id="29"/>
    <w:p>
      <w:pPr>
        <w:spacing w:after="0"/>
        <w:ind w:left="0"/>
        <w:jc w:val="both"/>
      </w:pPr>
      <w:r>
        <w:rPr>
          <w:rFonts w:ascii="Times New Roman"/>
          <w:b w:val="false"/>
          <w:i w:val="false"/>
          <w:color w:val="ff0000"/>
          <w:sz w:val="28"/>
        </w:rPr>
        <w:t xml:space="preserve">
      Ескерту. Қағидалар жаңа редакцияда - ҚР Еңбек және халықты әлеуметтік қорғау министрінің 30.05.2024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7" w:id="30"/>
    <w:p>
      <w:pPr>
        <w:spacing w:after="0"/>
        <w:ind w:left="0"/>
        <w:jc w:val="left"/>
      </w:pPr>
      <w:r>
        <w:rPr>
          <w:rFonts w:ascii="Times New Roman"/>
          <w:b/>
          <w:i w:val="false"/>
          <w:color w:val="000000"/>
        </w:rPr>
        <w:t xml:space="preserve"> 1-тарау. Жалпы ережелер</w:t>
      </w:r>
    </w:p>
    <w:bookmarkEnd w:id="30"/>
    <w:bookmarkStart w:name="z78" w:id="31"/>
    <w:p>
      <w:pPr>
        <w:spacing w:after="0"/>
        <w:ind w:left="0"/>
        <w:jc w:val="both"/>
      </w:pPr>
      <w:r>
        <w:rPr>
          <w:rFonts w:ascii="Times New Roman"/>
          <w:b w:val="false"/>
          <w:i w:val="false"/>
          <w:color w:val="000000"/>
          <w:sz w:val="28"/>
        </w:rPr>
        <w:t>
      1. Осы Қандастар мен олардың отбасы мүшелерінің қандастарды бейімдеу және ықпалдастыру қызметтерін көрсету қағидалары (бұдан әрі – Қағидалар) қандастар мен олардың отбасы мүшелеріне бейімдеу және ықпалдастыру қызметтерін көрсету тәртібін айқындайды.</w:t>
      </w:r>
    </w:p>
    <w:bookmarkEnd w:id="31"/>
    <w:bookmarkStart w:name="z79" w:id="3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2"/>
    <w:bookmarkStart w:name="z80" w:id="33"/>
    <w:p>
      <w:pPr>
        <w:spacing w:after="0"/>
        <w:ind w:left="0"/>
        <w:jc w:val="both"/>
      </w:pPr>
      <w:r>
        <w:rPr>
          <w:rFonts w:ascii="Times New Roman"/>
          <w:b w:val="false"/>
          <w:i w:val="false"/>
          <w:color w:val="000000"/>
          <w:sz w:val="28"/>
        </w:rPr>
        <w:t>
      1) бейімдеу және ықпалдастыру қызметтері – қандастар мен олардың отбасы мүшелеріне қоғамға бейімдеу және ықпалдастыру мақсатында көрсетілетін қызметтер (ақпараттық, заңдық, әлеуметтік, медициналық және білім беру) кешені;</w:t>
      </w:r>
    </w:p>
    <w:bookmarkEnd w:id="33"/>
    <w:bookmarkStart w:name="z81" w:id="34"/>
    <w:p>
      <w:pPr>
        <w:spacing w:after="0"/>
        <w:ind w:left="0"/>
        <w:jc w:val="both"/>
      </w:pPr>
      <w:r>
        <w:rPr>
          <w:rFonts w:ascii="Times New Roman"/>
          <w:b w:val="false"/>
          <w:i w:val="false"/>
          <w:color w:val="000000"/>
          <w:sz w:val="28"/>
        </w:rPr>
        <w:t>
      2) бейнеконференц-байланыс – өзара қашық бірнеше абоненттің нақты уақыт режимінде аудио- және бейнеақпарат алмасу мүмкіндігі беріліп, интерактивтік өзара іс-қимыл жасауы үшін ақпараттық-коммуникациялық технологиялар пайдаланылатын көрсетілетін байланыс қызметі;</w:t>
      </w:r>
    </w:p>
    <w:bookmarkEnd w:id="34"/>
    <w:bookmarkStart w:name="z82" w:id="35"/>
    <w:p>
      <w:pPr>
        <w:spacing w:after="0"/>
        <w:ind w:left="0"/>
        <w:jc w:val="both"/>
      </w:pPr>
      <w:r>
        <w:rPr>
          <w:rFonts w:ascii="Times New Roman"/>
          <w:b w:val="false"/>
          <w:i w:val="false"/>
          <w:color w:val="000000"/>
          <w:sz w:val="28"/>
        </w:rPr>
        <w:t>
      3)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bookmarkEnd w:id="35"/>
    <w:bookmarkStart w:name="z83" w:id="36"/>
    <w:p>
      <w:pPr>
        <w:spacing w:after="0"/>
        <w:ind w:left="0"/>
        <w:jc w:val="both"/>
      </w:pPr>
      <w:r>
        <w:rPr>
          <w:rFonts w:ascii="Times New Roman"/>
          <w:b w:val="false"/>
          <w:i w:val="false"/>
          <w:color w:val="000000"/>
          <w:sz w:val="28"/>
        </w:rPr>
        <w:t>
      4) қандас –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этникалық қазақ және (немесе) оның ұлты қазақ отбасы мүшелері;</w:t>
      </w:r>
    </w:p>
    <w:bookmarkEnd w:id="36"/>
    <w:bookmarkStart w:name="z84" w:id="37"/>
    <w:p>
      <w:pPr>
        <w:spacing w:after="0"/>
        <w:ind w:left="0"/>
        <w:jc w:val="both"/>
      </w:pPr>
      <w:r>
        <w:rPr>
          <w:rFonts w:ascii="Times New Roman"/>
          <w:b w:val="false"/>
          <w:i w:val="false"/>
          <w:color w:val="000000"/>
          <w:sz w:val="28"/>
        </w:rPr>
        <w:t>
      5) "Қандас" автоматтандырылған ақпараттық жүйесі (бұдан әрі – "Қандас" ААЖ) – этникалық қазақтар мен қандастар үшін мемлекеттік қызмет көрсету процесін автоматтандыруға арналған әлеуметтік-еңбек саласының бірыңғай ақпараттық жүйесі құрамындағы жүйе;</w:t>
      </w:r>
    </w:p>
    <w:bookmarkEnd w:id="37"/>
    <w:bookmarkStart w:name="z85" w:id="38"/>
    <w:p>
      <w:pPr>
        <w:spacing w:after="0"/>
        <w:ind w:left="0"/>
        <w:jc w:val="both"/>
      </w:pPr>
      <w:r>
        <w:rPr>
          <w:rFonts w:ascii="Times New Roman"/>
          <w:b w:val="false"/>
          <w:i w:val="false"/>
          <w:color w:val="000000"/>
          <w:sz w:val="28"/>
        </w:rPr>
        <w:t>
      6) қандастарды бейімдеу және интеграциялау орталығы – Қазақстан Республикасының заңнамасына сәйкес облыстардың, республикалық маңызы бар қалалардың, астананың жергілікті атқарушы органы құратын және қандастарға, олардың отбасы мүшелеріне бейімдеу және ықпалдастыру қызметтерін көрсетуге және уақытша тұруға арналған заңды тұлға;</w:t>
      </w:r>
    </w:p>
    <w:bookmarkEnd w:id="38"/>
    <w:bookmarkStart w:name="z86" w:id="39"/>
    <w:p>
      <w:pPr>
        <w:spacing w:after="0"/>
        <w:ind w:left="0"/>
        <w:jc w:val="both"/>
      </w:pPr>
      <w:r>
        <w:rPr>
          <w:rFonts w:ascii="Times New Roman"/>
          <w:b w:val="false"/>
          <w:i w:val="false"/>
          <w:color w:val="000000"/>
          <w:sz w:val="28"/>
        </w:rPr>
        <w:t>
      7)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bookmarkEnd w:id="39"/>
    <w:bookmarkStart w:name="z87" w:id="40"/>
    <w:p>
      <w:pPr>
        <w:spacing w:after="0"/>
        <w:ind w:left="0"/>
        <w:jc w:val="both"/>
      </w:pPr>
      <w:r>
        <w:rPr>
          <w:rFonts w:ascii="Times New Roman"/>
          <w:b w:val="false"/>
          <w:i w:val="false"/>
          <w:color w:val="000000"/>
          <w:sz w:val="28"/>
        </w:rPr>
        <w:t>
      8) мансап орталығы – еңбек мобильділігі орталығының функцияларын аудандарда, облыстық және республикалық маңызы бар қалаларда, астанада орындауды жүзеге асыратын филиалы;</w:t>
      </w:r>
    </w:p>
    <w:bookmarkEnd w:id="40"/>
    <w:bookmarkStart w:name="z88" w:id="41"/>
    <w:p>
      <w:pPr>
        <w:spacing w:after="0"/>
        <w:ind w:left="0"/>
        <w:jc w:val="both"/>
      </w:pPr>
      <w:r>
        <w:rPr>
          <w:rFonts w:ascii="Times New Roman"/>
          <w:b w:val="false"/>
          <w:i w:val="false"/>
          <w:color w:val="000000"/>
          <w:sz w:val="28"/>
        </w:rPr>
        <w:t>
      9) тегін медициналық көмектің кепілдік берілген көлемі – бюджет қаражаты есебінен берілетін медициналық көмектің көлемі;</w:t>
      </w:r>
    </w:p>
    <w:bookmarkEnd w:id="41"/>
    <w:bookmarkStart w:name="z89" w:id="42"/>
    <w:p>
      <w:pPr>
        <w:spacing w:after="0"/>
        <w:ind w:left="0"/>
        <w:jc w:val="both"/>
      </w:pPr>
      <w:r>
        <w:rPr>
          <w:rFonts w:ascii="Times New Roman"/>
          <w:b w:val="false"/>
          <w:i w:val="false"/>
          <w:color w:val="000000"/>
          <w:sz w:val="28"/>
        </w:rPr>
        <w:t>
      10) уақытша орналастыру орталығы – этникалық қазақтар, сондай-ақ олардың отбасы мүшелерінің уақытша тұруына арналған тұрғынжай;</w:t>
      </w:r>
    </w:p>
    <w:bookmarkEnd w:id="42"/>
    <w:bookmarkStart w:name="z90" w:id="43"/>
    <w:p>
      <w:pPr>
        <w:spacing w:after="0"/>
        <w:ind w:left="0"/>
        <w:jc w:val="both"/>
      </w:pPr>
      <w:r>
        <w:rPr>
          <w:rFonts w:ascii="Times New Roman"/>
          <w:b w:val="false"/>
          <w:i w:val="false"/>
          <w:color w:val="000000"/>
          <w:sz w:val="28"/>
        </w:rPr>
        <w:t>
      11) халықты әлеуметтік қорғау және жұмыспен қамту мәселелері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w:t>
      </w:r>
    </w:p>
    <w:bookmarkEnd w:id="43"/>
    <w:bookmarkStart w:name="z91" w:id="44"/>
    <w:p>
      <w:pPr>
        <w:spacing w:after="0"/>
        <w:ind w:left="0"/>
        <w:jc w:val="both"/>
      </w:pPr>
      <w:r>
        <w:rPr>
          <w:rFonts w:ascii="Times New Roman"/>
          <w:b w:val="false"/>
          <w:i w:val="false"/>
          <w:color w:val="000000"/>
          <w:sz w:val="28"/>
        </w:rPr>
        <w:t>
      12)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44"/>
    <w:bookmarkStart w:name="z92" w:id="45"/>
    <w:p>
      <w:pPr>
        <w:spacing w:after="0"/>
        <w:ind w:left="0"/>
        <w:jc w:val="both"/>
      </w:pPr>
      <w:r>
        <w:rPr>
          <w:rFonts w:ascii="Times New Roman"/>
          <w:b w:val="false"/>
          <w:i w:val="false"/>
          <w:color w:val="000000"/>
          <w:sz w:val="28"/>
        </w:rPr>
        <w:t>
      13) "Электрондық еңбек биржасы" мемлекеттік ақпараттық порталы – Әлеуметтік кодекске сәйкес жұмыс іздеуді және персоналды іріктеуге жәрдемдесуді, жұмыспен қамту саласында электрондық және проактивті форматта қызметтер көрсетуді қамтамасыз ететін, жұмыс іздеушілер мен жұмыс берушілерге арналған жұмыспен қамтудың бірыңғай цифрлық платформасын білдіретін ақпараттандыру объектісі;</w:t>
      </w:r>
    </w:p>
    <w:bookmarkEnd w:id="45"/>
    <w:bookmarkStart w:name="z93" w:id="46"/>
    <w:p>
      <w:pPr>
        <w:spacing w:after="0"/>
        <w:ind w:left="0"/>
        <w:jc w:val="both"/>
      </w:pPr>
      <w:r>
        <w:rPr>
          <w:rFonts w:ascii="Times New Roman"/>
          <w:b w:val="false"/>
          <w:i w:val="false"/>
          <w:color w:val="000000"/>
          <w:sz w:val="28"/>
        </w:rPr>
        <w:t>
      14) этникалық қазақ – ұлты қазақ шетелдік немесе азаматтығы жоқ адам.</w:t>
      </w:r>
    </w:p>
    <w:bookmarkEnd w:id="46"/>
    <w:bookmarkStart w:name="z94" w:id="47"/>
    <w:p>
      <w:pPr>
        <w:spacing w:after="0"/>
        <w:ind w:left="0"/>
        <w:jc w:val="left"/>
      </w:pPr>
      <w:r>
        <w:rPr>
          <w:rFonts w:ascii="Times New Roman"/>
          <w:b/>
          <w:i w:val="false"/>
          <w:color w:val="000000"/>
        </w:rPr>
        <w:t xml:space="preserve"> 2-тарау. Қандастар мен олардың отбасы мүшелеріне бейімдеу және ықпалдастыру қызметтерін көрсету тәртібі</w:t>
      </w:r>
    </w:p>
    <w:bookmarkEnd w:id="47"/>
    <w:bookmarkStart w:name="z95" w:id="48"/>
    <w:p>
      <w:pPr>
        <w:spacing w:after="0"/>
        <w:ind w:left="0"/>
        <w:jc w:val="both"/>
      </w:pPr>
      <w:r>
        <w:rPr>
          <w:rFonts w:ascii="Times New Roman"/>
          <w:b w:val="false"/>
          <w:i w:val="false"/>
          <w:color w:val="000000"/>
          <w:sz w:val="28"/>
        </w:rPr>
        <w:t>
      3. Қандастар мен олардың отбасы мүшелеріне бейімдеу және ықпалдастыру қызметтері:</w:t>
      </w:r>
    </w:p>
    <w:bookmarkEnd w:id="48"/>
    <w:bookmarkStart w:name="z96" w:id="49"/>
    <w:p>
      <w:pPr>
        <w:spacing w:after="0"/>
        <w:ind w:left="0"/>
        <w:jc w:val="both"/>
      </w:pPr>
      <w:r>
        <w:rPr>
          <w:rFonts w:ascii="Times New Roman"/>
          <w:b w:val="false"/>
          <w:i w:val="false"/>
          <w:color w:val="000000"/>
          <w:sz w:val="28"/>
        </w:rPr>
        <w:t xml:space="preserve">
      1) Қазақстан Республикасы Премьер-Министрінің орынбасары – Еңбек және халықты әлеуметтік қорғау министрінің 2023 жылғы 22 маусымдағы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32880 болып тіркелді) бекітілген Жұмыс күшінің ұтқырлығын арттыру үшін адамдардың ерікті түрде қоныс аудару қағидаларында көрсетілген шығу өңірлерінің мансаптық орталықтарының қызметкерлері қандастарға және олардың отбасы мүшелеріне көрсететін алдын ала бейімдеу қызметтерін;</w:t>
      </w:r>
    </w:p>
    <w:bookmarkEnd w:id="49"/>
    <w:bookmarkStart w:name="z97" w:id="50"/>
    <w:p>
      <w:pPr>
        <w:spacing w:after="0"/>
        <w:ind w:left="0"/>
        <w:jc w:val="both"/>
      </w:pPr>
      <w:r>
        <w:rPr>
          <w:rFonts w:ascii="Times New Roman"/>
          <w:b w:val="false"/>
          <w:i w:val="false"/>
          <w:color w:val="000000"/>
          <w:sz w:val="28"/>
        </w:rPr>
        <w:t>
      2) қандастар мен олардың отбасы мүшелеріне бос орындар жәрмеңкелерінде жұмысқа орналасуға жәрдемдесуді;</w:t>
      </w:r>
    </w:p>
    <w:bookmarkEnd w:id="50"/>
    <w:bookmarkStart w:name="z98" w:id="51"/>
    <w:p>
      <w:pPr>
        <w:spacing w:after="0"/>
        <w:ind w:left="0"/>
        <w:jc w:val="both"/>
      </w:pPr>
      <w:r>
        <w:rPr>
          <w:rFonts w:ascii="Times New Roman"/>
          <w:b w:val="false"/>
          <w:i w:val="false"/>
          <w:color w:val="000000"/>
          <w:sz w:val="28"/>
        </w:rPr>
        <w:t>
      3) қандас пен олардың отбасы мүшелерінің қоныстану өңіріне алдын ала баруын;</w:t>
      </w:r>
    </w:p>
    <w:bookmarkEnd w:id="51"/>
    <w:bookmarkStart w:name="z99" w:id="52"/>
    <w:p>
      <w:pPr>
        <w:spacing w:after="0"/>
        <w:ind w:left="0"/>
        <w:jc w:val="both"/>
      </w:pPr>
      <w:r>
        <w:rPr>
          <w:rFonts w:ascii="Times New Roman"/>
          <w:b w:val="false"/>
          <w:i w:val="false"/>
          <w:color w:val="000000"/>
          <w:sz w:val="28"/>
        </w:rPr>
        <w:t>
      4) қандас пен олардың отбасы мүшелерінің қоныстану өңіріне көшуін қамтиды.</w:t>
      </w:r>
    </w:p>
    <w:bookmarkEnd w:id="52"/>
    <w:bookmarkStart w:name="z100" w:id="53"/>
    <w:p>
      <w:pPr>
        <w:spacing w:after="0"/>
        <w:ind w:left="0"/>
        <w:jc w:val="both"/>
      </w:pPr>
      <w:r>
        <w:rPr>
          <w:rFonts w:ascii="Times New Roman"/>
          <w:b w:val="false"/>
          <w:i w:val="false"/>
          <w:color w:val="000000"/>
          <w:sz w:val="28"/>
        </w:rPr>
        <w:t xml:space="preserve">
      4. Мансап орталықтарының қызметкерлері қандастарға және олардың отбасы мүшелеріне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бейімдеу және ықпалдастыру қызметтерін көрсету тізбесіне (бұдан әрі – Тізбе) сәйкес қызметтерді жүзеге асырады, сондай-ақ:</w:t>
      </w:r>
    </w:p>
    <w:bookmarkEnd w:id="53"/>
    <w:bookmarkStart w:name="z101" w:id="54"/>
    <w:p>
      <w:pPr>
        <w:spacing w:after="0"/>
        <w:ind w:left="0"/>
        <w:jc w:val="both"/>
      </w:pPr>
      <w:r>
        <w:rPr>
          <w:rFonts w:ascii="Times New Roman"/>
          <w:b w:val="false"/>
          <w:i w:val="false"/>
          <w:color w:val="000000"/>
          <w:sz w:val="28"/>
        </w:rPr>
        <w:t>
      1) бюджет қаражаты есебінен қаржыландырылатын, Қазақстан Республикасының Әлеуметтік кодексінде көзделген жұмыспен қамтуға жәрдемдесудің белсенді шараларын іске асыруға;</w:t>
      </w:r>
    </w:p>
    <w:bookmarkEnd w:id="54"/>
    <w:bookmarkStart w:name="z102" w:id="55"/>
    <w:p>
      <w:pPr>
        <w:spacing w:after="0"/>
        <w:ind w:left="0"/>
        <w:jc w:val="both"/>
      </w:pPr>
      <w:r>
        <w:rPr>
          <w:rFonts w:ascii="Times New Roman"/>
          <w:b w:val="false"/>
          <w:i w:val="false"/>
          <w:color w:val="000000"/>
          <w:sz w:val="28"/>
        </w:rPr>
        <w:t xml:space="preserve">
      2) Қазақстан Республикасы Премьер-Министрінің орынбасары – Еңбек және халықты әлеуметтік қорғау министрінің 2023 жылғы 1 қыркүйектегі № 365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33380 болып тіркелген) бекітілген Жұмыспен қамтудың жеке картасын жүргізу қағидаларына сәйкес жұмыспен қамтудың жеке картасын жүргізуге;</w:t>
      </w:r>
    </w:p>
    <w:bookmarkEnd w:id="55"/>
    <w:bookmarkStart w:name="z103" w:id="56"/>
    <w:p>
      <w:pPr>
        <w:spacing w:after="0"/>
        <w:ind w:left="0"/>
        <w:jc w:val="both"/>
      </w:pPr>
      <w:r>
        <w:rPr>
          <w:rFonts w:ascii="Times New Roman"/>
          <w:b w:val="false"/>
          <w:i w:val="false"/>
          <w:color w:val="000000"/>
          <w:sz w:val="28"/>
        </w:rPr>
        <w:t>
      3) халықты жұмыспен қамтуға жәрдемдесу, көмір сатып алу, пешпен жылыту шараларын іске асыру мәселелері бойынша аудандар, ауылдық округтер әкімдерімен өзара іс-қимыл бойынша;</w:t>
      </w:r>
    </w:p>
    <w:bookmarkEnd w:id="56"/>
    <w:bookmarkStart w:name="z104" w:id="57"/>
    <w:p>
      <w:pPr>
        <w:spacing w:after="0"/>
        <w:ind w:left="0"/>
        <w:jc w:val="both"/>
      </w:pPr>
      <w:r>
        <w:rPr>
          <w:rFonts w:ascii="Times New Roman"/>
          <w:b w:val="false"/>
          <w:i w:val="false"/>
          <w:color w:val="000000"/>
          <w:sz w:val="28"/>
        </w:rPr>
        <w:t>
      4) жұмыс берушілерде бос жұмыс орындарының (бос лауазымдардың, мамандықтардың) болуы туралы есепке алуды жүргізуге;</w:t>
      </w:r>
    </w:p>
    <w:bookmarkEnd w:id="57"/>
    <w:bookmarkStart w:name="z105" w:id="58"/>
    <w:p>
      <w:pPr>
        <w:spacing w:after="0"/>
        <w:ind w:left="0"/>
        <w:jc w:val="both"/>
      </w:pPr>
      <w:r>
        <w:rPr>
          <w:rFonts w:ascii="Times New Roman"/>
          <w:b w:val="false"/>
          <w:i w:val="false"/>
          <w:color w:val="000000"/>
          <w:sz w:val="28"/>
        </w:rPr>
        <w:t>
      5) қандастарды бейімдеу және ықпалдастыру және жұмыспен қамтуға жәрдемдесу шаралары бойынша қызметтер көрсету мәселелері бойынша халық арасында ақпараттық-түсіндіру жұмыстарын жүргізуге;</w:t>
      </w:r>
    </w:p>
    <w:bookmarkEnd w:id="58"/>
    <w:bookmarkStart w:name="z106" w:id="59"/>
    <w:p>
      <w:pPr>
        <w:spacing w:after="0"/>
        <w:ind w:left="0"/>
        <w:jc w:val="both"/>
      </w:pPr>
      <w:r>
        <w:rPr>
          <w:rFonts w:ascii="Times New Roman"/>
          <w:b w:val="false"/>
          <w:i w:val="false"/>
          <w:color w:val="000000"/>
          <w:sz w:val="28"/>
        </w:rPr>
        <w:t>
      6) қандастар мен олардың отбасы мүшелері алған мониторингті, цифрлық форматта бейімдеу және ықпалдастыру қызметтерін жүзеге асыруға;</w:t>
      </w:r>
    </w:p>
    <w:bookmarkEnd w:id="59"/>
    <w:bookmarkStart w:name="z107" w:id="60"/>
    <w:p>
      <w:pPr>
        <w:spacing w:after="0"/>
        <w:ind w:left="0"/>
        <w:jc w:val="both"/>
      </w:pPr>
      <w:r>
        <w:rPr>
          <w:rFonts w:ascii="Times New Roman"/>
          <w:b w:val="false"/>
          <w:i w:val="false"/>
          <w:color w:val="000000"/>
          <w:sz w:val="28"/>
        </w:rPr>
        <w:t>
      7) ерікті қоныс аударуға қатысушылармен жұмыс күшінің ұтқырлығын арттыру үшін ерікті қоныс аударуға жәрдемдесу бойынша мемлекеттік қолдау көрсету туралы әлеуметтік келісімшарт жобасын дайындауға және оны жасасу үшін еңбек мобильділігі орталығына жіберуге;</w:t>
      </w:r>
    </w:p>
    <w:bookmarkEnd w:id="60"/>
    <w:bookmarkStart w:name="z108" w:id="61"/>
    <w:p>
      <w:pPr>
        <w:spacing w:after="0"/>
        <w:ind w:left="0"/>
        <w:jc w:val="both"/>
      </w:pPr>
      <w:r>
        <w:rPr>
          <w:rFonts w:ascii="Times New Roman"/>
          <w:b w:val="false"/>
          <w:i w:val="false"/>
          <w:color w:val="000000"/>
          <w:sz w:val="28"/>
        </w:rPr>
        <w:t>
      8) қандастар мен олардың отбасы мүшелері үшін көрсетілген бейімдеу және ықпалдастыру қызметтер бойынша қажетті ақпарат пен есептілікті белгіленген тәртіпке сәйкес еңбек мобильділігі орталығына ұсынуға жәрдемдеседі.</w:t>
      </w:r>
    </w:p>
    <w:bookmarkEnd w:id="61"/>
    <w:bookmarkStart w:name="z109" w:id="62"/>
    <w:p>
      <w:pPr>
        <w:spacing w:after="0"/>
        <w:ind w:left="0"/>
        <w:jc w:val="left"/>
      </w:pPr>
      <w:r>
        <w:rPr>
          <w:rFonts w:ascii="Times New Roman"/>
          <w:b/>
          <w:i w:val="false"/>
          <w:color w:val="000000"/>
        </w:rPr>
        <w:t xml:space="preserve"> 1-параграф. Қандастар мен олардың отбасы мүшелеріне алдын ала бейімдеу қызметтері</w:t>
      </w:r>
    </w:p>
    <w:bookmarkEnd w:id="62"/>
    <w:bookmarkStart w:name="z110" w:id="63"/>
    <w:p>
      <w:pPr>
        <w:spacing w:after="0"/>
        <w:ind w:left="0"/>
        <w:jc w:val="both"/>
      </w:pPr>
      <w:r>
        <w:rPr>
          <w:rFonts w:ascii="Times New Roman"/>
          <w:b w:val="false"/>
          <w:i w:val="false"/>
          <w:color w:val="000000"/>
          <w:sz w:val="28"/>
        </w:rPr>
        <w:t>
      5. Қандас тұрғылықты жері бойынша шығу өңірінің мансап орталығына жүгінген кезде мансап орталығының қызметкері қоныстандыру өңірлеріне қоныс аудару шарттары бойынша, қажетті құжаттар туралы ақпарат береді және мыналар бойынша бастапқы консультацияны жүзеге асырады:</w:t>
      </w:r>
    </w:p>
    <w:bookmarkEnd w:id="63"/>
    <w:bookmarkStart w:name="z111" w:id="64"/>
    <w:p>
      <w:pPr>
        <w:spacing w:after="0"/>
        <w:ind w:left="0"/>
        <w:jc w:val="both"/>
      </w:pPr>
      <w:r>
        <w:rPr>
          <w:rFonts w:ascii="Times New Roman"/>
          <w:b w:val="false"/>
          <w:i w:val="false"/>
          <w:color w:val="000000"/>
          <w:sz w:val="28"/>
        </w:rPr>
        <w:t>
      1) қандастарды қабылдаудың өңірлік квотасына енгізу;</w:t>
      </w:r>
    </w:p>
    <w:bookmarkEnd w:id="64"/>
    <w:bookmarkStart w:name="z112" w:id="65"/>
    <w:p>
      <w:pPr>
        <w:spacing w:after="0"/>
        <w:ind w:left="0"/>
        <w:jc w:val="both"/>
      </w:pPr>
      <w:r>
        <w:rPr>
          <w:rFonts w:ascii="Times New Roman"/>
          <w:b w:val="false"/>
          <w:i w:val="false"/>
          <w:color w:val="000000"/>
          <w:sz w:val="28"/>
        </w:rPr>
        <w:t>
      2) өңірдің ерекшелігін ескере отырып, тұру үшін жоспарланатын қоныстану өңірлерін таңдау;</w:t>
      </w:r>
    </w:p>
    <w:bookmarkEnd w:id="65"/>
    <w:bookmarkStart w:name="z113" w:id="66"/>
    <w:p>
      <w:pPr>
        <w:spacing w:after="0"/>
        <w:ind w:left="0"/>
        <w:jc w:val="both"/>
      </w:pPr>
      <w:r>
        <w:rPr>
          <w:rFonts w:ascii="Times New Roman"/>
          <w:b w:val="false"/>
          <w:i w:val="false"/>
          <w:color w:val="000000"/>
          <w:sz w:val="28"/>
        </w:rPr>
        <w:t>
      3) уақытша орналастыру орталықтарында бастапқы орналастыру, сондай-ақ өңірлік квотаға енгізілгенге және тұрғын үй іріктелгенге дейін бейімдеу және ықпалдастыру қызметтерін алу;</w:t>
      </w:r>
    </w:p>
    <w:bookmarkEnd w:id="66"/>
    <w:bookmarkStart w:name="z114" w:id="67"/>
    <w:p>
      <w:pPr>
        <w:spacing w:after="0"/>
        <w:ind w:left="0"/>
        <w:jc w:val="both"/>
      </w:pPr>
      <w:r>
        <w:rPr>
          <w:rFonts w:ascii="Times New Roman"/>
          <w:b w:val="false"/>
          <w:i w:val="false"/>
          <w:color w:val="000000"/>
          <w:sz w:val="28"/>
        </w:rPr>
        <w:t>
      4) материалдық көмек төлемдеріне және Қағидаларда көзделген тәртіппен экономикалық мобильділігі сертификатын алу;</w:t>
      </w:r>
    </w:p>
    <w:bookmarkEnd w:id="67"/>
    <w:bookmarkStart w:name="z115" w:id="68"/>
    <w:p>
      <w:pPr>
        <w:spacing w:after="0"/>
        <w:ind w:left="0"/>
        <w:jc w:val="both"/>
      </w:pPr>
      <w:r>
        <w:rPr>
          <w:rFonts w:ascii="Times New Roman"/>
          <w:b w:val="false"/>
          <w:i w:val="false"/>
          <w:color w:val="000000"/>
          <w:sz w:val="28"/>
        </w:rPr>
        <w:t>
      5) Қағидаларға сәйкес жұмыс күшінің ұтқырлығын арттыру үшін ерікті қоныс аударуға жәрдемдесу жөнінде мемлекеттік қолдау көрсету туралы әлеуметтік келісімшарт жасасу туралы;</w:t>
      </w:r>
    </w:p>
    <w:bookmarkEnd w:id="68"/>
    <w:bookmarkStart w:name="z116" w:id="69"/>
    <w:p>
      <w:pPr>
        <w:spacing w:after="0"/>
        <w:ind w:left="0"/>
        <w:jc w:val="both"/>
      </w:pPr>
      <w:r>
        <w:rPr>
          <w:rFonts w:ascii="Times New Roman"/>
          <w:b w:val="false"/>
          <w:i w:val="false"/>
          <w:color w:val="000000"/>
          <w:sz w:val="28"/>
        </w:rPr>
        <w:t>
      6) тұрғылықты жерінен қоныстану өңіріне, оның ішінде авто, теміржол және авиакөлікпен көшу;</w:t>
      </w:r>
    </w:p>
    <w:bookmarkEnd w:id="69"/>
    <w:bookmarkStart w:name="z117" w:id="70"/>
    <w:p>
      <w:pPr>
        <w:spacing w:after="0"/>
        <w:ind w:left="0"/>
        <w:jc w:val="both"/>
      </w:pPr>
      <w:r>
        <w:rPr>
          <w:rFonts w:ascii="Times New Roman"/>
          <w:b w:val="false"/>
          <w:i w:val="false"/>
          <w:color w:val="000000"/>
          <w:sz w:val="28"/>
        </w:rPr>
        <w:t>
      7) мынадай бейімдеу және ықпалдастыру қызметтерін алу:</w:t>
      </w:r>
    </w:p>
    <w:bookmarkEnd w:id="70"/>
    <w:p>
      <w:pPr>
        <w:spacing w:after="0"/>
        <w:ind w:left="0"/>
        <w:jc w:val="both"/>
      </w:pPr>
      <w:r>
        <w:rPr>
          <w:rFonts w:ascii="Times New Roman"/>
          <w:b w:val="false"/>
          <w:i w:val="false"/>
          <w:color w:val="000000"/>
          <w:sz w:val="28"/>
        </w:rPr>
        <w:t>
      қандас отбасының тұрғылықты жері бойынша тіркеу;</w:t>
      </w:r>
    </w:p>
    <w:p>
      <w:pPr>
        <w:spacing w:after="0"/>
        <w:ind w:left="0"/>
        <w:jc w:val="both"/>
      </w:pPr>
      <w:r>
        <w:rPr>
          <w:rFonts w:ascii="Times New Roman"/>
          <w:b w:val="false"/>
          <w:i w:val="false"/>
          <w:color w:val="000000"/>
          <w:sz w:val="28"/>
        </w:rPr>
        <w:t>
      әскери міндеттілер мен әскерге шақырылушыларды әскери есепке қою;</w:t>
      </w:r>
    </w:p>
    <w:p>
      <w:pPr>
        <w:spacing w:after="0"/>
        <w:ind w:left="0"/>
        <w:jc w:val="both"/>
      </w:pPr>
      <w:r>
        <w:rPr>
          <w:rFonts w:ascii="Times New Roman"/>
          <w:b w:val="false"/>
          <w:i w:val="false"/>
          <w:color w:val="000000"/>
          <w:sz w:val="28"/>
        </w:rPr>
        <w:t>
      балаларды мектепке тіркеу;</w:t>
      </w:r>
    </w:p>
    <w:p>
      <w:pPr>
        <w:spacing w:after="0"/>
        <w:ind w:left="0"/>
        <w:jc w:val="both"/>
      </w:pPr>
      <w:r>
        <w:rPr>
          <w:rFonts w:ascii="Times New Roman"/>
          <w:b w:val="false"/>
          <w:i w:val="false"/>
          <w:color w:val="000000"/>
          <w:sz w:val="28"/>
        </w:rPr>
        <w:t>
      балаларды мектепке дейінгі мекемеге тіркеу;</w:t>
      </w:r>
    </w:p>
    <w:p>
      <w:pPr>
        <w:spacing w:after="0"/>
        <w:ind w:left="0"/>
        <w:jc w:val="both"/>
      </w:pPr>
      <w:r>
        <w:rPr>
          <w:rFonts w:ascii="Times New Roman"/>
          <w:b w:val="false"/>
          <w:i w:val="false"/>
          <w:color w:val="000000"/>
          <w:sz w:val="28"/>
        </w:rPr>
        <w:t>
      медициналық қызмет көрсету үшін отбасын емханаға тіркеу;</w:t>
      </w:r>
    </w:p>
    <w:bookmarkStart w:name="z118" w:id="71"/>
    <w:p>
      <w:pPr>
        <w:spacing w:after="0"/>
        <w:ind w:left="0"/>
        <w:jc w:val="both"/>
      </w:pPr>
      <w:r>
        <w:rPr>
          <w:rFonts w:ascii="Times New Roman"/>
          <w:b w:val="false"/>
          <w:i w:val="false"/>
          <w:color w:val="000000"/>
          <w:sz w:val="28"/>
        </w:rPr>
        <w:t>
      8) жұмысқа орналасуға, сондай-ақ қажет болған жағдайда кәсіптік даярлауға, қайта даярлауға және біліктілігін арттыруға жәрдемдесу;</w:t>
      </w:r>
    </w:p>
    <w:bookmarkEnd w:id="71"/>
    <w:bookmarkStart w:name="z119" w:id="72"/>
    <w:p>
      <w:pPr>
        <w:spacing w:after="0"/>
        <w:ind w:left="0"/>
        <w:jc w:val="both"/>
      </w:pPr>
      <w:r>
        <w:rPr>
          <w:rFonts w:ascii="Times New Roman"/>
          <w:b w:val="false"/>
          <w:i w:val="false"/>
          <w:color w:val="000000"/>
          <w:sz w:val="28"/>
        </w:rPr>
        <w:t>
      9) тілдерді, тарихты, мәдениет пен дәстүрлерді, Қазақстан Республикасы заңнамасының негіздерін оқыту;</w:t>
      </w:r>
    </w:p>
    <w:bookmarkEnd w:id="72"/>
    <w:bookmarkStart w:name="z120" w:id="73"/>
    <w:p>
      <w:pPr>
        <w:spacing w:after="0"/>
        <w:ind w:left="0"/>
        <w:jc w:val="both"/>
      </w:pPr>
      <w:r>
        <w:rPr>
          <w:rFonts w:ascii="Times New Roman"/>
          <w:b w:val="false"/>
          <w:i w:val="false"/>
          <w:color w:val="000000"/>
          <w:sz w:val="28"/>
        </w:rPr>
        <w:t>
      10) оқу курстарын өз бетінше оқу үшін әдістемелік құралмен қамтамасыз ету;</w:t>
      </w:r>
    </w:p>
    <w:bookmarkEnd w:id="73"/>
    <w:bookmarkStart w:name="z121" w:id="74"/>
    <w:p>
      <w:pPr>
        <w:spacing w:after="0"/>
        <w:ind w:left="0"/>
        <w:jc w:val="both"/>
      </w:pPr>
      <w:r>
        <w:rPr>
          <w:rFonts w:ascii="Times New Roman"/>
          <w:b w:val="false"/>
          <w:i w:val="false"/>
          <w:color w:val="000000"/>
          <w:sz w:val="28"/>
        </w:rPr>
        <w:t>
      11) Қазақстан Республикасының азаматтығын алу.</w:t>
      </w:r>
    </w:p>
    <w:bookmarkEnd w:id="74"/>
    <w:bookmarkStart w:name="z122" w:id="75"/>
    <w:p>
      <w:pPr>
        <w:spacing w:after="0"/>
        <w:ind w:left="0"/>
        <w:jc w:val="both"/>
      </w:pPr>
      <w:r>
        <w:rPr>
          <w:rFonts w:ascii="Times New Roman"/>
          <w:b w:val="false"/>
          <w:i w:val="false"/>
          <w:color w:val="000000"/>
          <w:sz w:val="28"/>
        </w:rPr>
        <w:t xml:space="preserve">
      6. Шығу өңірінің мансап орталығының қызметкері қандастан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қоныстандыру өңірінде кандастар мен олардың отбасы мүшелеріне бейімдеу және ықпалдастыру қызметтерін алуға жәрдемдесу туралы өтінішті (бұдан әрі – өтініш) мынадай құжаттардың көшірмелерін қоса бере отырып қабылдайды:</w:t>
      </w:r>
    </w:p>
    <w:bookmarkEnd w:id="75"/>
    <w:bookmarkStart w:name="z123" w:id="76"/>
    <w:p>
      <w:pPr>
        <w:spacing w:after="0"/>
        <w:ind w:left="0"/>
        <w:jc w:val="both"/>
      </w:pPr>
      <w:r>
        <w:rPr>
          <w:rFonts w:ascii="Times New Roman"/>
          <w:b w:val="false"/>
          <w:i w:val="false"/>
          <w:color w:val="000000"/>
          <w:sz w:val="28"/>
        </w:rPr>
        <w:t>
      1) жеке басты куәландыратын құжат (жұбайы/зайыбы/кәмелетке толған және бірге тұратын балалар);</w:t>
      </w:r>
    </w:p>
    <w:bookmarkEnd w:id="76"/>
    <w:bookmarkStart w:name="z124" w:id="77"/>
    <w:p>
      <w:pPr>
        <w:spacing w:after="0"/>
        <w:ind w:left="0"/>
        <w:jc w:val="both"/>
      </w:pPr>
      <w:r>
        <w:rPr>
          <w:rFonts w:ascii="Times New Roman"/>
          <w:b w:val="false"/>
          <w:i w:val="false"/>
          <w:color w:val="000000"/>
          <w:sz w:val="28"/>
        </w:rPr>
        <w:t>
      2) неке қию туралы куәлік;</w:t>
      </w:r>
    </w:p>
    <w:bookmarkEnd w:id="77"/>
    <w:bookmarkStart w:name="z125" w:id="78"/>
    <w:p>
      <w:pPr>
        <w:spacing w:after="0"/>
        <w:ind w:left="0"/>
        <w:jc w:val="both"/>
      </w:pPr>
      <w:r>
        <w:rPr>
          <w:rFonts w:ascii="Times New Roman"/>
          <w:b w:val="false"/>
          <w:i w:val="false"/>
          <w:color w:val="000000"/>
          <w:sz w:val="28"/>
        </w:rPr>
        <w:t>
      3) білімі туралы құжат (жұбайы/зайыбы);</w:t>
      </w:r>
    </w:p>
    <w:bookmarkEnd w:id="78"/>
    <w:bookmarkStart w:name="z126" w:id="79"/>
    <w:p>
      <w:pPr>
        <w:spacing w:after="0"/>
        <w:ind w:left="0"/>
        <w:jc w:val="both"/>
      </w:pPr>
      <w:r>
        <w:rPr>
          <w:rFonts w:ascii="Times New Roman"/>
          <w:b w:val="false"/>
          <w:i w:val="false"/>
          <w:color w:val="000000"/>
          <w:sz w:val="28"/>
        </w:rPr>
        <w:t>
      4) балалардың туу туралы куәлігі (кәмелетке толмаған балалар, бар болса).</w:t>
      </w:r>
    </w:p>
    <w:bookmarkEnd w:id="79"/>
    <w:p>
      <w:pPr>
        <w:spacing w:after="0"/>
        <w:ind w:left="0"/>
        <w:jc w:val="both"/>
      </w:pPr>
      <w:r>
        <w:rPr>
          <w:rFonts w:ascii="Times New Roman"/>
          <w:b w:val="false"/>
          <w:i w:val="false"/>
          <w:color w:val="000000"/>
          <w:sz w:val="28"/>
        </w:rPr>
        <w:t>
      Құжаттарды қабылдайтын мансап орталықтың қызметкері "электрондық үкімет" шлюзі арқылы тиісті ақпараттық жүйелерге (бұдан әрі – АЖ) сұрау салулар қалыптастырады:</w:t>
      </w:r>
    </w:p>
    <w:p>
      <w:pPr>
        <w:spacing w:after="0"/>
        <w:ind w:left="0"/>
        <w:jc w:val="both"/>
      </w:pPr>
      <w:r>
        <w:rPr>
          <w:rFonts w:ascii="Times New Roman"/>
          <w:b w:val="false"/>
          <w:i w:val="false"/>
          <w:color w:val="000000"/>
          <w:sz w:val="28"/>
        </w:rPr>
        <w:t>
      "Жеке тұлғалар" мемлекеттік деректер базасы АЖ-да – өтініш берушінің жеке басын куәландыратын және тұрақты тұрғылықты жері бойынша тіркелгенін растайтын құжаттар бойынша;</w:t>
      </w:r>
    </w:p>
    <w:p>
      <w:pPr>
        <w:spacing w:after="0"/>
        <w:ind w:left="0"/>
        <w:jc w:val="both"/>
      </w:pPr>
      <w:r>
        <w:rPr>
          <w:rFonts w:ascii="Times New Roman"/>
          <w:b w:val="false"/>
          <w:i w:val="false"/>
          <w:color w:val="000000"/>
          <w:sz w:val="28"/>
        </w:rPr>
        <w:t>
      "АХАЖ" АЖ-да (азаматтық хал актілерінің жазбалары) – баланың (балалардың) туу туралы куәлігі немесе туу туралы актілік жазбадан үзінді көшірме (2007 жылғы 13 тамыздан кейін Қазақстан Республикасының аумағында жүргізілген тіркеулер бойынша), неке қию туралы куәлік бойынша (1 маусымнан кейін Қазақстан Республикасының аумағында жүргізілген тіркеулер бойынша балалардың қайтыс болғаны туралы куәлік немесе хабарлама бойынша (Қазақстан Республикасының аумағында 2008 жылғы 1 мамырдан кейін жүргізілген тіркеулер бойынша);</w:t>
      </w:r>
    </w:p>
    <w:p>
      <w:pPr>
        <w:spacing w:after="0"/>
        <w:ind w:left="0"/>
        <w:jc w:val="both"/>
      </w:pPr>
      <w:r>
        <w:rPr>
          <w:rFonts w:ascii="Times New Roman"/>
          <w:b w:val="false"/>
          <w:i w:val="false"/>
          <w:color w:val="000000"/>
          <w:sz w:val="28"/>
        </w:rPr>
        <w:t>
      "Е-қамқоршылық" АЖ-да – қорғаншылық (қамқоршылық) белгілеу туралы құжаттар бойынша;</w:t>
      </w:r>
    </w:p>
    <w:p>
      <w:pPr>
        <w:spacing w:after="0"/>
        <w:ind w:left="0"/>
        <w:jc w:val="both"/>
      </w:pPr>
      <w:r>
        <w:rPr>
          <w:rFonts w:ascii="Times New Roman"/>
          <w:b w:val="false"/>
          <w:i w:val="false"/>
          <w:color w:val="000000"/>
          <w:sz w:val="28"/>
        </w:rPr>
        <w:t>
      "Жоғарғы Сот" АЖ-да – баланы (балаларды) асырап алу туралы сот шешімі бойынша.</w:t>
      </w:r>
    </w:p>
    <w:p>
      <w:pPr>
        <w:spacing w:after="0"/>
        <w:ind w:left="0"/>
        <w:jc w:val="both"/>
      </w:pPr>
      <w:r>
        <w:rPr>
          <w:rFonts w:ascii="Times New Roman"/>
          <w:b w:val="false"/>
          <w:i w:val="false"/>
          <w:color w:val="000000"/>
          <w:sz w:val="28"/>
        </w:rPr>
        <w:t>
      Өтініш берушілерден ақпараттық жүйелерден алынуы мүмкін құжаттарды талап етуге жол берілмейді.</w:t>
      </w:r>
    </w:p>
    <w:bookmarkStart w:name="z127" w:id="80"/>
    <w:p>
      <w:pPr>
        <w:spacing w:after="0"/>
        <w:ind w:left="0"/>
        <w:jc w:val="both"/>
      </w:pPr>
      <w:r>
        <w:rPr>
          <w:rFonts w:ascii="Times New Roman"/>
          <w:b w:val="false"/>
          <w:i w:val="false"/>
          <w:color w:val="000000"/>
          <w:sz w:val="28"/>
        </w:rPr>
        <w:t>
      7. Шығу өңірінің мансап орталығының қызметкері қандас пен оның отбасы мүшелерінің жеке сәйкестендіру нөмірін енгізе отырып және барлық міндетті жолдарды толтыра отырып қандастың өтінішін ақпараттық "migration.enbek.kz" порталында (бұдан әрі – Портал) тіркейді.</w:t>
      </w:r>
    </w:p>
    <w:bookmarkEnd w:id="80"/>
    <w:bookmarkStart w:name="z128" w:id="81"/>
    <w:p>
      <w:pPr>
        <w:spacing w:after="0"/>
        <w:ind w:left="0"/>
        <w:jc w:val="both"/>
      </w:pPr>
      <w:r>
        <w:rPr>
          <w:rFonts w:ascii="Times New Roman"/>
          <w:b w:val="false"/>
          <w:i w:val="false"/>
          <w:color w:val="000000"/>
          <w:sz w:val="28"/>
        </w:rPr>
        <w:t>
      8. Шығу өңірінің мансап орталығының қызметкері бір жұмыс күні ішінде барлық толтырылған деректерді қайта тексереді, оларды толтырудың дұрыстығына куәландырады және электрондық цифрлық қолтаңбаның көмегімен электрондық өтінішке қол қояды және шығу өңірінің еңбек мобильділігі орталығының басшысының қарауына жібереді.</w:t>
      </w:r>
    </w:p>
    <w:bookmarkEnd w:id="81"/>
    <w:bookmarkStart w:name="z129" w:id="82"/>
    <w:p>
      <w:pPr>
        <w:spacing w:after="0"/>
        <w:ind w:left="0"/>
        <w:jc w:val="both"/>
      </w:pPr>
      <w:r>
        <w:rPr>
          <w:rFonts w:ascii="Times New Roman"/>
          <w:b w:val="false"/>
          <w:i w:val="false"/>
          <w:color w:val="000000"/>
          <w:sz w:val="28"/>
        </w:rPr>
        <w:t>
      9. Еңбек мобильділігі орталығының басшысы бір жұмыс күні ішінде "Отбасының цифрлық картасы" ақпараттық жүйесі арқылы толтырылған сауалнама деректерін, оның ішінде өтініш берушінің басқа жақын отбасы мүшелерінің (ата-аналарының, балаларының) болуын және/немесе болмауын тексереді және ескертулер болмаған жағдайда оған электрондық цифрлық қолтаңбаның көмегімен қол қояды және оны шығу өңірінің халықты әлеуметтік қорғау және жұмыспен қамту мәселелері жөніндегі жергілікті атқарушы органға қарауға жібереді.</w:t>
      </w:r>
    </w:p>
    <w:bookmarkEnd w:id="82"/>
    <w:p>
      <w:pPr>
        <w:spacing w:after="0"/>
        <w:ind w:left="0"/>
        <w:jc w:val="both"/>
      </w:pPr>
      <w:r>
        <w:rPr>
          <w:rFonts w:ascii="Times New Roman"/>
          <w:b w:val="false"/>
          <w:i w:val="false"/>
          <w:color w:val="000000"/>
          <w:sz w:val="28"/>
        </w:rPr>
        <w:t>
      Ескертулер болған жағдайда шығу өңірінің еңбек мобильділігі орталығының басшысы өтінішті шығу өңірінің мансап орталығының қызметкеріне пысықтауға жібереді.</w:t>
      </w:r>
    </w:p>
    <w:bookmarkStart w:name="z130" w:id="83"/>
    <w:p>
      <w:pPr>
        <w:spacing w:after="0"/>
        <w:ind w:left="0"/>
        <w:jc w:val="both"/>
      </w:pPr>
      <w:r>
        <w:rPr>
          <w:rFonts w:ascii="Times New Roman"/>
          <w:b w:val="false"/>
          <w:i w:val="false"/>
          <w:color w:val="000000"/>
          <w:sz w:val="28"/>
        </w:rPr>
        <w:t>
      10. Шығу өңірінің халықты әлеуметтік қорғау және жұмыспен қамту мәселелері жөніндегі жергілікті атқарушы органның басшылығы бір жұмыс күні ішінде өтінішті тексереді және ескертулер болмаған жағдайда оған электрондық цифрлық қолтаңбаның көмегімен қол қояды және қоныстандыру өңірінің халықты әлеуметтік қорғау және жұмыспен қамту мәселелері жөніндегі жергілікті атқарушы органның қарауына жібереді.</w:t>
      </w:r>
    </w:p>
    <w:bookmarkEnd w:id="83"/>
    <w:bookmarkStart w:name="z131" w:id="84"/>
    <w:p>
      <w:pPr>
        <w:spacing w:after="0"/>
        <w:ind w:left="0"/>
        <w:jc w:val="both"/>
      </w:pPr>
      <w:r>
        <w:rPr>
          <w:rFonts w:ascii="Times New Roman"/>
          <w:b w:val="false"/>
          <w:i w:val="false"/>
          <w:color w:val="000000"/>
          <w:sz w:val="28"/>
        </w:rPr>
        <w:t>
      11. Портал арқылы келіп түскен өтінішті жергілікті атқарушы органның халықты әлеуметтік қорғау және жұмыспен қамту мәселелері жөніндегі басшылығы қарайды және қызметкердің қарауына жолданады.</w:t>
      </w:r>
    </w:p>
    <w:bookmarkEnd w:id="84"/>
    <w:bookmarkStart w:name="z132" w:id="85"/>
    <w:p>
      <w:pPr>
        <w:spacing w:after="0"/>
        <w:ind w:left="0"/>
        <w:jc w:val="both"/>
      </w:pPr>
      <w:r>
        <w:rPr>
          <w:rFonts w:ascii="Times New Roman"/>
          <w:b w:val="false"/>
          <w:i w:val="false"/>
          <w:color w:val="000000"/>
          <w:sz w:val="28"/>
        </w:rPr>
        <w:t>
      12. Жергілікті атқарушы органның халықты әлеуметтік қорғау және жұмыспен қамту мәселелері жөніндегі қызметкері өтінішті өңдеу барысында:</w:t>
      </w:r>
    </w:p>
    <w:bookmarkEnd w:id="85"/>
    <w:bookmarkStart w:name="z133" w:id="86"/>
    <w:p>
      <w:pPr>
        <w:spacing w:after="0"/>
        <w:ind w:left="0"/>
        <w:jc w:val="both"/>
      </w:pPr>
      <w:r>
        <w:rPr>
          <w:rFonts w:ascii="Times New Roman"/>
          <w:b w:val="false"/>
          <w:i w:val="false"/>
          <w:color w:val="000000"/>
          <w:sz w:val="28"/>
        </w:rPr>
        <w:t>
      1) қандасқа, сондай-ақ олардың отбасы мүшелеріне деректердің толтыруын;</w:t>
      </w:r>
    </w:p>
    <w:bookmarkEnd w:id="86"/>
    <w:bookmarkStart w:name="z134" w:id="87"/>
    <w:p>
      <w:pPr>
        <w:spacing w:after="0"/>
        <w:ind w:left="0"/>
        <w:jc w:val="both"/>
      </w:pPr>
      <w:r>
        <w:rPr>
          <w:rFonts w:ascii="Times New Roman"/>
          <w:b w:val="false"/>
          <w:i w:val="false"/>
          <w:color w:val="000000"/>
          <w:sz w:val="28"/>
        </w:rPr>
        <w:t>
      2) осы Қағидалардың 6-тармағына сәйкес сканерленген құжаттардың болуын;</w:t>
      </w:r>
    </w:p>
    <w:bookmarkEnd w:id="87"/>
    <w:bookmarkStart w:name="z135" w:id="88"/>
    <w:p>
      <w:pPr>
        <w:spacing w:after="0"/>
        <w:ind w:left="0"/>
        <w:jc w:val="both"/>
      </w:pPr>
      <w:r>
        <w:rPr>
          <w:rFonts w:ascii="Times New Roman"/>
          <w:b w:val="false"/>
          <w:i w:val="false"/>
          <w:color w:val="000000"/>
          <w:sz w:val="28"/>
        </w:rPr>
        <w:t>
      3) дербес деректерді жинауға және өңдеуге келісімнің болуын тексереді.</w:t>
      </w:r>
    </w:p>
    <w:bookmarkEnd w:id="88"/>
    <w:p>
      <w:pPr>
        <w:spacing w:after="0"/>
        <w:ind w:left="0"/>
        <w:jc w:val="both"/>
      </w:pPr>
      <w:r>
        <w:rPr>
          <w:rFonts w:ascii="Times New Roman"/>
          <w:b w:val="false"/>
          <w:i w:val="false"/>
          <w:color w:val="000000"/>
          <w:sz w:val="28"/>
        </w:rPr>
        <w:t>
      Қолжетімділігі шектеулі дербес деректерге қол жеткізген мансап орталықтарының, еңбек мобильділігі орталықтарының, халықты әлеуметтік қорғау және жұмыспен қамту мәселелері жөніндегі жергілікті атқарушы органдардың қызметкерлері субъектінің немесе оның заңды өкілінің келісімінсіз олардың таралуына жол бермеу талаптарын сақтау арқылы олардың құпиялылығын қамтамасыз етеді.</w:t>
      </w:r>
    </w:p>
    <w:bookmarkStart w:name="z136" w:id="89"/>
    <w:p>
      <w:pPr>
        <w:spacing w:after="0"/>
        <w:ind w:left="0"/>
        <w:jc w:val="both"/>
      </w:pPr>
      <w:r>
        <w:rPr>
          <w:rFonts w:ascii="Times New Roman"/>
          <w:b w:val="false"/>
          <w:i w:val="false"/>
          <w:color w:val="000000"/>
          <w:sz w:val="28"/>
        </w:rPr>
        <w:t>
      13. Қоныстандыру өңірінің халықты әлеуметтік қорғау және жұмыспен қамту мәселелері жөніндегі жергілікті атқарушы органының қызметкері ескертулер болмаған кезде бір жұмыс күні ішінде электрондық цифрлық қолтаңбаның көмегімен өтінішке қол қояды және қоныстандыру өңірінің еңбек мобильділігі орталығына қарауға жібереді.</w:t>
      </w:r>
    </w:p>
    <w:bookmarkEnd w:id="89"/>
    <w:p>
      <w:pPr>
        <w:spacing w:after="0"/>
        <w:ind w:left="0"/>
        <w:jc w:val="both"/>
      </w:pPr>
      <w:r>
        <w:rPr>
          <w:rFonts w:ascii="Times New Roman"/>
          <w:b w:val="false"/>
          <w:i w:val="false"/>
          <w:color w:val="000000"/>
          <w:sz w:val="28"/>
        </w:rPr>
        <w:t>
      Ескерту болған кезде жергілікті атқарушы органның халықты әлеуметтік қорғау және жұмыспен қамту мәселелері жөніндегі қызметкері бір жұмыс күні ішінде өтінішті пысықтауға кері жібереді.</w:t>
      </w:r>
    </w:p>
    <w:bookmarkStart w:name="z137" w:id="90"/>
    <w:p>
      <w:pPr>
        <w:spacing w:after="0"/>
        <w:ind w:left="0"/>
        <w:jc w:val="both"/>
      </w:pPr>
      <w:r>
        <w:rPr>
          <w:rFonts w:ascii="Times New Roman"/>
          <w:b w:val="false"/>
          <w:i w:val="false"/>
          <w:color w:val="000000"/>
          <w:sz w:val="28"/>
        </w:rPr>
        <w:t>
      14. Қоныстандыру өңірінің еңбек мобильділігі орталығының қызметкері үш жұмыс күні ішінде өтінішті Портал арқылы қарайды және қандаспен қолжетімді байланыс құралдары арқылы байланысады.</w:t>
      </w:r>
    </w:p>
    <w:bookmarkEnd w:id="90"/>
    <w:bookmarkStart w:name="z138" w:id="91"/>
    <w:p>
      <w:pPr>
        <w:spacing w:after="0"/>
        <w:ind w:left="0"/>
        <w:jc w:val="both"/>
      </w:pPr>
      <w:r>
        <w:rPr>
          <w:rFonts w:ascii="Times New Roman"/>
          <w:b w:val="false"/>
          <w:i w:val="false"/>
          <w:color w:val="000000"/>
          <w:sz w:val="28"/>
        </w:rPr>
        <w:t>
      15. Қоныстандыру өңірінің еңбек мобильділігі орталығының қызметкері өз әрекеттерін мобильді қосымшада:</w:t>
      </w:r>
    </w:p>
    <w:bookmarkEnd w:id="91"/>
    <w:bookmarkStart w:name="z139" w:id="92"/>
    <w:p>
      <w:pPr>
        <w:spacing w:after="0"/>
        <w:ind w:left="0"/>
        <w:jc w:val="both"/>
      </w:pPr>
      <w:r>
        <w:rPr>
          <w:rFonts w:ascii="Times New Roman"/>
          <w:b w:val="false"/>
          <w:i w:val="false"/>
          <w:color w:val="000000"/>
          <w:sz w:val="28"/>
        </w:rPr>
        <w:t>
      1) электрондық өтінішті алғанын растау;</w:t>
      </w:r>
    </w:p>
    <w:bookmarkEnd w:id="92"/>
    <w:bookmarkStart w:name="z140" w:id="93"/>
    <w:p>
      <w:pPr>
        <w:spacing w:after="0"/>
        <w:ind w:left="0"/>
        <w:jc w:val="both"/>
      </w:pPr>
      <w:r>
        <w:rPr>
          <w:rFonts w:ascii="Times New Roman"/>
          <w:b w:val="false"/>
          <w:i w:val="false"/>
          <w:color w:val="000000"/>
          <w:sz w:val="28"/>
        </w:rPr>
        <w:t>
      2) қоныс аудару шарттары бойынша өтініш берушіге кеңес беру мақсатында көрсетеді.</w:t>
      </w:r>
    </w:p>
    <w:bookmarkEnd w:id="93"/>
    <w:bookmarkStart w:name="z141" w:id="94"/>
    <w:p>
      <w:pPr>
        <w:spacing w:after="0"/>
        <w:ind w:left="0"/>
        <w:jc w:val="both"/>
      </w:pPr>
      <w:r>
        <w:rPr>
          <w:rFonts w:ascii="Times New Roman"/>
          <w:b w:val="false"/>
          <w:i w:val="false"/>
          <w:color w:val="000000"/>
          <w:sz w:val="28"/>
        </w:rPr>
        <w:t>
      16. Еңбек мобильділігі орталығының қызметкері қандастар мен олардың отбасы мүшелеріне қоныстандыру өңірінде жұмысқа орналасу үшін қолда бар бос жұмыс орындарын ұсына отырып, белсенді жұмыспен қамту шараларына қатысуға жәрдемдеседі.</w:t>
      </w:r>
    </w:p>
    <w:bookmarkEnd w:id="94"/>
    <w:bookmarkStart w:name="z142" w:id="95"/>
    <w:p>
      <w:pPr>
        <w:spacing w:after="0"/>
        <w:ind w:left="0"/>
        <w:jc w:val="both"/>
      </w:pPr>
      <w:r>
        <w:rPr>
          <w:rFonts w:ascii="Times New Roman"/>
          <w:b w:val="false"/>
          <w:i w:val="false"/>
          <w:color w:val="000000"/>
          <w:sz w:val="28"/>
        </w:rPr>
        <w:t>
      17. Ұсынылған бос жұмыс орындарына қандас тарапынан қызығушылық танытылған кезде еңбек мобильділігі орталығының қызметкері бір жұмыс күні ішінде:</w:t>
      </w:r>
    </w:p>
    <w:bookmarkEnd w:id="95"/>
    <w:bookmarkStart w:name="z143" w:id="96"/>
    <w:p>
      <w:pPr>
        <w:spacing w:after="0"/>
        <w:ind w:left="0"/>
        <w:jc w:val="both"/>
      </w:pPr>
      <w:r>
        <w:rPr>
          <w:rFonts w:ascii="Times New Roman"/>
          <w:b w:val="false"/>
          <w:i w:val="false"/>
          <w:color w:val="000000"/>
          <w:sz w:val="28"/>
        </w:rPr>
        <w:t>
      1) қоныстандыру өңірінің таңдалған елді мекеніне жүру маршрутын қалыптастыра отырып, көшу жөніндегі шарттарды;</w:t>
      </w:r>
    </w:p>
    <w:bookmarkEnd w:id="96"/>
    <w:bookmarkStart w:name="z144" w:id="97"/>
    <w:p>
      <w:pPr>
        <w:spacing w:after="0"/>
        <w:ind w:left="0"/>
        <w:jc w:val="both"/>
      </w:pPr>
      <w:r>
        <w:rPr>
          <w:rFonts w:ascii="Times New Roman"/>
          <w:b w:val="false"/>
          <w:i w:val="false"/>
          <w:color w:val="000000"/>
          <w:sz w:val="28"/>
        </w:rPr>
        <w:t>
      2) көшу күнін;</w:t>
      </w:r>
    </w:p>
    <w:bookmarkEnd w:id="97"/>
    <w:bookmarkStart w:name="z145" w:id="98"/>
    <w:p>
      <w:pPr>
        <w:spacing w:after="0"/>
        <w:ind w:left="0"/>
        <w:jc w:val="both"/>
      </w:pPr>
      <w:r>
        <w:rPr>
          <w:rFonts w:ascii="Times New Roman"/>
          <w:b w:val="false"/>
          <w:i w:val="false"/>
          <w:color w:val="000000"/>
          <w:sz w:val="28"/>
        </w:rPr>
        <w:t>
      3) көшуге арналған көлік түрін (авто, теміржол, авиакөлік);</w:t>
      </w:r>
    </w:p>
    <w:bookmarkEnd w:id="98"/>
    <w:bookmarkStart w:name="z146" w:id="99"/>
    <w:p>
      <w:pPr>
        <w:spacing w:after="0"/>
        <w:ind w:left="0"/>
        <w:jc w:val="both"/>
      </w:pPr>
      <w:r>
        <w:rPr>
          <w:rFonts w:ascii="Times New Roman"/>
          <w:b w:val="false"/>
          <w:i w:val="false"/>
          <w:color w:val="000000"/>
          <w:sz w:val="28"/>
        </w:rPr>
        <w:t>
      4) Порталға ақпаратты бір мезгілде енгізе отырып, келетін отбасы мүшелерінің санын анықтайды және жұмысқа қабылдау және бейімдеу және ықпалдастыру қызметтерін ұсыну үшін мансап орталығының қызметкеріне орындауға өтініш жібереді.</w:t>
      </w:r>
    </w:p>
    <w:bookmarkEnd w:id="99"/>
    <w:bookmarkStart w:name="z147" w:id="100"/>
    <w:p>
      <w:pPr>
        <w:spacing w:after="0"/>
        <w:ind w:left="0"/>
        <w:jc w:val="both"/>
      </w:pPr>
      <w:r>
        <w:rPr>
          <w:rFonts w:ascii="Times New Roman"/>
          <w:b w:val="false"/>
          <w:i w:val="false"/>
          <w:color w:val="000000"/>
          <w:sz w:val="28"/>
        </w:rPr>
        <w:t xml:space="preserve">
      18. Егер мансап орталығы Қазақстан Республикасы Премьер-Министрінің орынбасары – Еңбек және халықты әлеуметтік қорғау министрінің 2023 жылғы 9 маусымдағы № 214 бұйрығымен (Нормативтік құқықтық актілерді мемлекеттік тіркеу тізілімінде № 32850 болып тіркелген) жұмыс іздеп жүрген адамдарды, жұмыссыздарды тіркеу және мансап орталықтары көрсететін еңбек делдалдығын жүзеге асыру қағидаларының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кезең өткеннен кейін жұмыс қандастарға лайықты жұмыс таба алмаса немесе қандас ұсынылған жұмыстан бас тартса, онда мансап орталығының маманы бір жұмыс күні ішінде еңбек мобильділігі орталығына мансап орталығының директоры немесе оны алмастыратын адам қол қойған қандасты жұмыссыз ретінде тіркеу туралы шешімнің жобасын "Еңбек нарығы" ААЖ арқылы электрондық түрде жібереді.</w:t>
      </w:r>
    </w:p>
    <w:bookmarkEnd w:id="100"/>
    <w:bookmarkStart w:name="z148" w:id="101"/>
    <w:p>
      <w:pPr>
        <w:spacing w:after="0"/>
        <w:ind w:left="0"/>
        <w:jc w:val="both"/>
      </w:pPr>
      <w:r>
        <w:rPr>
          <w:rFonts w:ascii="Times New Roman"/>
          <w:b w:val="false"/>
          <w:i w:val="false"/>
          <w:color w:val="000000"/>
          <w:sz w:val="28"/>
        </w:rPr>
        <w:t>
      19. Мансап орталығының қызметкері Портал бойынша өтінішті өңдеуге қабылдайды және қолжетімді байланыс құралдары бойынша бір жұмыс күні ішінде қандаспен бейімдеу және интеграциялау жөніндегі жеке жоспардың жобасын қалыптастырады.</w:t>
      </w:r>
    </w:p>
    <w:bookmarkEnd w:id="101"/>
    <w:bookmarkStart w:name="z149" w:id="102"/>
    <w:p>
      <w:pPr>
        <w:spacing w:after="0"/>
        <w:ind w:left="0"/>
        <w:jc w:val="left"/>
      </w:pPr>
      <w:r>
        <w:rPr>
          <w:rFonts w:ascii="Times New Roman"/>
          <w:b/>
          <w:i w:val="false"/>
          <w:color w:val="000000"/>
        </w:rPr>
        <w:t xml:space="preserve"> 2-параграф. Қандастар мен олардың отбасы мүшелеріне бос орындар жәрмеңкелерінде жұмысқа орналасуға жәрдемдесу</w:t>
      </w:r>
    </w:p>
    <w:bookmarkEnd w:id="102"/>
    <w:bookmarkStart w:name="z150" w:id="103"/>
    <w:p>
      <w:pPr>
        <w:spacing w:after="0"/>
        <w:ind w:left="0"/>
        <w:jc w:val="both"/>
      </w:pPr>
      <w:r>
        <w:rPr>
          <w:rFonts w:ascii="Times New Roman"/>
          <w:b w:val="false"/>
          <w:i w:val="false"/>
          <w:color w:val="000000"/>
          <w:sz w:val="28"/>
        </w:rPr>
        <w:t>
      20. Өңіраралық қоныс аударуды ұйымдастыру мақсатында шығу және қабылдау өңірлерінің еңбек мобильділігі орталығы шығу өңірлерінде бос орындар жәрмеңкелерін ұйымдастыру, қандастарды қабылдаудың белгіленген квотасы, еңбек нарығындағы ахуал, жұмыс күшіне сұраныс пен ұсыныс туралы ақпарат беру, әлеуметтік инфрақұрылыммен қамтамасыз ету шарттары және қабылдау өңірлеріне танысу сапарларын ұйымдастыру арқылы өзара іс-қимыл жасайды.</w:t>
      </w:r>
    </w:p>
    <w:bookmarkEnd w:id="103"/>
    <w:bookmarkStart w:name="z151" w:id="104"/>
    <w:p>
      <w:pPr>
        <w:spacing w:after="0"/>
        <w:ind w:left="0"/>
        <w:jc w:val="both"/>
      </w:pPr>
      <w:r>
        <w:rPr>
          <w:rFonts w:ascii="Times New Roman"/>
          <w:b w:val="false"/>
          <w:i w:val="false"/>
          <w:color w:val="000000"/>
          <w:sz w:val="28"/>
        </w:rPr>
        <w:t>
      21. Еңбек мобильділігі орталығы бос жұмыс орындарының жәрмеңкелерін өткізу мақсатында жұмыс берушілер Электрондық еңбек биржасында орналастыратын ағымдағы бос жұмыс орындарының есебін және облыстың, республикалық маңызы бар қаланың және астананың ұлттық жобалары мен даму жоспарлары, сондай-ақ жеке сектордың бастамалары шеңберінде іске асырылатын жобаларда құрылатын жұмыс орындарының мониторингін жүргізеді.</w:t>
      </w:r>
    </w:p>
    <w:bookmarkEnd w:id="104"/>
    <w:bookmarkStart w:name="z152" w:id="105"/>
    <w:p>
      <w:pPr>
        <w:spacing w:after="0"/>
        <w:ind w:left="0"/>
        <w:jc w:val="both"/>
      </w:pPr>
      <w:r>
        <w:rPr>
          <w:rFonts w:ascii="Times New Roman"/>
          <w:b w:val="false"/>
          <w:i w:val="false"/>
          <w:color w:val="000000"/>
          <w:sz w:val="28"/>
        </w:rPr>
        <w:t>
      22. Қандастар мен олардың отбасы мүшелері:</w:t>
      </w:r>
    </w:p>
    <w:bookmarkEnd w:id="105"/>
    <w:p>
      <w:pPr>
        <w:spacing w:after="0"/>
        <w:ind w:left="0"/>
        <w:jc w:val="both"/>
      </w:pPr>
      <w:r>
        <w:rPr>
          <w:rFonts w:ascii="Times New Roman"/>
          <w:b w:val="false"/>
          <w:i w:val="false"/>
          <w:color w:val="000000"/>
          <w:sz w:val="28"/>
        </w:rPr>
        <w:t>
      бос жұмыс орындары жәрмеңкесін өткізу кестесіне сәйкес онлайн режимде бейнеконференцбайланыс (көшпелі іс-шараларға балама) арқылы;</w:t>
      </w:r>
    </w:p>
    <w:p>
      <w:pPr>
        <w:spacing w:after="0"/>
        <w:ind w:left="0"/>
        <w:jc w:val="both"/>
      </w:pPr>
      <w:r>
        <w:rPr>
          <w:rFonts w:ascii="Times New Roman"/>
          <w:b w:val="false"/>
          <w:i w:val="false"/>
          <w:color w:val="000000"/>
          <w:sz w:val="28"/>
        </w:rPr>
        <w:t>
      офлайн режимде, жұмыс іздеушілердің, жұмыс берушілердің және жергілікті атқарушы органдардың қоныстандыру өңірінің халқын әлеуметтік қорғау және жұмыспен қамту мәселелері бойынша қатысуымен шығу өңірлерінде өткізілетін бос жұмыс орындары жәрмеңкелеріне қатысады</w:t>
      </w:r>
    </w:p>
    <w:bookmarkStart w:name="z153" w:id="106"/>
    <w:p>
      <w:pPr>
        <w:spacing w:after="0"/>
        <w:ind w:left="0"/>
        <w:jc w:val="both"/>
      </w:pPr>
      <w:r>
        <w:rPr>
          <w:rFonts w:ascii="Times New Roman"/>
          <w:b w:val="false"/>
          <w:i w:val="false"/>
          <w:color w:val="000000"/>
          <w:sz w:val="28"/>
        </w:rPr>
        <w:t>
      23. Бос жұмыс орындары жәрмеңкелерінде қандастардастарға жұмысқа орналасу шарттары, бос жұмыс орындарына үміткерлерге қойылатын талаптар (қысқаша сипаттама, еңбек жағдайлары, жалақы) бойынша консуцльтация беріледі.</w:t>
      </w:r>
    </w:p>
    <w:bookmarkEnd w:id="106"/>
    <w:bookmarkStart w:name="z154" w:id="107"/>
    <w:p>
      <w:pPr>
        <w:spacing w:after="0"/>
        <w:ind w:left="0"/>
        <w:jc w:val="both"/>
      </w:pPr>
      <w:r>
        <w:rPr>
          <w:rFonts w:ascii="Times New Roman"/>
          <w:b w:val="false"/>
          <w:i w:val="false"/>
          <w:color w:val="000000"/>
          <w:sz w:val="28"/>
        </w:rPr>
        <w:t>
      24. Шығу өңірінің мансап орталығының қызметкері қоныстандыру өңірлері өкілдерінің қатысуымен бос орындар жәрмеңкелерінде бейімдеу және ықпалдастыру қызметтерін көрсетуге қандастар мен олардың отбасы мүшелерінің тізімін қалыптастырады.</w:t>
      </w:r>
    </w:p>
    <w:bookmarkEnd w:id="107"/>
    <w:p>
      <w:pPr>
        <w:spacing w:after="0"/>
        <w:ind w:left="0"/>
        <w:jc w:val="both"/>
      </w:pPr>
      <w:r>
        <w:rPr>
          <w:rFonts w:ascii="Times New Roman"/>
          <w:b w:val="false"/>
          <w:i w:val="false"/>
          <w:color w:val="000000"/>
          <w:sz w:val="28"/>
        </w:rPr>
        <w:t>
      Шығу өңірінің мансап орталығы қалыптастырған қандастар мен олардың отбасы мүшелерінің арасынан үміткерлердің тізімі жұмысқа орналасуға жәрдемдесу үшін қоныстандыру аймағының мансап орталығының қызметкеріне жіберіледі.</w:t>
      </w:r>
    </w:p>
    <w:bookmarkStart w:name="z155" w:id="108"/>
    <w:p>
      <w:pPr>
        <w:spacing w:after="0"/>
        <w:ind w:left="0"/>
        <w:jc w:val="left"/>
      </w:pPr>
      <w:r>
        <w:rPr>
          <w:rFonts w:ascii="Times New Roman"/>
          <w:b/>
          <w:i w:val="false"/>
          <w:color w:val="000000"/>
        </w:rPr>
        <w:t xml:space="preserve"> 3-параграф. Қандастар мен олардың отбасы мүшелерінің қоныстану өңіріне алдын ала баруы</w:t>
      </w:r>
    </w:p>
    <w:bookmarkEnd w:id="108"/>
    <w:bookmarkStart w:name="z156" w:id="109"/>
    <w:p>
      <w:pPr>
        <w:spacing w:after="0"/>
        <w:ind w:left="0"/>
        <w:jc w:val="both"/>
      </w:pPr>
      <w:r>
        <w:rPr>
          <w:rFonts w:ascii="Times New Roman"/>
          <w:b w:val="false"/>
          <w:i w:val="false"/>
          <w:color w:val="000000"/>
          <w:sz w:val="28"/>
        </w:rPr>
        <w:t>
      25. Қандас қоныстану өңіріне алдын ала бару үшін қоныстандыру мансап орталығының қызметкеріне оның өңірге келген күні туралы хабарлайды.</w:t>
      </w:r>
    </w:p>
    <w:bookmarkEnd w:id="109"/>
    <w:bookmarkStart w:name="z157" w:id="110"/>
    <w:p>
      <w:pPr>
        <w:spacing w:after="0"/>
        <w:ind w:left="0"/>
        <w:jc w:val="both"/>
      </w:pPr>
      <w:r>
        <w:rPr>
          <w:rFonts w:ascii="Times New Roman"/>
          <w:b w:val="false"/>
          <w:i w:val="false"/>
          <w:color w:val="000000"/>
          <w:sz w:val="28"/>
        </w:rPr>
        <w:t>
      26. Қоныстану өңіріне алдын ала бару кезеңіне келгеннен кейін қандас уақытша орналастыру орталығында немесе бейімдеу және ықпалдастыру орталығында орналастырылады.</w:t>
      </w:r>
    </w:p>
    <w:bookmarkEnd w:id="110"/>
    <w:bookmarkStart w:name="z158" w:id="111"/>
    <w:p>
      <w:pPr>
        <w:spacing w:after="0"/>
        <w:ind w:left="0"/>
        <w:jc w:val="both"/>
      </w:pPr>
      <w:r>
        <w:rPr>
          <w:rFonts w:ascii="Times New Roman"/>
          <w:b w:val="false"/>
          <w:i w:val="false"/>
          <w:color w:val="000000"/>
          <w:sz w:val="28"/>
        </w:rPr>
        <w:t>
      27. Мансап орталығы қызметкерінің сүйемелдеуімен таңдалған (тұруға жоспарланған) елді мекенге барады және мыналармен:</w:t>
      </w:r>
    </w:p>
    <w:bookmarkEnd w:id="111"/>
    <w:bookmarkStart w:name="z159" w:id="112"/>
    <w:p>
      <w:pPr>
        <w:spacing w:after="0"/>
        <w:ind w:left="0"/>
        <w:jc w:val="both"/>
      </w:pPr>
      <w:r>
        <w:rPr>
          <w:rFonts w:ascii="Times New Roman"/>
          <w:b w:val="false"/>
          <w:i w:val="false"/>
          <w:color w:val="000000"/>
          <w:sz w:val="28"/>
        </w:rPr>
        <w:t>
      1) жоспарланған қоныстану орнымен;</w:t>
      </w:r>
    </w:p>
    <w:bookmarkEnd w:id="112"/>
    <w:bookmarkStart w:name="z160" w:id="113"/>
    <w:p>
      <w:pPr>
        <w:spacing w:after="0"/>
        <w:ind w:left="0"/>
        <w:jc w:val="both"/>
      </w:pPr>
      <w:r>
        <w:rPr>
          <w:rFonts w:ascii="Times New Roman"/>
          <w:b w:val="false"/>
          <w:i w:val="false"/>
          <w:color w:val="000000"/>
          <w:sz w:val="28"/>
        </w:rPr>
        <w:t>
      2) жұмыс беруші немесе жұмыс берушінің өкілімен (кадр қызметі), мектеппен, мектепке дейінгі мекемесімен;</w:t>
      </w:r>
    </w:p>
    <w:bookmarkEnd w:id="113"/>
    <w:bookmarkStart w:name="z161" w:id="114"/>
    <w:p>
      <w:pPr>
        <w:spacing w:after="0"/>
        <w:ind w:left="0"/>
        <w:jc w:val="both"/>
      </w:pPr>
      <w:r>
        <w:rPr>
          <w:rFonts w:ascii="Times New Roman"/>
          <w:b w:val="false"/>
          <w:i w:val="false"/>
          <w:color w:val="000000"/>
          <w:sz w:val="28"/>
        </w:rPr>
        <w:t>
      3) болжамды тұрғылықты жерімен (шағын аудан, көше);</w:t>
      </w:r>
    </w:p>
    <w:bookmarkEnd w:id="114"/>
    <w:bookmarkStart w:name="z162" w:id="115"/>
    <w:p>
      <w:pPr>
        <w:spacing w:after="0"/>
        <w:ind w:left="0"/>
        <w:jc w:val="both"/>
      </w:pPr>
      <w:r>
        <w:rPr>
          <w:rFonts w:ascii="Times New Roman"/>
          <w:b w:val="false"/>
          <w:i w:val="false"/>
          <w:color w:val="000000"/>
          <w:sz w:val="28"/>
        </w:rPr>
        <w:t>
      4) өңірдің ерекшелігімен танысады.</w:t>
      </w:r>
    </w:p>
    <w:bookmarkEnd w:id="115"/>
    <w:bookmarkStart w:name="z163" w:id="116"/>
    <w:p>
      <w:pPr>
        <w:spacing w:after="0"/>
        <w:ind w:left="0"/>
        <w:jc w:val="both"/>
      </w:pPr>
      <w:r>
        <w:rPr>
          <w:rFonts w:ascii="Times New Roman"/>
          <w:b w:val="false"/>
          <w:i w:val="false"/>
          <w:color w:val="000000"/>
          <w:sz w:val="28"/>
        </w:rPr>
        <w:t>
      28. Қоныстандыру өңірімен танысу қорытындысы бойынша мансап орталығының қызметкері бір жұмыс күні ішінде қандаспен келісім бойынша бейімдеу мен ықпалдастырудың жеке жоспарын қалыптастырады.</w:t>
      </w:r>
    </w:p>
    <w:bookmarkEnd w:id="116"/>
    <w:bookmarkStart w:name="z164" w:id="117"/>
    <w:p>
      <w:pPr>
        <w:spacing w:after="0"/>
        <w:ind w:left="0"/>
        <w:jc w:val="both"/>
      </w:pPr>
      <w:r>
        <w:rPr>
          <w:rFonts w:ascii="Times New Roman"/>
          <w:b w:val="false"/>
          <w:i w:val="false"/>
          <w:color w:val="000000"/>
          <w:sz w:val="28"/>
        </w:rPr>
        <w:t>
      29. Бір жұмыс күні ішінде қандас қоныстандыру өңіріне көшу бойынша түпкілікті және оң шешім қабылданған кезде:</w:t>
      </w:r>
    </w:p>
    <w:bookmarkEnd w:id="117"/>
    <w:bookmarkStart w:name="z165" w:id="118"/>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министрі міндетін атқарушының 2016 жылғы 15 қаңтардағы № 20 "Қандастар мен қоныс аударушыларды қабылдаудың өңірлік квотасына енгізу қағидаларын бекіту туралы" (Нормативтік құқықтық актілерді мемлекеттік тіркеу тізілімінде № 13334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өңірлік квотаға енгізу туралы жазбаша өтініш береді;</w:t>
      </w:r>
    </w:p>
    <w:bookmarkEnd w:id="118"/>
    <w:bookmarkStart w:name="z166" w:id="119"/>
    <w:p>
      <w:pPr>
        <w:spacing w:after="0"/>
        <w:ind w:left="0"/>
        <w:jc w:val="both"/>
      </w:pPr>
      <w:r>
        <w:rPr>
          <w:rFonts w:ascii="Times New Roman"/>
          <w:b w:val="false"/>
          <w:i w:val="false"/>
          <w:color w:val="000000"/>
          <w:sz w:val="28"/>
        </w:rPr>
        <w:t>
      2) көшу күнін, көлік түрін (авто, теміржол, авиакөлік) растайды;</w:t>
      </w:r>
    </w:p>
    <w:bookmarkEnd w:id="119"/>
    <w:bookmarkStart w:name="z167" w:id="120"/>
    <w:p>
      <w:pPr>
        <w:spacing w:after="0"/>
        <w:ind w:left="0"/>
        <w:jc w:val="both"/>
      </w:pPr>
      <w:r>
        <w:rPr>
          <w:rFonts w:ascii="Times New Roman"/>
          <w:b w:val="false"/>
          <w:i w:val="false"/>
          <w:color w:val="000000"/>
          <w:sz w:val="28"/>
        </w:rPr>
        <w:t>
      3) таңдалған жұмыс орнын растайды және жұмыс берушімен еңбек шартын жасасады;</w:t>
      </w:r>
    </w:p>
    <w:bookmarkEnd w:id="120"/>
    <w:bookmarkStart w:name="z168" w:id="121"/>
    <w:p>
      <w:pPr>
        <w:spacing w:after="0"/>
        <w:ind w:left="0"/>
        <w:jc w:val="both"/>
      </w:pPr>
      <w:r>
        <w:rPr>
          <w:rFonts w:ascii="Times New Roman"/>
          <w:b w:val="false"/>
          <w:i w:val="false"/>
          <w:color w:val="000000"/>
          <w:sz w:val="28"/>
        </w:rPr>
        <w:t>
      4) қоныстандыру өңірінде тұрғын үй таңдау үшін мансап орталығының қызметкеріне өтінім береді.</w:t>
      </w:r>
    </w:p>
    <w:bookmarkEnd w:id="121"/>
    <w:bookmarkStart w:name="z169" w:id="122"/>
    <w:p>
      <w:pPr>
        <w:spacing w:after="0"/>
        <w:ind w:left="0"/>
        <w:jc w:val="left"/>
      </w:pPr>
      <w:r>
        <w:rPr>
          <w:rFonts w:ascii="Times New Roman"/>
          <w:b/>
          <w:i w:val="false"/>
          <w:color w:val="000000"/>
        </w:rPr>
        <w:t xml:space="preserve"> 4-параграф. Қандастар мен олардың отбасы мүшелерінің қоныстану өңіріне көшуі</w:t>
      </w:r>
    </w:p>
    <w:bookmarkEnd w:id="122"/>
    <w:bookmarkStart w:name="z170" w:id="123"/>
    <w:p>
      <w:pPr>
        <w:spacing w:after="0"/>
        <w:ind w:left="0"/>
        <w:jc w:val="both"/>
      </w:pPr>
      <w:r>
        <w:rPr>
          <w:rFonts w:ascii="Times New Roman"/>
          <w:b w:val="false"/>
          <w:i w:val="false"/>
          <w:color w:val="000000"/>
          <w:sz w:val="28"/>
        </w:rPr>
        <w:t>
      30. Қандастар мен олардың отбасы мүшелерінің кездесуі келісілген көлік түріне сәйкес әуежай немесе авто -, теміржол вокзалдары арқылы жүзеге асырылады.</w:t>
      </w:r>
    </w:p>
    <w:bookmarkEnd w:id="123"/>
    <w:bookmarkStart w:name="z171" w:id="124"/>
    <w:p>
      <w:pPr>
        <w:spacing w:after="0"/>
        <w:ind w:left="0"/>
        <w:jc w:val="both"/>
      </w:pPr>
      <w:r>
        <w:rPr>
          <w:rFonts w:ascii="Times New Roman"/>
          <w:b w:val="false"/>
          <w:i w:val="false"/>
          <w:color w:val="000000"/>
          <w:sz w:val="28"/>
        </w:rPr>
        <w:t>
      31. Мансап орталығының қызметкері қандасты және олардың отбасы мүшелерін қоныстану өңірінде таңдалған уақытша тұрғын үйге орналастырады және келген жері бойынша тұрақты тіркеуді ресімдейді.</w:t>
      </w:r>
    </w:p>
    <w:bookmarkEnd w:id="124"/>
    <w:p>
      <w:pPr>
        <w:spacing w:after="0"/>
        <w:ind w:left="0"/>
        <w:jc w:val="both"/>
      </w:pPr>
      <w:r>
        <w:rPr>
          <w:rFonts w:ascii="Times New Roman"/>
          <w:b w:val="false"/>
          <w:i w:val="false"/>
          <w:color w:val="000000"/>
          <w:sz w:val="28"/>
        </w:rPr>
        <w:t xml:space="preserve">
      Қандаста қызметтік немесе жеке тұрғын үй болмаған кезде қоныстандыру өңірінде қандастарды бейімдеу және ықпалдастыру орталықтарында, уақытша орналастыру орталықтарында "Халықтың көші-қоны туралы" Қазақстан Республикасы Заңының 26-бабы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бір жылдан аспайтын мерзімге уақытша тіркеу жүргізіледі.</w:t>
      </w:r>
    </w:p>
    <w:bookmarkStart w:name="z172" w:id="125"/>
    <w:p>
      <w:pPr>
        <w:spacing w:after="0"/>
        <w:ind w:left="0"/>
        <w:jc w:val="both"/>
      </w:pPr>
      <w:r>
        <w:rPr>
          <w:rFonts w:ascii="Times New Roman"/>
          <w:b w:val="false"/>
          <w:i w:val="false"/>
          <w:color w:val="000000"/>
          <w:sz w:val="28"/>
        </w:rPr>
        <w:t xml:space="preserve">
      32. Қоныстандыру өңірінің Мансап орталығы қызметкері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сай Тізбеге сәйкес бейімдеу және ықпалдастыру жоспарын жасайды.</w:t>
      </w:r>
    </w:p>
    <w:bookmarkEnd w:id="125"/>
    <w:bookmarkStart w:name="z173" w:id="126"/>
    <w:p>
      <w:pPr>
        <w:spacing w:after="0"/>
        <w:ind w:left="0"/>
        <w:jc w:val="both"/>
      </w:pPr>
      <w:r>
        <w:rPr>
          <w:rFonts w:ascii="Times New Roman"/>
          <w:b w:val="false"/>
          <w:i w:val="false"/>
          <w:color w:val="000000"/>
          <w:sz w:val="28"/>
        </w:rPr>
        <w:t>
      33. Бейімдеу және ықпалдастыру жоспарында тиісті мемлекеттік қызметтер көрсетуге қойылатын негізгі талаптардың тізбесіне сәйкес қандастарды қабылдаудың өңірлік квотасына енгізілген сәттен бастап қызметтер көрсету мерзімдері көзделеді.</w:t>
      </w:r>
    </w:p>
    <w:bookmarkEnd w:id="126"/>
    <w:p>
      <w:pPr>
        <w:spacing w:after="0"/>
        <w:ind w:left="0"/>
        <w:jc w:val="both"/>
      </w:pPr>
      <w:r>
        <w:rPr>
          <w:rFonts w:ascii="Times New Roman"/>
          <w:b w:val="false"/>
          <w:i w:val="false"/>
          <w:color w:val="000000"/>
          <w:sz w:val="28"/>
        </w:rPr>
        <w:t>
      Бейімдеу және ықпалдастыру жөніндегі іс-шаралар қандастар мен оның отбасының әрбір мүшесі бойынша жеке өткізіледі.</w:t>
      </w:r>
    </w:p>
    <w:bookmarkStart w:name="z174" w:id="127"/>
    <w:p>
      <w:pPr>
        <w:spacing w:after="0"/>
        <w:ind w:left="0"/>
        <w:jc w:val="both"/>
      </w:pPr>
      <w:r>
        <w:rPr>
          <w:rFonts w:ascii="Times New Roman"/>
          <w:b w:val="false"/>
          <w:i w:val="false"/>
          <w:color w:val="000000"/>
          <w:sz w:val="28"/>
        </w:rPr>
        <w:t>
      34. Қандаспен келісілгеннен кейін бейімдеу және ықпалдастыру жөніндегі жоспар "Қандас" ААЖ ақпараттық жүйелеріне және мобильді қосымшаға оны келіскеннен және қабылдау аймағының еңбек мобильділігі орталығы бекіткеннен кейін бір жұмыс күні ішінде жүктеледі.</w:t>
      </w:r>
    </w:p>
    <w:bookmarkEnd w:id="127"/>
    <w:bookmarkStart w:name="z175" w:id="128"/>
    <w:p>
      <w:pPr>
        <w:spacing w:after="0"/>
        <w:ind w:left="0"/>
        <w:jc w:val="both"/>
      </w:pPr>
      <w:r>
        <w:rPr>
          <w:rFonts w:ascii="Times New Roman"/>
          <w:b w:val="false"/>
          <w:i w:val="false"/>
          <w:color w:val="000000"/>
          <w:sz w:val="28"/>
        </w:rPr>
        <w:t>
      35. Оларды іске асыру және орындау фактісі бойынша бейімдеу және ықпалдастыру жоспары жөніндегі іс-шараларды міндетті түрде "Қандас" ААЖ ақпараттық жүйелеріндегі мансап орталығының қызметкері "Бейімдеу және ықпалдастыру бойынша атқарылған жұмыс туралы есеп" бөлімдерінде толтырады.</w:t>
      </w:r>
    </w:p>
    <w:bookmarkEnd w:id="128"/>
    <w:bookmarkStart w:name="z176" w:id="129"/>
    <w:p>
      <w:pPr>
        <w:spacing w:after="0"/>
        <w:ind w:left="0"/>
        <w:jc w:val="both"/>
      </w:pPr>
      <w:r>
        <w:rPr>
          <w:rFonts w:ascii="Times New Roman"/>
          <w:b w:val="false"/>
          <w:i w:val="false"/>
          <w:color w:val="000000"/>
          <w:sz w:val="28"/>
        </w:rPr>
        <w:t>
      36. Бейімдеу және ықпалдастыру жоспары бойынша орындалған іс-шараларға тиісті растайтын құжаттармен жасалған жұмыс туралы фото және бейне фиксациялар, сондай-ақ мобильді қосымшаға жүктелетін геолокация (орналасқан жері) қоса беріледі.</w:t>
      </w:r>
    </w:p>
    <w:bookmarkEnd w:id="129"/>
    <w:bookmarkStart w:name="z177" w:id="130"/>
    <w:p>
      <w:pPr>
        <w:spacing w:after="0"/>
        <w:ind w:left="0"/>
        <w:jc w:val="both"/>
      </w:pPr>
      <w:r>
        <w:rPr>
          <w:rFonts w:ascii="Times New Roman"/>
          <w:b w:val="false"/>
          <w:i w:val="false"/>
          <w:color w:val="000000"/>
          <w:sz w:val="28"/>
        </w:rPr>
        <w:t>
      37. Бейімдеу және ықпалдастыру бойынша орындалған қызметтерді мансап орталығының қызметкері фото және бейнетіркеу арқылы растайды, олар мобильді қосымшаның "Бейімдеу және ықпалдастыру бойынша атқарылған жұмыс туралы есеп" бөліміне жүктеледі және "Қандас" ААЖ ақпараттық жүйелерінде және отбасының цифрлық картасында көрсетіледі.</w:t>
      </w:r>
    </w:p>
    <w:bookmarkEnd w:id="130"/>
    <w:bookmarkStart w:name="z178" w:id="131"/>
    <w:p>
      <w:pPr>
        <w:spacing w:after="0"/>
        <w:ind w:left="0"/>
        <w:jc w:val="both"/>
      </w:pPr>
      <w:r>
        <w:rPr>
          <w:rFonts w:ascii="Times New Roman"/>
          <w:b w:val="false"/>
          <w:i w:val="false"/>
          <w:color w:val="000000"/>
          <w:sz w:val="28"/>
        </w:rPr>
        <w:t>
      38. Қандастарға және олардың ауылдық елді мекендерге қоныс аударған отбасы мүшелеріне бейімдеу және ықпалдастыру қызметтерін көрсету және ауылдық округ әкімі мен Мансап орталығы арасында ақпарат алмасу мақсатында қандастарға және олардың отбасы мүшелеріне бейімдеу және ықпалдастыру қызметтерін көрсету жөніндегі жол картасы (бұдан әрі – Жол картасы) бекітіледі.</w:t>
      </w:r>
    </w:p>
    <w:bookmarkEnd w:id="131"/>
    <w:p>
      <w:pPr>
        <w:spacing w:after="0"/>
        <w:ind w:left="0"/>
        <w:jc w:val="both"/>
      </w:pPr>
      <w:r>
        <w:rPr>
          <w:rFonts w:ascii="Times New Roman"/>
          <w:b w:val="false"/>
          <w:i w:val="false"/>
          <w:color w:val="000000"/>
          <w:sz w:val="28"/>
        </w:rPr>
        <w:t>
      Жол картасы үш данада бекітіледі және аудан, ауылдық округ әкіміне және мансап орталығына беріледі.</w:t>
      </w:r>
    </w:p>
    <w:bookmarkStart w:name="z179" w:id="132"/>
    <w:p>
      <w:pPr>
        <w:spacing w:after="0"/>
        <w:ind w:left="0"/>
        <w:jc w:val="both"/>
      </w:pPr>
      <w:r>
        <w:rPr>
          <w:rFonts w:ascii="Times New Roman"/>
          <w:b w:val="false"/>
          <w:i w:val="false"/>
          <w:color w:val="000000"/>
          <w:sz w:val="28"/>
        </w:rPr>
        <w:t xml:space="preserve">
      39. Қоныстандыру өңірінің мансап орталығының қызметкері дайындаған қандастың бейімдеу және ықпалдастыру жоспарының іс-шаралары бойынша орындалған жұмыстар туралы ақпарат халықты әлеуметтік қорғау және жұмыспен қамту мәселелері жөніндегі жергілікті атқарушы органға ай сайын есепті кезеңнен кейінгі айдың 5-күнінен кешіктірмей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w:t>
      </w:r>
    </w:p>
    <w:bookmarkEnd w:id="132"/>
    <w:bookmarkStart w:name="z180" w:id="133"/>
    <w:p>
      <w:pPr>
        <w:spacing w:after="0"/>
        <w:ind w:left="0"/>
        <w:jc w:val="both"/>
      </w:pPr>
      <w:r>
        <w:rPr>
          <w:rFonts w:ascii="Times New Roman"/>
          <w:b w:val="false"/>
          <w:i w:val="false"/>
          <w:color w:val="000000"/>
          <w:sz w:val="28"/>
        </w:rPr>
        <w:t>
      40. Әлеуметтік ортаға сапалы бейімдеу мен ықпалдастыруды қамтамасыз ету және қоныстану өңіріндегі қоғамдық қатынастардың толыққанды қатысушылары болу мақсатында қандастың жергілікті қоғамдастығына, сондай-ақ оның отбасы мүшелеріне бейімдеу жөніндегі шаралар Отбасының цифрлық картасы және мобильді қосымша арқылы бес жыл ішінде жүзеге асырылады.</w:t>
      </w:r>
    </w:p>
    <w:bookmarkEnd w:id="133"/>
    <w:bookmarkStart w:name="z181" w:id="134"/>
    <w:p>
      <w:pPr>
        <w:spacing w:after="0"/>
        <w:ind w:left="0"/>
        <w:jc w:val="left"/>
      </w:pPr>
      <w:r>
        <w:rPr>
          <w:rFonts w:ascii="Times New Roman"/>
          <w:b/>
          <w:i w:val="false"/>
          <w:color w:val="000000"/>
        </w:rPr>
        <w:t xml:space="preserve"> 3-тарау. Қандастар мен олардың отбасы мүшелеріне бейімдеу және ықпалдастыру қызметтерін көрсетуді мониторингтеу</w:t>
      </w:r>
    </w:p>
    <w:bookmarkEnd w:id="134"/>
    <w:bookmarkStart w:name="z182" w:id="135"/>
    <w:p>
      <w:pPr>
        <w:spacing w:after="0"/>
        <w:ind w:left="0"/>
        <w:jc w:val="both"/>
      </w:pPr>
      <w:r>
        <w:rPr>
          <w:rFonts w:ascii="Times New Roman"/>
          <w:b w:val="false"/>
          <w:i w:val="false"/>
          <w:color w:val="000000"/>
          <w:sz w:val="28"/>
        </w:rPr>
        <w:t>
      41. Осы Қағидаларда көзделген бейімдеу және ықпалдастыру қызметтерінің тиімділігін айқындау мақсатында олардың іске асырылуына мониторинг жүзеге асырылады.</w:t>
      </w:r>
    </w:p>
    <w:bookmarkEnd w:id="135"/>
    <w:bookmarkStart w:name="z183" w:id="136"/>
    <w:p>
      <w:pPr>
        <w:spacing w:after="0"/>
        <w:ind w:left="0"/>
        <w:jc w:val="both"/>
      </w:pPr>
      <w:r>
        <w:rPr>
          <w:rFonts w:ascii="Times New Roman"/>
          <w:b w:val="false"/>
          <w:i w:val="false"/>
          <w:color w:val="000000"/>
          <w:sz w:val="28"/>
        </w:rPr>
        <w:t>
      42. Мониторинг:</w:t>
      </w:r>
    </w:p>
    <w:bookmarkEnd w:id="136"/>
    <w:bookmarkStart w:name="z184" w:id="137"/>
    <w:p>
      <w:pPr>
        <w:spacing w:after="0"/>
        <w:ind w:left="0"/>
        <w:jc w:val="both"/>
      </w:pPr>
      <w:r>
        <w:rPr>
          <w:rFonts w:ascii="Times New Roman"/>
          <w:b w:val="false"/>
          <w:i w:val="false"/>
          <w:color w:val="000000"/>
          <w:sz w:val="28"/>
        </w:rPr>
        <w:t>
      1) қандастар мен олардың отбасы мүшелеріне бейімдеу және ықпалдастыру қызметтерін көрсету кезінде проблемаларды уақтылы анықтауды;</w:t>
      </w:r>
    </w:p>
    <w:bookmarkEnd w:id="137"/>
    <w:bookmarkStart w:name="z185" w:id="138"/>
    <w:p>
      <w:pPr>
        <w:spacing w:after="0"/>
        <w:ind w:left="0"/>
        <w:jc w:val="both"/>
      </w:pPr>
      <w:r>
        <w:rPr>
          <w:rFonts w:ascii="Times New Roman"/>
          <w:b w:val="false"/>
          <w:i w:val="false"/>
          <w:color w:val="000000"/>
          <w:sz w:val="28"/>
        </w:rPr>
        <w:t>
      2) қандастар мен олардың отбасы мүшелеріне бейімдеу және ықпалдастыру қызметтерін көрсету жөніндегі шаралардың тиімділігін арттыру жөнінде ұсыныстар дайындауды;</w:t>
      </w:r>
    </w:p>
    <w:bookmarkEnd w:id="138"/>
    <w:bookmarkStart w:name="z186" w:id="139"/>
    <w:p>
      <w:pPr>
        <w:spacing w:after="0"/>
        <w:ind w:left="0"/>
        <w:jc w:val="both"/>
      </w:pPr>
      <w:r>
        <w:rPr>
          <w:rFonts w:ascii="Times New Roman"/>
          <w:b w:val="false"/>
          <w:i w:val="false"/>
          <w:color w:val="000000"/>
          <w:sz w:val="28"/>
        </w:rPr>
        <w:t>
      3) бейімдеу және ықпалдастыру қызметтерін алған қандастар және олардың отбасы мүшелері туралы ақпарат жинағын;</w:t>
      </w:r>
    </w:p>
    <w:bookmarkEnd w:id="139"/>
    <w:bookmarkStart w:name="z187" w:id="140"/>
    <w:p>
      <w:pPr>
        <w:spacing w:after="0"/>
        <w:ind w:left="0"/>
        <w:jc w:val="both"/>
      </w:pPr>
      <w:r>
        <w:rPr>
          <w:rFonts w:ascii="Times New Roman"/>
          <w:b w:val="false"/>
          <w:i w:val="false"/>
          <w:color w:val="000000"/>
          <w:sz w:val="28"/>
        </w:rPr>
        <w:t>
      4) халықты әлеуметтік қорғау және жұмыспен қамту мәселелері жөніндегі жергілікті атқарушы органдары өкілдерінің және еңбек мобильділігі орталығының қандастар мен олардың отбасы мүшелерінің мансап орталығы көрсеткен бейімдеу және ықпалдастыру қызметтердің сапасын айқындау мақсатында елді мекенге шығуын қамтиды.</w:t>
      </w:r>
    </w:p>
    <w:bookmarkEnd w:id="140"/>
    <w:bookmarkStart w:name="z188" w:id="141"/>
    <w:p>
      <w:pPr>
        <w:spacing w:after="0"/>
        <w:ind w:left="0"/>
        <w:jc w:val="both"/>
      </w:pPr>
      <w:r>
        <w:rPr>
          <w:rFonts w:ascii="Times New Roman"/>
          <w:b w:val="false"/>
          <w:i w:val="false"/>
          <w:color w:val="000000"/>
          <w:sz w:val="28"/>
        </w:rPr>
        <w:t>
      43. Қандастар мен олардың отбасы мүшелеріне бейімдеу және ықпалдастыру қызметтер көрсету бойынша мониторинг цифрлық форматта, тоқсан сайынғы алғашқы үш жылда, ал келесі төртінші және бесінші жылдары жартыжылдық негізде жүзеге асырылады.</w:t>
      </w:r>
    </w:p>
    <w:bookmarkEnd w:id="141"/>
    <w:bookmarkStart w:name="z189" w:id="142"/>
    <w:p>
      <w:pPr>
        <w:spacing w:after="0"/>
        <w:ind w:left="0"/>
        <w:jc w:val="both"/>
      </w:pPr>
      <w:r>
        <w:rPr>
          <w:rFonts w:ascii="Times New Roman"/>
          <w:b w:val="false"/>
          <w:i w:val="false"/>
          <w:color w:val="000000"/>
          <w:sz w:val="28"/>
        </w:rPr>
        <w:t>
      44. Мониторинг "Қандас" ААЖ, отбасының цифрлық картасы және мобильді қосымша арқылы, сондай-ақ мемлекеттік органдардың ақпараттық жүйелерінен "Қандас" ААЖ-ға расталған фактілер бойынша жүзеге асырылады.</w:t>
      </w:r>
    </w:p>
    <w:bookmarkEnd w:id="142"/>
    <w:bookmarkStart w:name="z190" w:id="143"/>
    <w:p>
      <w:pPr>
        <w:spacing w:after="0"/>
        <w:ind w:left="0"/>
        <w:jc w:val="both"/>
      </w:pPr>
      <w:r>
        <w:rPr>
          <w:rFonts w:ascii="Times New Roman"/>
          <w:b w:val="false"/>
          <w:i w:val="false"/>
          <w:color w:val="000000"/>
          <w:sz w:val="28"/>
        </w:rPr>
        <w:t xml:space="preserve">
      45. Қоныстандыру өңіріне келген қандастардың, сондай-ақ олардың отбасы мүшелерінің тұрақты тұруын есепке алу жөніндегі мониторинг Қазақстан Республикасы Ішкі істер министрінің 2015 жылғы 29 желтоқсандағы № 1095 "Учаскелік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қағидаларын бекіту туралы" (Нормативтік құқықтық актілерді мемлекеттік тіркеу тізілімінде № 13004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"Көші-қон полициясы" ақпараттық жүйесі арқылы жүзеге асырылады.</w:t>
      </w:r>
    </w:p>
    <w:bookmarkEnd w:id="143"/>
    <w:bookmarkStart w:name="z191" w:id="144"/>
    <w:p>
      <w:pPr>
        <w:spacing w:after="0"/>
        <w:ind w:left="0"/>
        <w:jc w:val="both"/>
      </w:pPr>
      <w:r>
        <w:rPr>
          <w:rFonts w:ascii="Times New Roman"/>
          <w:b w:val="false"/>
          <w:i w:val="false"/>
          <w:color w:val="000000"/>
          <w:sz w:val="28"/>
        </w:rPr>
        <w:t xml:space="preserve">
      46. Өз бетінше ішкі көшіп-қонған жағдайларында мемлекеттік қолдау қаражатын қайтару Қазақстан Республикасы Премьер-Министрінің орынбасары – Еңбек және халықты әлеуметтік қорғау министрінің 2023 жылғы 22 маусымдағы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32880 болып тіркелген) бекітілген Жұмыс күшінің ұтқырлығын арттыру үшін адамдарды ерікті түрде көшіру қағидаларына сәйкес жүзеге асырылады.</w:t>
      </w:r>
    </w:p>
    <w:bookmarkEnd w:id="144"/>
    <w:bookmarkStart w:name="z192" w:id="145"/>
    <w:p>
      <w:pPr>
        <w:spacing w:after="0"/>
        <w:ind w:left="0"/>
        <w:jc w:val="left"/>
      </w:pPr>
      <w:r>
        <w:rPr>
          <w:rFonts w:ascii="Times New Roman"/>
          <w:b/>
          <w:i w:val="false"/>
          <w:color w:val="000000"/>
        </w:rPr>
        <w:t xml:space="preserve"> 4-тарау. Бейімдеу және ықпалдастыру қызметтерін көрсету сапасын бағалау</w:t>
      </w:r>
    </w:p>
    <w:bookmarkEnd w:id="145"/>
    <w:bookmarkStart w:name="z193" w:id="146"/>
    <w:p>
      <w:pPr>
        <w:spacing w:after="0"/>
        <w:ind w:left="0"/>
        <w:jc w:val="both"/>
      </w:pPr>
      <w:r>
        <w:rPr>
          <w:rFonts w:ascii="Times New Roman"/>
          <w:b w:val="false"/>
          <w:i w:val="false"/>
          <w:color w:val="000000"/>
          <w:sz w:val="28"/>
        </w:rPr>
        <w:t>
      47. Қандастарға және олардың отбасы мүшелеріне бейімдеу және ықпалдастыру қызметтерін көрсетудің тиімділігін бағалауды "Еңбек ресурстарын дамыту орталығы" акционерлік қоғамы (бұдан әрі – ЕРДО) тоқсан сайын, есепті кезеңнен кейінгі айдың 5-күнінен кешіктірмей жүзеге асырады.</w:t>
      </w:r>
    </w:p>
    <w:bookmarkEnd w:id="146"/>
    <w:bookmarkStart w:name="z194" w:id="147"/>
    <w:p>
      <w:pPr>
        <w:spacing w:after="0"/>
        <w:ind w:left="0"/>
        <w:jc w:val="both"/>
      </w:pPr>
      <w:r>
        <w:rPr>
          <w:rFonts w:ascii="Times New Roman"/>
          <w:b w:val="false"/>
          <w:i w:val="false"/>
          <w:color w:val="000000"/>
          <w:sz w:val="28"/>
        </w:rPr>
        <w:t>
      48. Бағалау мынадай өлшемшарттар бойынша жүргізіледі:</w:t>
      </w:r>
    </w:p>
    <w:bookmarkEnd w:id="147"/>
    <w:bookmarkStart w:name="z195" w:id="148"/>
    <w:p>
      <w:pPr>
        <w:spacing w:after="0"/>
        <w:ind w:left="0"/>
        <w:jc w:val="both"/>
      </w:pPr>
      <w:r>
        <w:rPr>
          <w:rFonts w:ascii="Times New Roman"/>
          <w:b w:val="false"/>
          <w:i w:val="false"/>
          <w:color w:val="000000"/>
          <w:sz w:val="28"/>
        </w:rPr>
        <w:t>
      1) өзектілік. Осы өлшемшарт шеңберінде бейімдеу және ықпалдастыру жөніндегі жеке жоспарлардағы тапсырмаларды орындаудың сәйкестігі бағаланады;</w:t>
      </w:r>
    </w:p>
    <w:bookmarkEnd w:id="148"/>
    <w:bookmarkStart w:name="z196" w:id="149"/>
    <w:p>
      <w:pPr>
        <w:spacing w:after="0"/>
        <w:ind w:left="0"/>
        <w:jc w:val="both"/>
      </w:pPr>
      <w:r>
        <w:rPr>
          <w:rFonts w:ascii="Times New Roman"/>
          <w:b w:val="false"/>
          <w:i w:val="false"/>
          <w:color w:val="000000"/>
          <w:sz w:val="28"/>
        </w:rPr>
        <w:t>
      2) тиімділік. Осы өлшемшарт шеңберінде бейімдеу және ықпалдастыру жөніндегі жеке жоспарларда белгіленген тапсырмаларды орындау сапасының сәйкестігі бағаланады;</w:t>
      </w:r>
    </w:p>
    <w:bookmarkEnd w:id="149"/>
    <w:bookmarkStart w:name="z197" w:id="150"/>
    <w:p>
      <w:pPr>
        <w:spacing w:after="0"/>
        <w:ind w:left="0"/>
        <w:jc w:val="both"/>
      </w:pPr>
      <w:r>
        <w:rPr>
          <w:rFonts w:ascii="Times New Roman"/>
          <w:b w:val="false"/>
          <w:i w:val="false"/>
          <w:color w:val="000000"/>
          <w:sz w:val="28"/>
        </w:rPr>
        <w:t>
      3) әлеуметтік әсер. Осы өлшемшарт шеңберінде қандастар мен оның отбасы мүшелерінің қанағаттану деңгейі, бейімделу және ықпалдастыру қызметтерін алу процесі, бейімдеу және ықпалдастыру қызметтерін көрсетуге өтініш білдірген қандастардың қоныстану өңірлерінен шығуы бағаланады;</w:t>
      </w:r>
    </w:p>
    <w:bookmarkEnd w:id="150"/>
    <w:bookmarkStart w:name="z198" w:id="151"/>
    <w:p>
      <w:pPr>
        <w:spacing w:after="0"/>
        <w:ind w:left="0"/>
        <w:jc w:val="both"/>
      </w:pPr>
      <w:r>
        <w:rPr>
          <w:rFonts w:ascii="Times New Roman"/>
          <w:b w:val="false"/>
          <w:i w:val="false"/>
          <w:color w:val="000000"/>
          <w:sz w:val="28"/>
        </w:rPr>
        <w:t>
      49. Әрбір өлшемшарт бойынша 1 (бір) балдан 5 (бес) балға дейін қойылады.</w:t>
      </w:r>
    </w:p>
    <w:bookmarkEnd w:id="151"/>
    <w:p>
      <w:pPr>
        <w:spacing w:after="0"/>
        <w:ind w:left="0"/>
        <w:jc w:val="both"/>
      </w:pPr>
      <w:r>
        <w:rPr>
          <w:rFonts w:ascii="Times New Roman"/>
          <w:b w:val="false"/>
          <w:i w:val="false"/>
          <w:color w:val="000000"/>
          <w:sz w:val="28"/>
        </w:rPr>
        <w:t>
      Тиімділікті бағалау қандастар мен оның отбасы мүшелеріне мынадай көрсеткіштер бойынша бейімделу және интеграциялық қызметтер көрсетудің табыстылығы туралы жалпы қорытындыны айқындаумен аяқталады:</w:t>
      </w:r>
    </w:p>
    <w:p>
      <w:pPr>
        <w:spacing w:after="0"/>
        <w:ind w:left="0"/>
        <w:jc w:val="both"/>
      </w:pPr>
      <w:r>
        <w:rPr>
          <w:rFonts w:ascii="Times New Roman"/>
          <w:b w:val="false"/>
          <w:i w:val="false"/>
          <w:color w:val="000000"/>
          <w:sz w:val="28"/>
        </w:rPr>
        <w:t>
      0-ден10-ға дейін – төмен және (немесе) қызметтер қанағаттанарлықсыз көрсетілген;</w:t>
      </w:r>
    </w:p>
    <w:p>
      <w:pPr>
        <w:spacing w:after="0"/>
        <w:ind w:left="0"/>
        <w:jc w:val="both"/>
      </w:pPr>
      <w:r>
        <w:rPr>
          <w:rFonts w:ascii="Times New Roman"/>
          <w:b w:val="false"/>
          <w:i w:val="false"/>
          <w:color w:val="000000"/>
          <w:sz w:val="28"/>
        </w:rPr>
        <w:t>
      10-нан 15-ке дейін – орташа және (немесе) қызметтер қанағаттанарлық көрсетілген;</w:t>
      </w:r>
    </w:p>
    <w:p>
      <w:pPr>
        <w:spacing w:after="0"/>
        <w:ind w:left="0"/>
        <w:jc w:val="both"/>
      </w:pPr>
      <w:r>
        <w:rPr>
          <w:rFonts w:ascii="Times New Roman"/>
          <w:b w:val="false"/>
          <w:i w:val="false"/>
          <w:color w:val="000000"/>
          <w:sz w:val="28"/>
        </w:rPr>
        <w:t>
      15-тен 25-ке дейін – жоғары және (немесе) қызметтер сәтті көрсетілді.</w:t>
      </w:r>
    </w:p>
    <w:bookmarkStart w:name="z199" w:id="152"/>
    <w:p>
      <w:pPr>
        <w:spacing w:after="0"/>
        <w:ind w:left="0"/>
        <w:jc w:val="both"/>
      </w:pPr>
      <w:r>
        <w:rPr>
          <w:rFonts w:ascii="Times New Roman"/>
          <w:b w:val="false"/>
          <w:i w:val="false"/>
          <w:color w:val="000000"/>
          <w:sz w:val="28"/>
        </w:rPr>
        <w:t>
      50. ЕРДО бағалауды жүргізу қорытындылары бойынша халықтың көші-қоны мәселелері жөніндегі уәкілетті органға бағалау нәтижелері туралы қорытындыны электрондық форматта, тоқсан сайын, есепті кезеңнен кейінгі айдың жиырма бесінші күнінен кешіктірмей ұсынады, онда мыналар:</w:t>
      </w:r>
    </w:p>
    <w:bookmarkEnd w:id="152"/>
    <w:bookmarkStart w:name="z200" w:id="153"/>
    <w:p>
      <w:pPr>
        <w:spacing w:after="0"/>
        <w:ind w:left="0"/>
        <w:jc w:val="both"/>
      </w:pPr>
      <w:r>
        <w:rPr>
          <w:rFonts w:ascii="Times New Roman"/>
          <w:b w:val="false"/>
          <w:i w:val="false"/>
          <w:color w:val="000000"/>
          <w:sz w:val="28"/>
        </w:rPr>
        <w:t>
      1) бейімдеу және ықпалдастыру қызметтер көрсету сапасын бағалау туралы қорытынды есеп;</w:t>
      </w:r>
    </w:p>
    <w:bookmarkEnd w:id="153"/>
    <w:bookmarkStart w:name="z201" w:id="154"/>
    <w:p>
      <w:pPr>
        <w:spacing w:after="0"/>
        <w:ind w:left="0"/>
        <w:jc w:val="both"/>
      </w:pPr>
      <w:r>
        <w:rPr>
          <w:rFonts w:ascii="Times New Roman"/>
          <w:b w:val="false"/>
          <w:i w:val="false"/>
          <w:color w:val="000000"/>
          <w:sz w:val="28"/>
        </w:rPr>
        <w:t>
      2) бейімдеу және ықпалдастыру қызметтер көрсету сапасын бағалау қорытындылары бойынша бұрын деректерді іске асыру нәтижелері ұсынымдар;</w:t>
      </w:r>
    </w:p>
    <w:bookmarkEnd w:id="154"/>
    <w:bookmarkStart w:name="z202" w:id="155"/>
    <w:p>
      <w:pPr>
        <w:spacing w:after="0"/>
        <w:ind w:left="0"/>
        <w:jc w:val="both"/>
      </w:pPr>
      <w:r>
        <w:rPr>
          <w:rFonts w:ascii="Times New Roman"/>
          <w:b w:val="false"/>
          <w:i w:val="false"/>
          <w:color w:val="000000"/>
          <w:sz w:val="28"/>
        </w:rPr>
        <w:t>
      3) бағаланатын еңбек мобильділігі орталықтары мен мансаптық орталықтар қызметінің тиімділігін арттыру жөніндегі қорытындылар мен ұсынымдар қамтылады.</w:t>
      </w:r>
    </w:p>
    <w:bookmarkEnd w:id="155"/>
    <w:bookmarkStart w:name="z203" w:id="156"/>
    <w:p>
      <w:pPr>
        <w:spacing w:after="0"/>
        <w:ind w:left="0"/>
        <w:jc w:val="both"/>
      </w:pPr>
      <w:r>
        <w:rPr>
          <w:rFonts w:ascii="Times New Roman"/>
          <w:b w:val="false"/>
          <w:i w:val="false"/>
          <w:color w:val="000000"/>
          <w:sz w:val="28"/>
        </w:rPr>
        <w:t>
      51. Халықтың көші-қоны мәселелері жөніндегі уәкілетті орган халықты әлеуметтік қорғау және жұмыспен қамту мәселелері жөніндегі жергілікті атқарушы органдарға жіберетін бағалау нәтижелері туралы қорытынды еңбек мобильділігі орталықтары мен мансап орталықтарына тиісті шаралар қабылдау үшін бір ай мерзімде қаралады.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олардың отбасы</w:t>
            </w:r>
            <w:r>
              <w:br/>
            </w:r>
            <w:r>
              <w:rPr>
                <w:rFonts w:ascii="Times New Roman"/>
                <w:b w:val="false"/>
                <w:i w:val="false"/>
                <w:color w:val="000000"/>
                <w:sz w:val="20"/>
              </w:rPr>
              <w:t>мүшелеріне бейімдеу және</w:t>
            </w:r>
            <w:r>
              <w:br/>
            </w:r>
            <w:r>
              <w:rPr>
                <w:rFonts w:ascii="Times New Roman"/>
                <w:b w:val="false"/>
                <w:i w:val="false"/>
                <w:color w:val="000000"/>
                <w:sz w:val="20"/>
              </w:rPr>
              <w:t>ықпалдастыру қызметтерін</w:t>
            </w:r>
            <w:r>
              <w:br/>
            </w:r>
            <w:r>
              <w:rPr>
                <w:rFonts w:ascii="Times New Roman"/>
                <w:b w:val="false"/>
                <w:i w:val="false"/>
                <w:color w:val="000000"/>
                <w:sz w:val="20"/>
              </w:rPr>
              <w:t>көрсету қағидаларына</w:t>
            </w:r>
            <w:r>
              <w:br/>
            </w:r>
            <w:r>
              <w:rPr>
                <w:rFonts w:ascii="Times New Roman"/>
                <w:b w:val="false"/>
                <w:i w:val="false"/>
                <w:color w:val="000000"/>
                <w:sz w:val="20"/>
              </w:rPr>
              <w:t xml:space="preserve">1-қосымша </w:t>
            </w:r>
          </w:p>
        </w:tc>
      </w:tr>
    </w:tbl>
    <w:bookmarkStart w:name="z205" w:id="157"/>
    <w:p>
      <w:pPr>
        <w:spacing w:after="0"/>
        <w:ind w:left="0"/>
        <w:jc w:val="left"/>
      </w:pPr>
      <w:r>
        <w:rPr>
          <w:rFonts w:ascii="Times New Roman"/>
          <w:b/>
          <w:i w:val="false"/>
          <w:color w:val="000000"/>
        </w:rPr>
        <w:t xml:space="preserve"> Қандастардың отбасы мүшелеріне бейімдеу және ықпалдастыру қызметтерін көрсету тізбесі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Қандасты, оның отбасын "Мобильді азаматтар базасында"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Қандасты, оның отбасын "Отбасының цифрлық картасына"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жинау және экономикалық мобильділік сертификатын алуға жәрдемдесу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 және/немесе салуға экономикалық мобильділік сертификаты бойынша қаражат алу үшін қоныстандыру аймағында тұрғын үй іздеу, іріктеу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беруге жәрдемдесу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 алуға жәрдемдесу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тіркеуге жәрдемдесу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әскерге шақырылушыларды әскери есепке қою бойынша қызметтер көрсетуге жәрдемдесу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ұйымдарына тіркелуге жәрдемдесу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мектепке дейінгі ұйымдарға тіркеуге және қабылдауға жәрдемдесу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көрсететін медициналық ұйымға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отбасына қысқа дайындық бойынша қызмет көрсету (көмір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қызметтер көрсетуге жәрдемдесу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ақпараттық жүйесінде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жәрдемдесудің белсенді шараларына қатысуға жолдама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көмек көрсету (консультациялар және құжаттарды беруге, еңбек келісімін жасасуға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тарихты, мәдениет пен дәстүрлерді, Қазақстан Республикасы заңнамасының негіздерін оқыту курстарына бекіту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мәдени іс-шараларға қатысу (театрлар, кино, концерттер)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Қандастарға арналған оқыту курстарын өз бетінше оқу үшін әдістемелік құралдармен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алу және құжаттарды дайындау мәселелеріне жәрдемдесу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 қазақ тіліне аудару бойынша қызметтерді алуға жәрдемдесу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анықтамалық қызметтерді ұсыну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олардың отбасы</w:t>
            </w:r>
            <w:r>
              <w:br/>
            </w:r>
            <w:r>
              <w:rPr>
                <w:rFonts w:ascii="Times New Roman"/>
                <w:b w:val="false"/>
                <w:i w:val="false"/>
                <w:color w:val="000000"/>
                <w:sz w:val="20"/>
              </w:rPr>
              <w:t>мүшелеріне бейімдеу және</w:t>
            </w:r>
            <w:r>
              <w:br/>
            </w:r>
            <w:r>
              <w:rPr>
                <w:rFonts w:ascii="Times New Roman"/>
                <w:b w:val="false"/>
                <w:i w:val="false"/>
                <w:color w:val="000000"/>
                <w:sz w:val="20"/>
              </w:rPr>
              <w:t>ықпалдастыру қызметтерін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07" w:id="158"/>
    <w:p>
      <w:pPr>
        <w:spacing w:after="0"/>
        <w:ind w:left="0"/>
        <w:jc w:val="left"/>
      </w:pPr>
      <w:r>
        <w:rPr>
          <w:rFonts w:ascii="Times New Roman"/>
          <w:b/>
          <w:i w:val="false"/>
          <w:color w:val="000000"/>
        </w:rPr>
        <w:t xml:space="preserve"> Қоныстандыру өңірінде кандастар мен олардың отбасы мүшелеріне бейімделу және ықпалдастыру қызметтер алуға жәрдемдесу туралы өтініш</w:t>
      </w:r>
    </w:p>
    <w:bookmarkEnd w:id="158"/>
    <w:p>
      <w:pPr>
        <w:spacing w:after="0"/>
        <w:ind w:left="0"/>
        <w:jc w:val="both"/>
      </w:pPr>
      <w:r>
        <w:rPr>
          <w:rFonts w:ascii="Times New Roman"/>
          <w:b w:val="false"/>
          <w:i w:val="false"/>
          <w:color w:val="000000"/>
          <w:sz w:val="28"/>
        </w:rPr>
        <w:t>
      Маған және менің отбасымның мүшелеріне (бар болса) қоныстандыру өңірінде бейімдеу және ықпалдастыру қызметтерін алуға жәрдемдесуі сұраймын.</w:t>
      </w:r>
    </w:p>
    <w:p>
      <w:pPr>
        <w:spacing w:after="0"/>
        <w:ind w:left="0"/>
        <w:jc w:val="both"/>
      </w:pPr>
      <w:r>
        <w:rPr>
          <w:rFonts w:ascii="Times New Roman"/>
          <w:b w:val="false"/>
          <w:i w:val="false"/>
          <w:color w:val="000000"/>
          <w:sz w:val="28"/>
        </w:rPr>
        <w:t>
      Қазақстан Республикасының азаматтары болып табылмайтын отбасы мүшелері:</w:t>
      </w:r>
    </w:p>
    <w:p>
      <w:pPr>
        <w:spacing w:after="0"/>
        <w:ind w:left="0"/>
        <w:jc w:val="both"/>
      </w:pPr>
      <w:r>
        <w:rPr>
          <w:rFonts w:ascii="Times New Roman"/>
          <w:b w:val="false"/>
          <w:i w:val="false"/>
          <w:color w:val="000000"/>
          <w:sz w:val="28"/>
        </w:rPr>
        <w:t>
      1) жұбайы (зайыбы)________________________________________________________;</w:t>
      </w:r>
    </w:p>
    <w:p>
      <w:pPr>
        <w:spacing w:after="0"/>
        <w:ind w:left="0"/>
        <w:jc w:val="both"/>
      </w:pPr>
      <w:r>
        <w:rPr>
          <w:rFonts w:ascii="Times New Roman"/>
          <w:b w:val="false"/>
          <w:i w:val="false"/>
          <w:color w:val="000000"/>
          <w:sz w:val="28"/>
        </w:rPr>
        <w:t>
      2) өтініш беруші мен жұбайының (зайыбының) ата-аналары _____________________;</w:t>
      </w:r>
    </w:p>
    <w:p>
      <w:pPr>
        <w:spacing w:after="0"/>
        <w:ind w:left="0"/>
        <w:jc w:val="both"/>
      </w:pPr>
      <w:r>
        <w:rPr>
          <w:rFonts w:ascii="Times New Roman"/>
          <w:b w:val="false"/>
          <w:i w:val="false"/>
          <w:color w:val="000000"/>
          <w:sz w:val="28"/>
        </w:rPr>
        <w:t>
      3) балалар (оның ішінде асырап алынғандар) және олардың отбасы мүшелері ________;</w:t>
      </w:r>
    </w:p>
    <w:p>
      <w:pPr>
        <w:spacing w:after="0"/>
        <w:ind w:left="0"/>
        <w:jc w:val="both"/>
      </w:pPr>
      <w:r>
        <w:rPr>
          <w:rFonts w:ascii="Times New Roman"/>
          <w:b w:val="false"/>
          <w:i w:val="false"/>
          <w:color w:val="000000"/>
          <w:sz w:val="28"/>
        </w:rPr>
        <w:t>
      4) некеде тұрмайтын ата-анасы бір және ата-анасы бөлек аға-әпкелер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"Дербес деректер туралы" Заңның 8-бабына сәйкес бейімдеу және ықпалдастыру қызметтерін көрсету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20__ жылғы "__" ________ _______________________ (өтініш берушінің қолы) </w:t>
      </w:r>
    </w:p>
    <w:p>
      <w:pPr>
        <w:spacing w:after="0"/>
        <w:ind w:left="0"/>
        <w:jc w:val="both"/>
      </w:pPr>
      <w:r>
        <w:rPr>
          <w:rFonts w:ascii="Times New Roman"/>
          <w:b w:val="false"/>
          <w:i w:val="false"/>
          <w:color w:val="000000"/>
          <w:sz w:val="28"/>
        </w:rPr>
        <w:t>
      Өтініш қабылданды:________________________________________________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20__ жыл "__" _________ ___________________________________________</w:t>
      </w:r>
    </w:p>
    <w:p>
      <w:pPr>
        <w:spacing w:after="0"/>
        <w:ind w:left="0"/>
        <w:jc w:val="both"/>
      </w:pPr>
      <w:r>
        <w:rPr>
          <w:rFonts w:ascii="Times New Roman"/>
          <w:b w:val="false"/>
          <w:i w:val="false"/>
          <w:color w:val="000000"/>
          <w:sz w:val="28"/>
        </w:rPr>
        <w:t>
                                                     (құжаттарды қабылдаған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олардың отбасы</w:t>
            </w:r>
            <w:r>
              <w:br/>
            </w:r>
            <w:r>
              <w:rPr>
                <w:rFonts w:ascii="Times New Roman"/>
                <w:b w:val="false"/>
                <w:i w:val="false"/>
                <w:color w:val="000000"/>
                <w:sz w:val="20"/>
              </w:rPr>
              <w:t>мүшелеріне бейімдеу және</w:t>
            </w:r>
            <w:r>
              <w:br/>
            </w:r>
            <w:r>
              <w:rPr>
                <w:rFonts w:ascii="Times New Roman"/>
                <w:b w:val="false"/>
                <w:i w:val="false"/>
                <w:color w:val="000000"/>
                <w:sz w:val="20"/>
              </w:rPr>
              <w:t>ықпалдастыру қызметтерін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209" w:id="159"/>
    <w:p>
      <w:pPr>
        <w:spacing w:after="0"/>
        <w:ind w:left="0"/>
        <w:jc w:val="left"/>
      </w:pPr>
      <w:r>
        <w:rPr>
          <w:rFonts w:ascii="Times New Roman"/>
          <w:b/>
          <w:i w:val="false"/>
          <w:color w:val="000000"/>
        </w:rPr>
        <w:t xml:space="preserve"> Бейімдеу және ықпалдастыру жоспарының іс-шаралары бойынша орындалған жұмыстар туралы ақпарат</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олардың отбасы мүшелерінің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Қандасты, оның отбасын "Мобильді азаматтар базасында" тіркеу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Қандасты, оның отбасын "Отбасының цифрлық картасына" тіркеу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жинау және экономикалық мобильділік сертификатын алуға жәрдемдесу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 және/немесе салуға экономикалық мобильділік сертификаты бойынша қаражат алу үшін қоныстандыру өңірінде тұрғын үй іздеу, іріктеу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беруге жәрдемдесу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 алуға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тіркеуге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әскерге шақырылушыларды әскери есепке қою бойынша қызметтер көрсетуге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ұйымдарына тіркелуге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мектепке дейінгі ұйымдарға тіркеуге және қабылдауға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көрсететін медициналық ұйымға тіркелу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отбасына қысқа дайындық бойынша қызмет көрсету (көмір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қызметтер көрсетуге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ақпараттық жүйесінде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тіркеу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жәрдемдесудің белсенді шараларына қатысуға жолдама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көмек көрсету (консультациялар және құжаттарды беруге, еңбек келісімін жасасуға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тілдерін, тарихын, мәдениеті мен дәстүрлерін, заңнама негіздерін оқыту курстарына бекіту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мәдени іс-шараларға қатысу (театрлар, кино, концерттер)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Қандастарға арналған оқыту курстарын өз бетінше оқу үшін әдістемелік құралдармен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алу және құжаттарды дайындау мәселелеріне жәрдемдесу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 қазақ тіліне аудару бойынша қызметтерді алуға жәрдемдесу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анықтамалық қызметтерді ұсыну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