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48fe" w14:textId="0814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 қызметтерін көрсететін табиғи монополия субъектілерінің кірістердің, шығындар мен қолданысқа енгізілген активтердің бөлек есебін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агенттiгi төрағасының м.а. 2013 жылғы 31 шілдедегі № 240-НҚ бұйрығы. Қазақстан Республикасының Әділет министрлігінде 2013 жылы 18 қыркүйекте № 8723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12-1-бабының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Аэронавигация қызметтерін көрсететін табиғи монополиялар субъектілерінің кірістердің, шығындар мен қолданысқа енгізілген активтердің бөлек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Табиғи монополияларды реттеу агенттігінің кейбір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w:t>
      </w:r>
    </w:p>
    <w:bookmarkEnd w:id="3"/>
    <w:bookmarkStart w:name="z5" w:id="4"/>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p>
    <w:bookmarkEnd w:id="6"/>
    <w:bookmarkStart w:name="z8" w:id="7"/>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(С.С. Метенова) ұсынсын;</w:t>
      </w:r>
    </w:p>
    <w:bookmarkEnd w:id="7"/>
    <w:bookmarkStart w:name="z9" w:id="8"/>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және "Қазаэронавигация" республикалық мемлекеттік кәсіпорынның назарына жеткізсін.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 өзіме қалдырамын.</w:t>
      </w:r>
    </w:p>
    <w:bookmarkEnd w:id="9"/>
    <w:bookmarkStart w:name="z11" w:id="10"/>
    <w:p>
      <w:pPr>
        <w:spacing w:after="0"/>
        <w:ind w:left="0"/>
        <w:jc w:val="both"/>
      </w:pPr>
      <w:r>
        <w:rPr>
          <w:rFonts w:ascii="Times New Roman"/>
          <w:b w:val="false"/>
          <w:i w:val="false"/>
          <w:color w:val="000000"/>
          <w:sz w:val="28"/>
        </w:rPr>
        <w:t>
      6. Осы бұйрық алғаш ресми жарияланғанынан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Дүйсебаев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_______________С. Сарсенов</w:t>
      </w:r>
    </w:p>
    <w:p>
      <w:pPr>
        <w:spacing w:after="0"/>
        <w:ind w:left="0"/>
        <w:jc w:val="both"/>
      </w:pPr>
      <w:r>
        <w:rPr>
          <w:rFonts w:ascii="Times New Roman"/>
          <w:b w:val="false"/>
          <w:i w:val="false"/>
          <w:color w:val="000000"/>
          <w:sz w:val="28"/>
        </w:rPr>
        <w:t>
      2013 жылғы 2 тамыз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Статистика агенттігінің төрағасы</w:t>
      </w:r>
    </w:p>
    <w:p>
      <w:pPr>
        <w:spacing w:after="0"/>
        <w:ind w:left="0"/>
        <w:jc w:val="both"/>
      </w:pPr>
      <w:r>
        <w:rPr>
          <w:rFonts w:ascii="Times New Roman"/>
          <w:b w:val="false"/>
          <w:i w:val="false"/>
          <w:color w:val="000000"/>
          <w:sz w:val="28"/>
        </w:rPr>
        <w:t>
      _______________ А. Смайылов</w:t>
      </w:r>
    </w:p>
    <w:p>
      <w:pPr>
        <w:spacing w:after="0"/>
        <w:ind w:left="0"/>
        <w:jc w:val="both"/>
      </w:pPr>
      <w:r>
        <w:rPr>
          <w:rFonts w:ascii="Times New Roman"/>
          <w:b w:val="false"/>
          <w:i w:val="false"/>
          <w:color w:val="000000"/>
          <w:sz w:val="28"/>
        </w:rPr>
        <w:t>
      2013 жылғы 20 тамыз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 жоспарлау</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_______________М. Құсайынов</w:t>
      </w:r>
    </w:p>
    <w:p>
      <w:pPr>
        <w:spacing w:after="0"/>
        <w:ind w:left="0"/>
        <w:jc w:val="both"/>
      </w:pPr>
      <w:r>
        <w:rPr>
          <w:rFonts w:ascii="Times New Roman"/>
          <w:b w:val="false"/>
          <w:i w:val="false"/>
          <w:color w:val="000000"/>
          <w:sz w:val="28"/>
        </w:rPr>
        <w:t>
      2013 жылғы 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31 шілдедегі</w:t>
            </w:r>
            <w:r>
              <w:br/>
            </w:r>
            <w:r>
              <w:rPr>
                <w:rFonts w:ascii="Times New Roman"/>
                <w:b w:val="false"/>
                <w:i w:val="false"/>
                <w:color w:val="000000"/>
                <w:sz w:val="20"/>
              </w:rPr>
              <w:t>№ 240-НҚ бұйрығымен</w:t>
            </w:r>
            <w:r>
              <w:br/>
            </w:r>
            <w:r>
              <w:rPr>
                <w:rFonts w:ascii="Times New Roman"/>
                <w:b w:val="false"/>
                <w:i w:val="false"/>
                <w:color w:val="000000"/>
                <w:sz w:val="20"/>
              </w:rPr>
              <w:t>бекітілген</w:t>
            </w:r>
          </w:p>
        </w:tc>
      </w:tr>
    </w:tbl>
    <w:bookmarkStart w:name="z19" w:id="11"/>
    <w:p>
      <w:pPr>
        <w:spacing w:after="0"/>
        <w:ind w:left="0"/>
        <w:jc w:val="left"/>
      </w:pPr>
      <w:r>
        <w:rPr>
          <w:rFonts w:ascii="Times New Roman"/>
          <w:b/>
          <w:i w:val="false"/>
          <w:color w:val="000000"/>
        </w:rPr>
        <w:t xml:space="preserve"> Аэронавигация қызметтерін көрсететін табиғи монополиялар</w:t>
      </w:r>
      <w:r>
        <w:br/>
      </w:r>
      <w:r>
        <w:rPr>
          <w:rFonts w:ascii="Times New Roman"/>
          <w:b/>
          <w:i w:val="false"/>
          <w:color w:val="000000"/>
        </w:rPr>
        <w:t>субъектілерінің кірістердің, шығындар мен қолданысқа енгізілген</w:t>
      </w:r>
      <w:r>
        <w:br/>
      </w:r>
      <w:r>
        <w:rPr>
          <w:rFonts w:ascii="Times New Roman"/>
          <w:b/>
          <w:i w:val="false"/>
          <w:color w:val="000000"/>
        </w:rPr>
        <w:t>активтердің бөлек есебін жүргізу қағидалары</w:t>
      </w:r>
      <w:r>
        <w:br/>
      </w:r>
      <w:r>
        <w:rPr>
          <w:rFonts w:ascii="Times New Roman"/>
          <w:b/>
          <w:i w:val="false"/>
          <w:color w:val="000000"/>
        </w:rPr>
        <w:t>1. Жалпы ережелер</w:t>
      </w:r>
    </w:p>
    <w:bookmarkEnd w:id="11"/>
    <w:bookmarkStart w:name="z21" w:id="12"/>
    <w:p>
      <w:pPr>
        <w:spacing w:after="0"/>
        <w:ind w:left="0"/>
        <w:jc w:val="both"/>
      </w:pPr>
      <w:r>
        <w:rPr>
          <w:rFonts w:ascii="Times New Roman"/>
          <w:b w:val="false"/>
          <w:i w:val="false"/>
          <w:color w:val="000000"/>
          <w:sz w:val="28"/>
        </w:rPr>
        <w:t xml:space="preserve">
      1. Аэронавигация қызметтерін көрсететін табиғи монополиялар және реттелетін нарықтар субъектілерінің кірістердің, шығындар мен қолданысқа енгізілген активтердің бөлек есебін жүргізу қағидалары (бұдан әрі – Қағидалар) "Табиғи монополиялар және нарықтарды реттеу туралы" 1998 жылғы 9 шілдедегі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әзірленді.</w:t>
      </w:r>
    </w:p>
    <w:bookmarkEnd w:id="12"/>
    <w:bookmarkStart w:name="z22" w:id="13"/>
    <w:p>
      <w:pPr>
        <w:spacing w:after="0"/>
        <w:ind w:left="0"/>
        <w:jc w:val="both"/>
      </w:pPr>
      <w:r>
        <w:rPr>
          <w:rFonts w:ascii="Times New Roman"/>
          <w:b w:val="false"/>
          <w:i w:val="false"/>
          <w:color w:val="000000"/>
          <w:sz w:val="28"/>
        </w:rPr>
        <w:t>
      2. Қағидалардың негізгі мақсаты уәкілетті орган бекітетін экономикалық негізделген тарифтерді белгілеу үшін аэронавигацияның реттеліп көрсетілетін қызметтерінің түрлері бойынша және тұтастай өзге қызмет бойынша субъектілердің кірістердің, шығындар мен қолданысқа енгізілген активтердің бөлек есебін жүргізу тәртібін және қағидаттарын анықтау болып табылады.</w:t>
      </w:r>
    </w:p>
    <w:bookmarkEnd w:id="13"/>
    <w:bookmarkStart w:name="z23" w:id="14"/>
    <w:p>
      <w:pPr>
        <w:spacing w:after="0"/>
        <w:ind w:left="0"/>
        <w:jc w:val="both"/>
      </w:pPr>
      <w:r>
        <w:rPr>
          <w:rFonts w:ascii="Times New Roman"/>
          <w:b w:val="false"/>
          <w:i w:val="false"/>
          <w:color w:val="000000"/>
          <w:sz w:val="28"/>
        </w:rPr>
        <w:t xml:space="preserve">
      3. Табиғи монополиялар субъектілері табиғи монополиялар және реттелетін нарықтар туралы заңнамаға сәйкес табиғи монополиялар және реттелетін нарықтар саласында басшылықты жүзеге асыратын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тарифтерін бекітетін реттеліп көрсетілетін аэронавигация қызметтерінің түрлері бойынша (бұдан әрі – реттеліп көрсетілетін қызметтер) кірістердің, шығындар мен қолданысқа енгізілген активтердің бөлек есебін жүзеге асырады. </w:t>
      </w:r>
    </w:p>
    <w:bookmarkEnd w:id="14"/>
    <w:bookmarkStart w:name="z24" w:id="15"/>
    <w:p>
      <w:pPr>
        <w:spacing w:after="0"/>
        <w:ind w:left="0"/>
        <w:jc w:val="both"/>
      </w:pPr>
      <w:r>
        <w:rPr>
          <w:rFonts w:ascii="Times New Roman"/>
          <w:b w:val="false"/>
          <w:i w:val="false"/>
          <w:color w:val="000000"/>
          <w:sz w:val="28"/>
        </w:rPr>
        <w:t>
      4. Мәліметтерді уәкілетті органға ұсынумен бірге бөлек есебін жүргізу реттеліп көрсетілетін қызметтердің әрбір түрі бойынша және негізгі қызметке технологиялық байланысты және (немесе) табиғи монополиялар саласына жатқызылған тұтастай өзге қызмет бойынша кірістер, шығындар мен қолданысқа енгізілген активтер туралы жеке ақпарат жинау мен қорыту, сондай-ақ осы Қағидаларға сәйкес жүзеге асыру жүйесін білдіреді.</w:t>
      </w:r>
    </w:p>
    <w:bookmarkEnd w:id="15"/>
    <w:bookmarkStart w:name="z25" w:id="16"/>
    <w:p>
      <w:pPr>
        <w:spacing w:after="0"/>
        <w:ind w:left="0"/>
        <w:jc w:val="both"/>
      </w:pPr>
      <w:r>
        <w:rPr>
          <w:rFonts w:ascii="Times New Roman"/>
          <w:b w:val="false"/>
          <w:i w:val="false"/>
          <w:color w:val="000000"/>
          <w:sz w:val="28"/>
        </w:rPr>
        <w:t>
      5. Бөлек есептің негізгі қағидаттары:</w:t>
      </w:r>
    </w:p>
    <w:bookmarkEnd w:id="16"/>
    <w:p>
      <w:pPr>
        <w:spacing w:after="0"/>
        <w:ind w:left="0"/>
        <w:jc w:val="both"/>
      </w:pPr>
      <w:r>
        <w:rPr>
          <w:rFonts w:ascii="Times New Roman"/>
          <w:b w:val="false"/>
          <w:i w:val="false"/>
          <w:color w:val="000000"/>
          <w:sz w:val="28"/>
        </w:rPr>
        <w:t>
      1) кірістерді, шығындар мен қолданысқа енгізілген активтерді бастапқы құжаттар деректерінің негізінде өндірістік процестер мен қызметтер түрлерінің тиісті топтарына тікелей жатқызудың мүмкіндігі кезінде тікелей жатқызу басымдығы;</w:t>
      </w:r>
    </w:p>
    <w:p>
      <w:pPr>
        <w:spacing w:after="0"/>
        <w:ind w:left="0"/>
        <w:jc w:val="both"/>
      </w:pPr>
      <w:r>
        <w:rPr>
          <w:rFonts w:ascii="Times New Roman"/>
          <w:b w:val="false"/>
          <w:i w:val="false"/>
          <w:color w:val="000000"/>
          <w:sz w:val="28"/>
        </w:rPr>
        <w:t>
      2) кірістердің, шығындардың және қолданысқа енгізілген активтердің өздері байланысты өндірістік процестер мен қызметтер түрлерінің сол топтарына себеп-салдарлық байланысы;</w:t>
      </w:r>
    </w:p>
    <w:p>
      <w:pPr>
        <w:spacing w:after="0"/>
        <w:ind w:left="0"/>
        <w:jc w:val="both"/>
      </w:pPr>
      <w:r>
        <w:rPr>
          <w:rFonts w:ascii="Times New Roman"/>
          <w:b w:val="false"/>
          <w:i w:val="false"/>
          <w:color w:val="000000"/>
          <w:sz w:val="28"/>
        </w:rPr>
        <w:t>
      3) кірістерді, шығындар мен қолданысқа енгізілген активтерді өндірістік процестер мен реттеліп көрсетілетін қызметтер түрлерінің тиісті топтарына жатқызудың және бөлудің ашықтығы.</w:t>
      </w:r>
    </w:p>
    <w:bookmarkStart w:name="z26" w:id="17"/>
    <w:p>
      <w:pPr>
        <w:spacing w:after="0"/>
        <w:ind w:left="0"/>
        <w:jc w:val="both"/>
      </w:pPr>
      <w:r>
        <w:rPr>
          <w:rFonts w:ascii="Times New Roman"/>
          <w:b w:val="false"/>
          <w:i w:val="false"/>
          <w:color w:val="000000"/>
          <w:sz w:val="28"/>
        </w:rPr>
        <w:t xml:space="preserve">
      6. Бөлек есеп осы Қағидаларға сәйкес кірістерді, шығындар мен қолданысқа енгізілген активтерді өндірістік процестер мен қызметтер түрлерінің топтары бойынша бөлуге қажетті нақтылау деңгейін қамтамасыз етуге бухгалтерлік және басқарушылық есеп жүргізу үшін пайдаланылатын бастапқы құжаттарға негізделуі тиіс. Осы Қағидалар аэронавигация қызметтерін көрсететін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аэронавигация қызметтерін көрсететін табиғи монополия субъектілерінің белгіленген белгілеген қаржылық және салықтық есептер ұсыну тәртібі мен нысанын өзгертпейді.</w:t>
      </w:r>
    </w:p>
    <w:bookmarkEnd w:id="17"/>
    <w:bookmarkStart w:name="z27" w:id="18"/>
    <w:p>
      <w:pPr>
        <w:spacing w:after="0"/>
        <w:ind w:left="0"/>
        <w:jc w:val="both"/>
      </w:pPr>
      <w:r>
        <w:rPr>
          <w:rFonts w:ascii="Times New Roman"/>
          <w:b w:val="false"/>
          <w:i w:val="false"/>
          <w:color w:val="000000"/>
          <w:sz w:val="28"/>
        </w:rPr>
        <w:t>
      7. Бөлек есебін жүргізу мақсатында Қағидаларда қолданылатын негізгі ұғымдар:</w:t>
      </w:r>
    </w:p>
    <w:bookmarkEnd w:id="18"/>
    <w:p>
      <w:pPr>
        <w:spacing w:after="0"/>
        <w:ind w:left="0"/>
        <w:jc w:val="both"/>
      </w:pPr>
      <w:r>
        <w:rPr>
          <w:rFonts w:ascii="Times New Roman"/>
          <w:b w:val="false"/>
          <w:i w:val="false"/>
          <w:color w:val="000000"/>
          <w:sz w:val="28"/>
        </w:rPr>
        <w:t>
      1) басқарушылық процестер - нәтижесі барлық қалған өндірістік процестердің нәтижелілігі мен тиімділігін арттыру болып табылатын өндірісті басқару процестері;</w:t>
      </w:r>
    </w:p>
    <w:p>
      <w:pPr>
        <w:spacing w:after="0"/>
        <w:ind w:left="0"/>
        <w:jc w:val="both"/>
      </w:pPr>
      <w:r>
        <w:rPr>
          <w:rFonts w:ascii="Times New Roman"/>
          <w:b w:val="false"/>
          <w:i w:val="false"/>
          <w:color w:val="000000"/>
          <w:sz w:val="28"/>
        </w:rPr>
        <w:t>
      2) бөлу базасы - шығындар мен активтердің қолданысқа енгізілген дәрежесін қызметтер түрлеріне бөлу үшін пайдаланылатын сандық немесе пайыздық көрсеткіш (көрсеткіштер);</w:t>
      </w:r>
    </w:p>
    <w:p>
      <w:pPr>
        <w:spacing w:after="0"/>
        <w:ind w:left="0"/>
        <w:jc w:val="both"/>
      </w:pPr>
      <w:r>
        <w:rPr>
          <w:rFonts w:ascii="Times New Roman"/>
          <w:b w:val="false"/>
          <w:i w:val="false"/>
          <w:color w:val="000000"/>
          <w:sz w:val="28"/>
        </w:rPr>
        <w:t>
      3) бірлескен активтер - бірнеше қызметтер (қызметтер топтарын) ұсыну үшін пайдаланылатын қолданысқа енгізілген активтер, бірақ осы қызметтермен қандай болса да белгіленген себеп-салдарлық байланысы жоқ, алайда олардың қызметтер ұсынуда қолданысқа енгізілу дәрежесі уәкілетті органмен келісілген бөлу базасының негізінде анықталуы мүмкін;</w:t>
      </w:r>
    </w:p>
    <w:p>
      <w:pPr>
        <w:spacing w:after="0"/>
        <w:ind w:left="0"/>
        <w:jc w:val="both"/>
      </w:pPr>
      <w:r>
        <w:rPr>
          <w:rFonts w:ascii="Times New Roman"/>
          <w:b w:val="false"/>
          <w:i w:val="false"/>
          <w:color w:val="000000"/>
          <w:sz w:val="28"/>
        </w:rPr>
        <w:t>
      4) бірлескен шығындар - бірнеше қызметтерді (қызметтер тобын) ұсыну үшін пайдаланылатын шығындар, бірақ мұның қызмет көрсетулермен қандай болса да нақты себеп-салдарлық байланысы жоқ, сондықтан да уәкілетті органмен келісілген бөлу базасының негізінде бөлінеді;</w:t>
      </w:r>
    </w:p>
    <w:p>
      <w:pPr>
        <w:spacing w:after="0"/>
        <w:ind w:left="0"/>
        <w:jc w:val="both"/>
      </w:pPr>
      <w:r>
        <w:rPr>
          <w:rFonts w:ascii="Times New Roman"/>
          <w:b w:val="false"/>
          <w:i w:val="false"/>
          <w:color w:val="000000"/>
          <w:sz w:val="28"/>
        </w:rPr>
        <w:t>
      5) жалпы активтер - қызметтердің барлық түрлерін ұсынуға байланысты, бірақ осы қызметтермен қандай болса да белгіленген себеп-салдарлық байланысы жоқ активтер, сондықтан да олардың қызметтер ұсынуда қолданысқа енгізілген дәрежесі уәкілетті органмен келісілген бөлу базасының негізінде анықталуы мүмкін;</w:t>
      </w:r>
    </w:p>
    <w:p>
      <w:pPr>
        <w:spacing w:after="0"/>
        <w:ind w:left="0"/>
        <w:jc w:val="both"/>
      </w:pPr>
      <w:r>
        <w:rPr>
          <w:rFonts w:ascii="Times New Roman"/>
          <w:b w:val="false"/>
          <w:i w:val="false"/>
          <w:color w:val="000000"/>
          <w:sz w:val="28"/>
        </w:rPr>
        <w:t>
      6) жалпы шығындар - қызметтердің барлық түрлерін ұсынуға байланысты, бірақ осы қызметтермен қандай болса да белгіленген себеп-салдарлық байланысы жоқ шығындар, сондықтан да уәкілетті органмен келісілген бөлу базасының негізінде бөлінеді;</w:t>
      </w:r>
    </w:p>
    <w:p>
      <w:pPr>
        <w:spacing w:after="0"/>
        <w:ind w:left="0"/>
        <w:jc w:val="both"/>
      </w:pPr>
      <w:r>
        <w:rPr>
          <w:rFonts w:ascii="Times New Roman"/>
          <w:b w:val="false"/>
          <w:i w:val="false"/>
          <w:color w:val="000000"/>
          <w:sz w:val="28"/>
        </w:rPr>
        <w:t>
      7) көмекші процестер - нәтижелері негізгі өндірістік және басқарушылық процестерді жүзеге асыру үшін қажетті жағдайлар жасау болып табылатын өндірістік процестер;</w:t>
      </w:r>
    </w:p>
    <w:p>
      <w:pPr>
        <w:spacing w:after="0"/>
        <w:ind w:left="0"/>
        <w:jc w:val="both"/>
      </w:pPr>
      <w:r>
        <w:rPr>
          <w:rFonts w:ascii="Times New Roman"/>
          <w:b w:val="false"/>
          <w:i w:val="false"/>
          <w:color w:val="000000"/>
          <w:sz w:val="28"/>
        </w:rPr>
        <w:t>
      8) қызметтерге арналған жанама шығындар - бір мезгілде бірнеше қызметтермен (қызметтер тобымен) себеп-салдарлық байланысы бар шығындар, сондықтан олар белгілі бір қызметке тікелей және бір мәнді жата алмайды, бірақ шығындардың пайда болу себептерін көрсететін бөлу базасының негізінде қызметтерге бөлінуі мүмкін;</w:t>
      </w:r>
    </w:p>
    <w:p>
      <w:pPr>
        <w:spacing w:after="0"/>
        <w:ind w:left="0"/>
        <w:jc w:val="both"/>
      </w:pPr>
      <w:r>
        <w:rPr>
          <w:rFonts w:ascii="Times New Roman"/>
          <w:b w:val="false"/>
          <w:i w:val="false"/>
          <w:color w:val="000000"/>
          <w:sz w:val="28"/>
        </w:rPr>
        <w:t>
      9) қызметтерге жанама қолданысқа енгізілген активтер - бір мезгілде бірнеше қызметтермен (қызметтер тобымен) себеп-салдарлық байланысы бар қолданысқа енгізілген активтер, сондықтан олар белгілі бір қызметке тікелей және бір мәнді жата алмайды, бірақ белгіленген қызметтер көрсетуде олардың қолданысқа енгізілген дәрежесі осы себеп-салдарлық байланыстарды көрсететін бөлу базасының негізінде анықталады;</w:t>
      </w:r>
    </w:p>
    <w:p>
      <w:pPr>
        <w:spacing w:after="0"/>
        <w:ind w:left="0"/>
        <w:jc w:val="both"/>
      </w:pPr>
      <w:r>
        <w:rPr>
          <w:rFonts w:ascii="Times New Roman"/>
          <w:b w:val="false"/>
          <w:i w:val="false"/>
          <w:color w:val="000000"/>
          <w:sz w:val="28"/>
        </w:rPr>
        <w:t>
      10) қызметтерге тікелей қолданысқа енгізілген активтер - белгілі бір қызмет ұсынуға тікелей себеп-салдарлық байланысы бар қолданысқа енгізілген активтер, сондықтан да белгіленген қызметке тікелей және бір мәнді жатқызылуы мүмкін;</w:t>
      </w:r>
    </w:p>
    <w:p>
      <w:pPr>
        <w:spacing w:after="0"/>
        <w:ind w:left="0"/>
        <w:jc w:val="both"/>
      </w:pPr>
      <w:r>
        <w:rPr>
          <w:rFonts w:ascii="Times New Roman"/>
          <w:b w:val="false"/>
          <w:i w:val="false"/>
          <w:color w:val="000000"/>
          <w:sz w:val="28"/>
        </w:rPr>
        <w:t>
      11) қызметтерге тікелей шығындар - белгілі бір қызметпен тікелей себеп-салдарлық байланысы бар шығындар, сондықтан белгіленген қызметке тікелей және бір мәнді жатқызылуы мүмкін;</w:t>
      </w:r>
    </w:p>
    <w:p>
      <w:pPr>
        <w:spacing w:after="0"/>
        <w:ind w:left="0"/>
        <w:jc w:val="both"/>
      </w:pPr>
      <w:r>
        <w:rPr>
          <w:rFonts w:ascii="Times New Roman"/>
          <w:b w:val="false"/>
          <w:i w:val="false"/>
          <w:color w:val="000000"/>
          <w:sz w:val="28"/>
        </w:rPr>
        <w:t>
      12) негізгі өндірістік процестер - нәтижесі қызмет көрсету болып табылатын өндірістік процестер;</w:t>
      </w:r>
    </w:p>
    <w:p>
      <w:pPr>
        <w:spacing w:after="0"/>
        <w:ind w:left="0"/>
        <w:jc w:val="both"/>
      </w:pPr>
      <w:r>
        <w:rPr>
          <w:rFonts w:ascii="Times New Roman"/>
          <w:b w:val="false"/>
          <w:i w:val="false"/>
          <w:color w:val="000000"/>
          <w:sz w:val="28"/>
        </w:rPr>
        <w:t>
      13) өндірістік процестер топтары (бұдан әрі - ӨПТ) - қызметтер көрсетуге жеке де, бір-бірімен өзара іс-қимыл жасап отырып та қатысатын қызметтер көрсетудің белгілі бір өндірістік процестерінің жиынтығы;</w:t>
      </w:r>
    </w:p>
    <w:p>
      <w:pPr>
        <w:spacing w:after="0"/>
        <w:ind w:left="0"/>
        <w:jc w:val="both"/>
      </w:pPr>
      <w:r>
        <w:rPr>
          <w:rFonts w:ascii="Times New Roman"/>
          <w:b w:val="false"/>
          <w:i w:val="false"/>
          <w:color w:val="000000"/>
          <w:sz w:val="28"/>
        </w:rPr>
        <w:t>
      14) өндірістік процестер топтарының элементтеріне жанама қолданысқа енгізілген активтер - бір мезгілде бірнеше ӨПТ элементтерімен себеп-салдарлық байланысы бар қолданысқа енгізілген активтер, сондықтан да олар ӨПТ-ның белгілі бір элементіне тікелей және бір мәнді жата алмайды, бірақ олардың қолданысқа енгізілу дәрежесі осы себеп-салдарлық байланыстарды көрсететін бөлу базасының негізінде анықталады;</w:t>
      </w:r>
    </w:p>
    <w:p>
      <w:pPr>
        <w:spacing w:after="0"/>
        <w:ind w:left="0"/>
        <w:jc w:val="both"/>
      </w:pPr>
      <w:r>
        <w:rPr>
          <w:rFonts w:ascii="Times New Roman"/>
          <w:b w:val="false"/>
          <w:i w:val="false"/>
          <w:color w:val="000000"/>
          <w:sz w:val="28"/>
        </w:rPr>
        <w:t>
      15) өндірістік процестер топтарының элементтеріне жанама шығындар - бір мезгілде бірнеше ӨПТ элементтерімен себеп-салдарлық байланысы бар шығындар, сондықтан топтың белгілі бір элементіне тікелей және бір мәнді жата алмайды, бірақ шығындардың пайда болу себебін көрсететін бөлу базасының негізінде ӨПТ элементтері бойынша бөлінеді;</w:t>
      </w:r>
    </w:p>
    <w:p>
      <w:pPr>
        <w:spacing w:after="0"/>
        <w:ind w:left="0"/>
        <w:jc w:val="both"/>
      </w:pPr>
      <w:r>
        <w:rPr>
          <w:rFonts w:ascii="Times New Roman"/>
          <w:b w:val="false"/>
          <w:i w:val="false"/>
          <w:color w:val="000000"/>
          <w:sz w:val="28"/>
        </w:rPr>
        <w:t>
      16) өндірістік процестер - түпкілікті қызметтер көрсету мақсатында ресурстарын пайдаланып аэронавигация қызметтерін көрсететін табиғи монополиялар субъектілерінің қызметіндегі белгіленген іс-қимылдардың бірізділігі. Ол негізгі өндірістік, көмекші және басқарушылық процестерді қамтиды;</w:t>
      </w:r>
    </w:p>
    <w:p>
      <w:pPr>
        <w:spacing w:after="0"/>
        <w:ind w:left="0"/>
        <w:jc w:val="both"/>
      </w:pPr>
      <w:r>
        <w:rPr>
          <w:rFonts w:ascii="Times New Roman"/>
          <w:b w:val="false"/>
          <w:i w:val="false"/>
          <w:color w:val="000000"/>
          <w:sz w:val="28"/>
        </w:rPr>
        <w:t>
      17) өндірістік процестер топтарының элементтері (бұдан әрі - ӨПТ элементтері) - аэронавигациялық қызметтер көрсеткен кезде пайдаланылатын, олардың құны мен олармен байланысты шығындарды аэронавигация қызметтерінің түрлеріне бөлу үшін өндірістік процестердің топтары бойынша біріктірілген персонал мен негізгі құралдар топтары;</w:t>
      </w:r>
    </w:p>
    <w:p>
      <w:pPr>
        <w:spacing w:after="0"/>
        <w:ind w:left="0"/>
        <w:jc w:val="both"/>
      </w:pPr>
      <w:r>
        <w:rPr>
          <w:rFonts w:ascii="Times New Roman"/>
          <w:b w:val="false"/>
          <w:i w:val="false"/>
          <w:color w:val="000000"/>
          <w:sz w:val="28"/>
        </w:rPr>
        <w:t>
      18) ӨПТ элементтері бойынша тікелей қолданысқа енгізілген активтер - ӨПТ белгілі бір элементтерімен тікелей себеп-салдарлық байланысы бар қолданысқа енгізілген активтер, сондықтан ӨПТ-ның белгіленген элементіне тікелей және бір мәнді жатқызылуы мүмкін;</w:t>
      </w:r>
    </w:p>
    <w:p>
      <w:pPr>
        <w:spacing w:after="0"/>
        <w:ind w:left="0"/>
        <w:jc w:val="both"/>
      </w:pPr>
      <w:r>
        <w:rPr>
          <w:rFonts w:ascii="Times New Roman"/>
          <w:b w:val="false"/>
          <w:i w:val="false"/>
          <w:color w:val="000000"/>
          <w:sz w:val="28"/>
        </w:rPr>
        <w:t>
      19) ӨПТ элементтеріне тікелей шығындар - ӨПТ белгілі бір элементімен тікелей себеп-салдарлық байланысы бар шығындар, сондықтан ӨПТ-ның белгіленген элементіне тікелей және бір жақты жатқызылуы мүмкін;</w:t>
      </w:r>
    </w:p>
    <w:p>
      <w:pPr>
        <w:spacing w:after="0"/>
        <w:ind w:left="0"/>
        <w:jc w:val="both"/>
      </w:pPr>
      <w:r>
        <w:rPr>
          <w:rFonts w:ascii="Times New Roman"/>
          <w:b w:val="false"/>
          <w:i w:val="false"/>
          <w:color w:val="000000"/>
          <w:sz w:val="28"/>
        </w:rPr>
        <w:t>
      20) ресурстар - табиғи (шикізаттық, геофизикалық), еңбек (адам капиталы), күрделі (нақты капитал - негізгі құралдар), айналымдағы құралдары (материалдар), ақпараттық ресурстар, қаржылық (ақша капиталы) ресурстарға бөлінетін, өндірістік-шаруашылық қызметінде пайдаланылатын көздердің, құралдардың жиынтығы;</w:t>
      </w:r>
    </w:p>
    <w:p>
      <w:pPr>
        <w:spacing w:after="0"/>
        <w:ind w:left="0"/>
        <w:jc w:val="both"/>
      </w:pPr>
      <w:r>
        <w:rPr>
          <w:rFonts w:ascii="Times New Roman"/>
          <w:b w:val="false"/>
          <w:i w:val="false"/>
          <w:color w:val="000000"/>
          <w:sz w:val="28"/>
        </w:rPr>
        <w:t>
      21) себеп-салдарлық байланыс негізінде бөлу – реттеліп көрсетілетін қызметтердің түрлері бойынша кірістерді, шығындар мен қолданысқа енгізілген активтерді белгілі бір қызметтермен шығындардың, кірістердің және қолданысқа енгізілген активтердің байланысын, пайда болу себептерін алдын ала зерттеу негізінде бөлу;</w:t>
      </w:r>
    </w:p>
    <w:p>
      <w:pPr>
        <w:spacing w:after="0"/>
        <w:ind w:left="0"/>
        <w:jc w:val="both"/>
      </w:pPr>
      <w:r>
        <w:rPr>
          <w:rFonts w:ascii="Times New Roman"/>
          <w:b w:val="false"/>
          <w:i w:val="false"/>
          <w:color w:val="000000"/>
          <w:sz w:val="28"/>
        </w:rPr>
        <w:t>
      22) сыртқы қызметтер - аэронавигация қызметтерін көрсететін табиғи монополиялар субъектілерінің сыртқы пайдаланушыларға ұсынатын қызметтер;</w:t>
      </w:r>
    </w:p>
    <w:p>
      <w:pPr>
        <w:spacing w:after="0"/>
        <w:ind w:left="0"/>
        <w:jc w:val="both"/>
      </w:pPr>
      <w:r>
        <w:rPr>
          <w:rFonts w:ascii="Times New Roman"/>
          <w:b w:val="false"/>
          <w:i w:val="false"/>
          <w:color w:val="000000"/>
          <w:sz w:val="28"/>
        </w:rPr>
        <w:t>
      23) сыртқы пайдаланушылар - аэронавигация қызметтерін көрсететін табиғи монополиялар субъектілері қызметтерін тұтынушылар болып табылатын заңды және жеке тұлғалар;</w:t>
      </w:r>
    </w:p>
    <w:p>
      <w:pPr>
        <w:spacing w:after="0"/>
        <w:ind w:left="0"/>
        <w:jc w:val="both"/>
      </w:pPr>
      <w:r>
        <w:rPr>
          <w:rFonts w:ascii="Times New Roman"/>
          <w:b w:val="false"/>
          <w:i w:val="false"/>
          <w:color w:val="000000"/>
          <w:sz w:val="28"/>
        </w:rPr>
        <w:t>
      24) трансферттік такса - көрсетілген ішкі қызметтер бірлігіне мағыналардың құндық көрінісі;</w:t>
      </w:r>
    </w:p>
    <w:p>
      <w:pPr>
        <w:spacing w:after="0"/>
        <w:ind w:left="0"/>
        <w:jc w:val="both"/>
      </w:pPr>
      <w:r>
        <w:rPr>
          <w:rFonts w:ascii="Times New Roman"/>
          <w:b w:val="false"/>
          <w:i w:val="false"/>
          <w:color w:val="000000"/>
          <w:sz w:val="28"/>
        </w:rPr>
        <w:t>
      25) трансферттік төлемдер - көрсетілген ішкі қызметтер көлемінің құндық тұлғалануы;</w:t>
      </w:r>
    </w:p>
    <w:p>
      <w:pPr>
        <w:spacing w:after="0"/>
        <w:ind w:left="0"/>
        <w:jc w:val="both"/>
      </w:pPr>
      <w:r>
        <w:rPr>
          <w:rFonts w:ascii="Times New Roman"/>
          <w:b w:val="false"/>
          <w:i w:val="false"/>
          <w:color w:val="000000"/>
          <w:sz w:val="28"/>
        </w:rPr>
        <w:t>
      26) қолданысқа енгізілген активтер - аэронавигация қызметтерін ұсыну үшін пайдаланылатын аэронавигация қызметтерін көрсететін табиғи монополиялар субъектілерінің негізгі құралдары мен материалдық емес активтері;</w:t>
      </w:r>
    </w:p>
    <w:p>
      <w:pPr>
        <w:spacing w:after="0"/>
        <w:ind w:left="0"/>
        <w:jc w:val="both"/>
      </w:pPr>
      <w:r>
        <w:rPr>
          <w:rFonts w:ascii="Times New Roman"/>
          <w:b w:val="false"/>
          <w:i w:val="false"/>
          <w:color w:val="000000"/>
          <w:sz w:val="28"/>
        </w:rPr>
        <w:t>
      27) ішкі қызметтер - аэронавигация қызметтерін көрсететін табиғи монополиялар субъектісінің өндірістік процестерінің бір тобының өндірістік процестерінің екінші тобына ұсынылатын қызметтер болып табылатын сыртқы қызметтер ұсынудың шартты түрде бөлінетін кезеңдері;</w:t>
      </w:r>
    </w:p>
    <w:p>
      <w:pPr>
        <w:spacing w:after="0"/>
        <w:ind w:left="0"/>
        <w:jc w:val="both"/>
      </w:pPr>
      <w:r>
        <w:rPr>
          <w:rFonts w:ascii="Times New Roman"/>
          <w:b w:val="false"/>
          <w:i w:val="false"/>
          <w:color w:val="000000"/>
          <w:sz w:val="28"/>
        </w:rPr>
        <w:t>
      28) экономикалық негізделген шығындар - аэронавигация қызметтерін көрсететін табиғи монополиялар субъектілерінің операциялық қызметін, қолданысқа енгізілген активтерге салынған қолданысқа енгізілген капиталы және қолданысқа енгізілген активтерді үдемелі өндіруге амортизациялық аударымдары бойынша аэронавигация қызметтерін көрсететін табиғи монополиялар субъектінің өтемдерін қамтамасыз етуге байланысты шығындары.</w:t>
      </w:r>
    </w:p>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табиғи монополиялар және реттелетін нарықтар туралы заңнамасына сәйкес қолданылады.</w:t>
      </w:r>
    </w:p>
    <w:bookmarkStart w:name="z28" w:id="19"/>
    <w:p>
      <w:pPr>
        <w:spacing w:after="0"/>
        <w:ind w:left="0"/>
        <w:jc w:val="both"/>
      </w:pPr>
      <w:r>
        <w:rPr>
          <w:rFonts w:ascii="Times New Roman"/>
          <w:b w:val="false"/>
          <w:i w:val="false"/>
          <w:color w:val="000000"/>
          <w:sz w:val="28"/>
        </w:rPr>
        <w:t>
      8. Реттеліп көрсетілетін қызметтердің түрлері бойынша шығындарды бөлу және қолданысқа енгізілген активтерді анықтау үшін аэронавигация қызметтерін көрсететін табиғи монополиялар субъектілерінің шығындары мен қолданысқа енгізілген активтері өндірістік процестер топтары бойынша топтастырылады. Шығындарды бөлу және қолданысқа енгізілген активтерді анықтау аэронавигация қызметтерін ұсынудың барлық кезеңдерін бірізділіктен бөлу негізінде жүргізіледі. Шығындарды бөлу ӨПТ элементтерін ұстау мен қызмет көрсету процестерін және аэронавигациялық қызметтерді сыртқы пайдаланушыларға сату процестеріне байланысты шығындарды өзге қызметтер ұсынудан бөліп алу жолымен жүргізіледі. Активтердің қолданысқа енгізілген дәрежесін анықтау ӨПТ-ның тиісті элементтерімен және аэронавигацияның реттеліп көрсетілетін қызметтерін өткізу процестерімен байланысты қолданысқа енгізілген активтерді бөлу және өзге де қызметпен байланысты активтерді бөлу жолымен жүргізіледі.</w:t>
      </w:r>
    </w:p>
    <w:bookmarkEnd w:id="19"/>
    <w:p>
      <w:pPr>
        <w:spacing w:after="0"/>
        <w:ind w:left="0"/>
        <w:jc w:val="both"/>
      </w:pPr>
      <w:r>
        <w:rPr>
          <w:rFonts w:ascii="Times New Roman"/>
          <w:b w:val="false"/>
          <w:i w:val="false"/>
          <w:color w:val="000000"/>
          <w:sz w:val="28"/>
        </w:rPr>
        <w:t>
      Аэронавигация қызметтерін көрсететін табиғи монополиялар субъектілерінің бөлек есепті жүргізуі мақсатында өндірістік процестердің мынадай топтары бөлінеді:</w:t>
      </w:r>
    </w:p>
    <w:p>
      <w:pPr>
        <w:spacing w:after="0"/>
        <w:ind w:left="0"/>
        <w:jc w:val="both"/>
      </w:pPr>
      <w:r>
        <w:rPr>
          <w:rFonts w:ascii="Times New Roman"/>
          <w:b w:val="false"/>
          <w:i w:val="false"/>
          <w:color w:val="000000"/>
          <w:sz w:val="28"/>
        </w:rPr>
        <w:t>
      1) әуе қозғалысын жоспарлау және басқару;</w:t>
      </w:r>
    </w:p>
    <w:p>
      <w:pPr>
        <w:spacing w:after="0"/>
        <w:ind w:left="0"/>
        <w:jc w:val="both"/>
      </w:pPr>
      <w:r>
        <w:rPr>
          <w:rFonts w:ascii="Times New Roman"/>
          <w:b w:val="false"/>
          <w:i w:val="false"/>
          <w:color w:val="000000"/>
          <w:sz w:val="28"/>
        </w:rPr>
        <w:t>
      2) өзге қызмет.</w:t>
      </w:r>
    </w:p>
    <w:p>
      <w:pPr>
        <w:spacing w:after="0"/>
        <w:ind w:left="0"/>
        <w:jc w:val="both"/>
      </w:pPr>
      <w:r>
        <w:rPr>
          <w:rFonts w:ascii="Times New Roman"/>
          <w:b w:val="false"/>
          <w:i w:val="false"/>
          <w:color w:val="000000"/>
          <w:sz w:val="28"/>
        </w:rPr>
        <w:t>
      Бөлек есеп мақсатында өндірістік процестердің топтары бойынша топтастырылған кірістер, шығындар мен қолданысқа енгізілген активтер реттеліп көрсетілетін қызметтердің әрбір түрі бойынша және тұтастай өзге қызмет бойынша бөлінеді.</w:t>
      </w:r>
    </w:p>
    <w:bookmarkStart w:name="z29" w:id="20"/>
    <w:p>
      <w:pPr>
        <w:spacing w:after="0"/>
        <w:ind w:left="0"/>
        <w:jc w:val="left"/>
      </w:pPr>
      <w:r>
        <w:rPr>
          <w:rFonts w:ascii="Times New Roman"/>
          <w:b/>
          <w:i w:val="false"/>
          <w:color w:val="000000"/>
        </w:rPr>
        <w:t xml:space="preserve"> 2. Кірістердің, шығындар мен қолданысқа енгізілген активтердің</w:t>
      </w:r>
      <w:r>
        <w:br/>
      </w:r>
      <w:r>
        <w:rPr>
          <w:rFonts w:ascii="Times New Roman"/>
          <w:b/>
          <w:i w:val="false"/>
          <w:color w:val="000000"/>
        </w:rPr>
        <w:t>бөлек есебін жүргізу тәртібі</w:t>
      </w:r>
    </w:p>
    <w:bookmarkEnd w:id="20"/>
    <w:bookmarkStart w:name="z30" w:id="21"/>
    <w:p>
      <w:pPr>
        <w:spacing w:after="0"/>
        <w:ind w:left="0"/>
        <w:jc w:val="both"/>
      </w:pPr>
      <w:r>
        <w:rPr>
          <w:rFonts w:ascii="Times New Roman"/>
          <w:b w:val="false"/>
          <w:i w:val="false"/>
          <w:color w:val="000000"/>
          <w:sz w:val="28"/>
        </w:rPr>
        <w:t>
      9. Субъектілердің бөлек есепті жүргізуі Қаржылық Есептіліктің Халықаралық Стандарттарына (ҚЕХС) сәйкес қабылданған бухгалтерлік есепті жүргізу қағидаттарына негізделеді. Бөлек есеп мақсаттары үшін ҚЕХС түсіндіруі кезінде ақпараттың бастапқы және неғұрлым шынайы көзі Қаржылық есептілікті түсіндіру жөніндегі халықаралық комитеттің түсіндірмесі (IFRIC), бухгалтерлік есеп және аудит мәселелері жөніндегі Қазақстан Республикасы Қаржы министрлігінің Сараптама Кеңесінің ұсынымдары болып табылады.</w:t>
      </w:r>
    </w:p>
    <w:bookmarkEnd w:id="21"/>
    <w:bookmarkStart w:name="z31" w:id="22"/>
    <w:p>
      <w:pPr>
        <w:spacing w:after="0"/>
        <w:ind w:left="0"/>
        <w:jc w:val="both"/>
      </w:pPr>
      <w:r>
        <w:rPr>
          <w:rFonts w:ascii="Times New Roman"/>
          <w:b w:val="false"/>
          <w:i w:val="false"/>
          <w:color w:val="000000"/>
          <w:sz w:val="28"/>
        </w:rPr>
        <w:t>
      10. Бөлек есеп жүргізу кезінде субъектілер мынадай талаптарды орындауға тиіс:</w:t>
      </w:r>
    </w:p>
    <w:bookmarkEnd w:id="22"/>
    <w:p>
      <w:pPr>
        <w:spacing w:after="0"/>
        <w:ind w:left="0"/>
        <w:jc w:val="both"/>
      </w:pPr>
      <w:r>
        <w:rPr>
          <w:rFonts w:ascii="Times New Roman"/>
          <w:b w:val="false"/>
          <w:i w:val="false"/>
          <w:color w:val="000000"/>
          <w:sz w:val="28"/>
        </w:rPr>
        <w:t>
      1) аэронавигацияның реттеліп көрсетілетін қызметтеріне жатқызылған барлық өндірістік көрсеткіштер, кірістер мен шығыстар тиісті есептік құжаттармен расталуға тиіс;</w:t>
      </w:r>
    </w:p>
    <w:p>
      <w:pPr>
        <w:spacing w:after="0"/>
        <w:ind w:left="0"/>
        <w:jc w:val="both"/>
      </w:pPr>
      <w:r>
        <w:rPr>
          <w:rFonts w:ascii="Times New Roman"/>
          <w:b w:val="false"/>
          <w:i w:val="false"/>
          <w:color w:val="000000"/>
          <w:sz w:val="28"/>
        </w:rPr>
        <w:t>
      2) жазбалар олардың шолуын, аудитін және өзара бақылайтын құжаттар деректерінің салыстыруын жеңілдететін нысанда ұйымдастырылуға тиіс;</w:t>
      </w:r>
    </w:p>
    <w:p>
      <w:pPr>
        <w:spacing w:after="0"/>
        <w:ind w:left="0"/>
        <w:jc w:val="both"/>
      </w:pPr>
      <w:r>
        <w:rPr>
          <w:rFonts w:ascii="Times New Roman"/>
          <w:b w:val="false"/>
          <w:i w:val="false"/>
          <w:color w:val="000000"/>
          <w:sz w:val="28"/>
        </w:rPr>
        <w:t>
      3) егер бухгалтерлік және статистикалық есептік құжаттарда ақпарат толық мөлшерде ұсынылмаған болса, онда ол ақпаратты толықтыратын құжаттарға тоғыспалы сілтемелермен бекітілуге тиіс.</w:t>
      </w:r>
    </w:p>
    <w:bookmarkStart w:name="z32" w:id="23"/>
    <w:p>
      <w:pPr>
        <w:spacing w:after="0"/>
        <w:ind w:left="0"/>
        <w:jc w:val="both"/>
      </w:pPr>
      <w:r>
        <w:rPr>
          <w:rFonts w:ascii="Times New Roman"/>
          <w:b w:val="false"/>
          <w:i w:val="false"/>
          <w:color w:val="000000"/>
          <w:sz w:val="28"/>
        </w:rPr>
        <w:t>
      11. Қызметтердің заттай өндірістік көрсеткіштерінің, көлемдік заттай көрсеткіштерінің бөлек есебі мен есебі және заттай көрсеткіштердің бірліктеріне үлестік шығыстар мен кірістердің калькуляциясын жүргізу және заңнамада көзделген өзге мақсаттар үшін осы Қағидаларға сәйкес пайдаланылатын бухгалтерлік, статистикалық (өндірістік) және өзге де есептіліктің құжаттары, статистикалық деректер, жұмыс құжаттары мен есептер бес жыл бойы сақталады.</w:t>
      </w:r>
    </w:p>
    <w:bookmarkEnd w:id="23"/>
    <w:bookmarkStart w:name="z33" w:id="24"/>
    <w:p>
      <w:pPr>
        <w:spacing w:after="0"/>
        <w:ind w:left="0"/>
        <w:jc w:val="both"/>
      </w:pPr>
      <w:r>
        <w:rPr>
          <w:rFonts w:ascii="Times New Roman"/>
          <w:b w:val="false"/>
          <w:i w:val="false"/>
          <w:color w:val="000000"/>
          <w:sz w:val="28"/>
        </w:rPr>
        <w:t>
      12. Осы Қағидаларда белгіленген аэронавигацияның реттеліп көрсетілетін қызметтерінің түрлері бойынша кірістер, шығыстар мен қолданысқа енгізілген активтер бойынша бөлек есебін жүргізу туралы мәліметтер (бұдан әрі – Мәлімет) ол 1 қаңтардан бастап 31 желтоқсанды қоса күнтізбелік бір жылға тең кезеңге жасайды.</w:t>
      </w:r>
    </w:p>
    <w:bookmarkEnd w:id="24"/>
    <w:bookmarkStart w:name="z34" w:id="25"/>
    <w:p>
      <w:pPr>
        <w:spacing w:after="0"/>
        <w:ind w:left="0"/>
        <w:jc w:val="both"/>
      </w:pPr>
      <w:r>
        <w:rPr>
          <w:rFonts w:ascii="Times New Roman"/>
          <w:b w:val="false"/>
          <w:i w:val="false"/>
          <w:color w:val="000000"/>
          <w:sz w:val="28"/>
        </w:rPr>
        <w:t xml:space="preserve">
      13. Субъектілер уәкілетті органға есепті жылдан кейінгі жылдың 1 мамырынан кешіктірмей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нысаны бойынша аэронавигация қызметтерін көрсететін табиғи монополия субъектілерінің сыртқы қызметтерге кірістерді, шығындар мен қолданысқа енгізілген активтерді бөлу туралы мәліметтер,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нысаны бойынша аэронавигация қызметтерін көрсететін табиғи монополия субъектілерінің өндірістік процестердің топтары бойынша кірістерді, шығындар мен қолданысқа енгізілген активтерді бөлу туралы мәліметтер және ҚЕХС-қа сәйкес жасалған аудиттелген қаржылық есептілікті ұсынады.</w:t>
      </w:r>
    </w:p>
    <w:bookmarkEnd w:id="25"/>
    <w:bookmarkStart w:name="z35" w:id="26"/>
    <w:p>
      <w:pPr>
        <w:spacing w:after="0"/>
        <w:ind w:left="0"/>
        <w:jc w:val="both"/>
      </w:pPr>
      <w:r>
        <w:rPr>
          <w:rFonts w:ascii="Times New Roman"/>
          <w:b w:val="false"/>
          <w:i w:val="false"/>
          <w:color w:val="000000"/>
          <w:sz w:val="28"/>
        </w:rPr>
        <w:t>
      14. Бөлек есептің негізгі қағидаттары:</w:t>
      </w:r>
    </w:p>
    <w:bookmarkEnd w:id="26"/>
    <w:p>
      <w:pPr>
        <w:spacing w:after="0"/>
        <w:ind w:left="0"/>
        <w:jc w:val="both"/>
      </w:pPr>
      <w:r>
        <w:rPr>
          <w:rFonts w:ascii="Times New Roman"/>
          <w:b w:val="false"/>
          <w:i w:val="false"/>
          <w:color w:val="000000"/>
          <w:sz w:val="28"/>
        </w:rPr>
        <w:t>
      1) ұсынылған ақпараттан түскен пайданың және оны алуға арналған шығындардың арасындағы теңгерім;</w:t>
      </w:r>
    </w:p>
    <w:p>
      <w:pPr>
        <w:spacing w:after="0"/>
        <w:ind w:left="0"/>
        <w:jc w:val="both"/>
      </w:pPr>
      <w:r>
        <w:rPr>
          <w:rFonts w:ascii="Times New Roman"/>
          <w:b w:val="false"/>
          <w:i w:val="false"/>
          <w:color w:val="000000"/>
          <w:sz w:val="28"/>
        </w:rPr>
        <w:t>
      2) есептіліктің негізгі мақсатын орындау үшін сапалы сипаттамалар арасындағы теңгерім.</w:t>
      </w:r>
    </w:p>
    <w:bookmarkStart w:name="z36" w:id="27"/>
    <w:p>
      <w:pPr>
        <w:spacing w:after="0"/>
        <w:ind w:left="0"/>
        <w:jc w:val="both"/>
      </w:pPr>
      <w:r>
        <w:rPr>
          <w:rFonts w:ascii="Times New Roman"/>
          <w:b w:val="false"/>
          <w:i w:val="false"/>
          <w:color w:val="000000"/>
          <w:sz w:val="28"/>
        </w:rPr>
        <w:t>
      15. Бөлек есеп кезінде шығындарды бөлу өлшемдері:</w:t>
      </w:r>
    </w:p>
    <w:bookmarkEnd w:id="27"/>
    <w:p>
      <w:pPr>
        <w:spacing w:after="0"/>
        <w:ind w:left="0"/>
        <w:jc w:val="both"/>
      </w:pPr>
      <w:r>
        <w:rPr>
          <w:rFonts w:ascii="Times New Roman"/>
          <w:b w:val="false"/>
          <w:i w:val="false"/>
          <w:color w:val="000000"/>
          <w:sz w:val="28"/>
        </w:rPr>
        <w:t>
      1) себеп-салдарлық байланысы;</w:t>
      </w:r>
    </w:p>
    <w:p>
      <w:pPr>
        <w:spacing w:after="0"/>
        <w:ind w:left="0"/>
        <w:jc w:val="both"/>
      </w:pPr>
      <w:r>
        <w:rPr>
          <w:rFonts w:ascii="Times New Roman"/>
          <w:b w:val="false"/>
          <w:i w:val="false"/>
          <w:color w:val="000000"/>
          <w:sz w:val="28"/>
        </w:rPr>
        <w:t>
      2) әділеттілік болып табылады.</w:t>
      </w:r>
    </w:p>
    <w:bookmarkStart w:name="z37" w:id="28"/>
    <w:p>
      <w:pPr>
        <w:spacing w:after="0"/>
        <w:ind w:left="0"/>
        <w:jc w:val="both"/>
      </w:pPr>
      <w:r>
        <w:rPr>
          <w:rFonts w:ascii="Times New Roman"/>
          <w:b w:val="false"/>
          <w:i w:val="false"/>
          <w:color w:val="000000"/>
          <w:sz w:val="28"/>
        </w:rPr>
        <w:t>
      16. Қолданысқа енгізілген негізгі құралдар мен материалдық емес активтер, кірістер мен шығындар аэронавигацияның реттеліп көрсетілетін қызметтері және өзге қызмет бойынша ескеріледі.</w:t>
      </w:r>
    </w:p>
    <w:bookmarkEnd w:id="28"/>
    <w:bookmarkStart w:name="z38" w:id="29"/>
    <w:p>
      <w:pPr>
        <w:spacing w:after="0"/>
        <w:ind w:left="0"/>
        <w:jc w:val="both"/>
      </w:pPr>
      <w:r>
        <w:rPr>
          <w:rFonts w:ascii="Times New Roman"/>
          <w:b w:val="false"/>
          <w:i w:val="false"/>
          <w:color w:val="000000"/>
          <w:sz w:val="28"/>
        </w:rPr>
        <w:t xml:space="preserve">
      17. Аэронавигацияның реттеліп көрсетілетін қызметтері бойынша көрсетілетін қызметтердің (тауарлардың, жұмыстардың) өзіндік құнына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8480 нөмірмен тіркелген) Табиғи монополиялар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тәртібіне сәйкес ескерілмейтін шығындарды қоспағанда, шығындар енгізіледі.</w:t>
      </w:r>
    </w:p>
    <w:bookmarkEnd w:id="29"/>
    <w:bookmarkStart w:name="z39" w:id="30"/>
    <w:p>
      <w:pPr>
        <w:spacing w:after="0"/>
        <w:ind w:left="0"/>
        <w:jc w:val="both"/>
      </w:pPr>
      <w:r>
        <w:rPr>
          <w:rFonts w:ascii="Times New Roman"/>
          <w:b w:val="false"/>
          <w:i w:val="false"/>
          <w:color w:val="000000"/>
          <w:sz w:val="28"/>
        </w:rPr>
        <w:t>
      18. Кірістерді реттеліп көрсетілетін қызметтердің түрлері бойынша және реттеліп көрсетілмейтін қызметтерге бөлу осы Қағидаларда белгіленген бөлек есептің негізгі қағидаттары ескеріле отырып жүргізіледі. Реттеліп көрсетілетін қызметтер мен реттеліп көрсетілмейтін қызметтердің әрбір түрін көрсетуден түскен кірістер тиісті қызметтер түрлерінің көлеміне және сыртқы пайдаланушыларға қызметтердің аталған түрлері көрсетілген бағаларға (тарифтерге) сүйене отырып анықталады.</w:t>
      </w:r>
    </w:p>
    <w:bookmarkEnd w:id="30"/>
    <w:bookmarkStart w:name="z40" w:id="31"/>
    <w:p>
      <w:pPr>
        <w:spacing w:after="0"/>
        <w:ind w:left="0"/>
        <w:jc w:val="both"/>
      </w:pPr>
      <w:r>
        <w:rPr>
          <w:rFonts w:ascii="Times New Roman"/>
          <w:b w:val="false"/>
          <w:i w:val="false"/>
          <w:color w:val="000000"/>
          <w:sz w:val="28"/>
        </w:rPr>
        <w:t>
      19. Қызметтерден түскен кірістер реттеліп көрсетілетін қызметтердің түрлері бойынша және реттеліп көрсетілмейтін қызметтерге бастапқы құжаттардың деректері негізінде тікелей жатқызылады.</w:t>
      </w:r>
    </w:p>
    <w:bookmarkEnd w:id="31"/>
    <w:bookmarkStart w:name="z41" w:id="32"/>
    <w:p>
      <w:pPr>
        <w:spacing w:after="0"/>
        <w:ind w:left="0"/>
        <w:jc w:val="both"/>
      </w:pPr>
      <w:r>
        <w:rPr>
          <w:rFonts w:ascii="Times New Roman"/>
          <w:b w:val="false"/>
          <w:i w:val="false"/>
          <w:color w:val="000000"/>
          <w:sz w:val="28"/>
        </w:rPr>
        <w:t>
      20. Аэронавигациялық қызметтердің әрбір түрін сыртқы пайдаланушыларға ұсыну жөніндегі шығындар қызметтердің тиісті түрлерін көрсетуге және сатуға байланысты "Әуе қозғалысын жоспарлау және басқару" ӨПТ-ның шығындарынан жинақталады.</w:t>
      </w:r>
    </w:p>
    <w:bookmarkEnd w:id="32"/>
    <w:bookmarkStart w:name="z42" w:id="33"/>
    <w:p>
      <w:pPr>
        <w:spacing w:after="0"/>
        <w:ind w:left="0"/>
        <w:jc w:val="both"/>
      </w:pPr>
      <w:r>
        <w:rPr>
          <w:rFonts w:ascii="Times New Roman"/>
          <w:b w:val="false"/>
          <w:i w:val="false"/>
          <w:color w:val="000000"/>
          <w:sz w:val="28"/>
        </w:rPr>
        <w:t>
      21. Қызметтердің, аэронавигациялық қызметтен басқа, реттелмейтін түрлерін ұсыну жөніндегі шығындар қызметтердің тиісті түрлерін, "Әуе қозғалысын жоспарлау және басқару" ӨПТ-ы көрсеткен ішкі қызметтер үшін трансферттік төлемдерді қоса, көрсету мен сатуға байланысты "Өзге қызмет" ӨПТ-ның шығындарынан жинақталады. Трансферттік төлемдер, егер реттеліп көрсетілмейтін қызметтерді ұсыну кезінде ішкі қызметтер көрсетілген болса ескеріледі.</w:t>
      </w:r>
    </w:p>
    <w:bookmarkEnd w:id="33"/>
    <w:bookmarkStart w:name="z43" w:id="34"/>
    <w:p>
      <w:pPr>
        <w:spacing w:after="0"/>
        <w:ind w:left="0"/>
        <w:jc w:val="both"/>
      </w:pPr>
      <w:r>
        <w:rPr>
          <w:rFonts w:ascii="Times New Roman"/>
          <w:b w:val="false"/>
          <w:i w:val="false"/>
          <w:color w:val="000000"/>
          <w:sz w:val="28"/>
        </w:rPr>
        <w:t>
      22. "Әуе қозғалысын жоспарлау және басқару" ӨПТ-ы көрсететін аэронавигацияның реттеліп және реттеліп көрсетілмейтін қызметтерінің әрбір түрі бойынша қолданысқа енгізілген активтерге қызметтердің тиісті түрлерін көрсетуге және сатуға байланысты қолданысқа енгізілген активтер жатады.</w:t>
      </w:r>
    </w:p>
    <w:bookmarkEnd w:id="34"/>
    <w:bookmarkStart w:name="z44" w:id="35"/>
    <w:p>
      <w:pPr>
        <w:spacing w:after="0"/>
        <w:ind w:left="0"/>
        <w:jc w:val="both"/>
      </w:pPr>
      <w:r>
        <w:rPr>
          <w:rFonts w:ascii="Times New Roman"/>
          <w:b w:val="false"/>
          <w:i w:val="false"/>
          <w:color w:val="000000"/>
          <w:sz w:val="28"/>
        </w:rPr>
        <w:t>
      23. "Өзге қызмет" ӨПТ көрсететін аэронавигацияның реттеліп көрсетілмейтін қызметтері бойынша қолданысқа енгізілген активтерге реттеліп көрсетілмейтін қызметтердің тиісті түрлерін көрсетуге және өткізуге байланысты осы ӨПТ-ның қолданысқа енгізілген активтері, сондай-ақ реттеліп көрсетілмейтін қызметтердің көрсетілген түрлерін ұсынуға қажетті "Әуе қозғалысын жоспарлау және басқару" ӨПТ көрсеткен ішкі қызметтердің түрлері бойынша қолданысқа енгізілген активтер жатады. Ішкі қызметтердің түрлері бойынша қолданысқа енгізілген активтер, егер реттеліп көрсетілмейтін қызметтерді ұсынған кезде ішкі қызметтер пайдаланылатын жағдайда есептеледі.</w:t>
      </w:r>
    </w:p>
    <w:bookmarkEnd w:id="35"/>
    <w:bookmarkStart w:name="z45" w:id="36"/>
    <w:p>
      <w:pPr>
        <w:spacing w:after="0"/>
        <w:ind w:left="0"/>
        <w:jc w:val="left"/>
      </w:pPr>
      <w:r>
        <w:rPr>
          <w:rFonts w:ascii="Times New Roman"/>
          <w:b/>
          <w:i w:val="false"/>
          <w:color w:val="000000"/>
        </w:rPr>
        <w:t xml:space="preserve"> 3. Өндірістік процестер топтары бойынша кірістер,</w:t>
      </w:r>
      <w:r>
        <w:br/>
      </w:r>
      <w:r>
        <w:rPr>
          <w:rFonts w:ascii="Times New Roman"/>
          <w:b/>
          <w:i w:val="false"/>
          <w:color w:val="000000"/>
        </w:rPr>
        <w:t>шығындар мен қолданысқа енгізілген активтер</w:t>
      </w:r>
    </w:p>
    <w:bookmarkEnd w:id="36"/>
    <w:bookmarkStart w:name="z46" w:id="37"/>
    <w:p>
      <w:pPr>
        <w:spacing w:after="0"/>
        <w:ind w:left="0"/>
        <w:jc w:val="both"/>
      </w:pPr>
      <w:r>
        <w:rPr>
          <w:rFonts w:ascii="Times New Roman"/>
          <w:b w:val="false"/>
          <w:i w:val="false"/>
          <w:color w:val="000000"/>
          <w:sz w:val="28"/>
        </w:rPr>
        <w:t>
      24. "Әуе қозғалысын жоспарлау және басқару" өндірістік процестер тобы мынадай өндірістік процестерді қамтиды:</w:t>
      </w:r>
    </w:p>
    <w:bookmarkEnd w:id="37"/>
    <w:p>
      <w:pPr>
        <w:spacing w:after="0"/>
        <w:ind w:left="0"/>
        <w:jc w:val="both"/>
      </w:pPr>
      <w:r>
        <w:rPr>
          <w:rFonts w:ascii="Times New Roman"/>
          <w:b w:val="false"/>
          <w:i w:val="false"/>
          <w:color w:val="000000"/>
          <w:sz w:val="28"/>
        </w:rPr>
        <w:t>
      әуе қозғалысын жоспарлау және басқару;</w:t>
      </w:r>
    </w:p>
    <w:p>
      <w:pPr>
        <w:spacing w:after="0"/>
        <w:ind w:left="0"/>
        <w:jc w:val="both"/>
      </w:pPr>
      <w:r>
        <w:rPr>
          <w:rFonts w:ascii="Times New Roman"/>
          <w:b w:val="false"/>
          <w:i w:val="false"/>
          <w:color w:val="000000"/>
          <w:sz w:val="28"/>
        </w:rPr>
        <w:t>
      аэронавигациялық ақпаратпен қамтамасыз ету (аэронавигациялық (бұдан әрі - АІР) ақпарат жинақтарын, пилоттарға арналған (бұдан әрі - NOTAM) хабарларды, аэронавигациялық (бұдан әрі - АІР) ақпарат нұсқауларын әзірлеу және ұшар алдында ақпарат бюллетеньдерін ұсыну);</w:t>
      </w:r>
    </w:p>
    <w:p>
      <w:pPr>
        <w:spacing w:after="0"/>
        <w:ind w:left="0"/>
        <w:jc w:val="both"/>
      </w:pPr>
      <w:r>
        <w:rPr>
          <w:rFonts w:ascii="Times New Roman"/>
          <w:b w:val="false"/>
          <w:i w:val="false"/>
          <w:color w:val="000000"/>
          <w:sz w:val="28"/>
        </w:rPr>
        <w:t>
      авариялық хабарландыру;</w:t>
      </w:r>
    </w:p>
    <w:p>
      <w:pPr>
        <w:spacing w:after="0"/>
        <w:ind w:left="0"/>
        <w:jc w:val="both"/>
      </w:pPr>
      <w:r>
        <w:rPr>
          <w:rFonts w:ascii="Times New Roman"/>
          <w:b w:val="false"/>
          <w:i w:val="false"/>
          <w:color w:val="000000"/>
          <w:sz w:val="28"/>
        </w:rPr>
        <w:t>
      әуе қозғалысына консультативтік қызмет көрсету;</w:t>
      </w:r>
    </w:p>
    <w:p>
      <w:pPr>
        <w:spacing w:after="0"/>
        <w:ind w:left="0"/>
        <w:jc w:val="both"/>
      </w:pPr>
      <w:r>
        <w:rPr>
          <w:rFonts w:ascii="Times New Roman"/>
          <w:b w:val="false"/>
          <w:i w:val="false"/>
          <w:color w:val="000000"/>
          <w:sz w:val="28"/>
        </w:rPr>
        <w:t>
      аудандық диспетчерлік қызмет көрсету;</w:t>
      </w:r>
    </w:p>
    <w:p>
      <w:pPr>
        <w:spacing w:after="0"/>
        <w:ind w:left="0"/>
        <w:jc w:val="both"/>
      </w:pPr>
      <w:r>
        <w:rPr>
          <w:rFonts w:ascii="Times New Roman"/>
          <w:b w:val="false"/>
          <w:i w:val="false"/>
          <w:color w:val="000000"/>
          <w:sz w:val="28"/>
        </w:rPr>
        <w:t>
      ұшып келуге диспетчерлік қызмет көрсету;</w:t>
      </w:r>
    </w:p>
    <w:p>
      <w:pPr>
        <w:spacing w:after="0"/>
        <w:ind w:left="0"/>
        <w:jc w:val="both"/>
      </w:pPr>
      <w:r>
        <w:rPr>
          <w:rFonts w:ascii="Times New Roman"/>
          <w:b w:val="false"/>
          <w:i w:val="false"/>
          <w:color w:val="000000"/>
          <w:sz w:val="28"/>
        </w:rPr>
        <w:t>
      әуеайлақтық диспетчерлік қызмет көрсету;</w:t>
      </w:r>
    </w:p>
    <w:p>
      <w:pPr>
        <w:spacing w:after="0"/>
        <w:ind w:left="0"/>
        <w:jc w:val="both"/>
      </w:pPr>
      <w:r>
        <w:rPr>
          <w:rFonts w:ascii="Times New Roman"/>
          <w:b w:val="false"/>
          <w:i w:val="false"/>
          <w:color w:val="000000"/>
          <w:sz w:val="28"/>
        </w:rPr>
        <w:t>
      радиолокациялық жүйелер мен навигациялық жүйелерді құру және пайдалану;</w:t>
      </w:r>
    </w:p>
    <w:p>
      <w:pPr>
        <w:spacing w:after="0"/>
        <w:ind w:left="0"/>
        <w:jc w:val="both"/>
      </w:pPr>
      <w:r>
        <w:rPr>
          <w:rFonts w:ascii="Times New Roman"/>
          <w:b w:val="false"/>
          <w:i w:val="false"/>
          <w:color w:val="000000"/>
          <w:sz w:val="28"/>
        </w:rPr>
        <w:t>
      әуе қозғалысын басқарудың автоматтандырылған жүйелерін құру және пайдалану;</w:t>
      </w:r>
    </w:p>
    <w:p>
      <w:pPr>
        <w:spacing w:after="0"/>
        <w:ind w:left="0"/>
        <w:jc w:val="both"/>
      </w:pPr>
      <w:r>
        <w:rPr>
          <w:rFonts w:ascii="Times New Roman"/>
          <w:b w:val="false"/>
          <w:i w:val="false"/>
          <w:color w:val="000000"/>
          <w:sz w:val="28"/>
        </w:rPr>
        <w:t>
      телефон желілерін, радиобайланыс желілерін, авиациялық тіркелген электрбайланыс (бұдан әрі - AFTN) желілерімен қызмет көрсету, оларды ұстау, жоспарлау және дамыту;</w:t>
      </w:r>
    </w:p>
    <w:p>
      <w:pPr>
        <w:spacing w:after="0"/>
        <w:ind w:left="0"/>
        <w:jc w:val="both"/>
      </w:pPr>
      <w:r>
        <w:rPr>
          <w:rFonts w:ascii="Times New Roman"/>
          <w:b w:val="false"/>
          <w:i w:val="false"/>
          <w:color w:val="000000"/>
          <w:sz w:val="28"/>
        </w:rPr>
        <w:t>
      электрмен қоректендірілетін резервтік көздерді ұстау;</w:t>
      </w:r>
    </w:p>
    <w:p>
      <w:pPr>
        <w:spacing w:after="0"/>
        <w:ind w:left="0"/>
        <w:jc w:val="both"/>
      </w:pPr>
      <w:r>
        <w:rPr>
          <w:rFonts w:ascii="Times New Roman"/>
          <w:b w:val="false"/>
          <w:i w:val="false"/>
          <w:color w:val="000000"/>
          <w:sz w:val="28"/>
        </w:rPr>
        <w:t>
      қызметтерді тұтынушылармен жұмыс (шарттарды ресімдеу мен жасасу, шоттар мен өзара есеп айырысуды ұсыну).</w:t>
      </w:r>
    </w:p>
    <w:p>
      <w:pPr>
        <w:spacing w:after="0"/>
        <w:ind w:left="0"/>
        <w:jc w:val="both"/>
      </w:pPr>
      <w:r>
        <w:rPr>
          <w:rFonts w:ascii="Times New Roman"/>
          <w:b w:val="false"/>
          <w:i w:val="false"/>
          <w:color w:val="000000"/>
          <w:sz w:val="28"/>
        </w:rPr>
        <w:t>
      "Әуе қозғалысын жоспарлау және басқару" ӨПТ сыртқы және ішкі қызметтерді көрсетеді.</w:t>
      </w:r>
    </w:p>
    <w:p>
      <w:pPr>
        <w:spacing w:after="0"/>
        <w:ind w:left="0"/>
        <w:jc w:val="both"/>
      </w:pPr>
      <w:r>
        <w:rPr>
          <w:rFonts w:ascii="Times New Roman"/>
          <w:b w:val="false"/>
          <w:i w:val="false"/>
          <w:color w:val="000000"/>
          <w:sz w:val="28"/>
        </w:rPr>
        <w:t>
      Сыртқы қызметтер қызметтерді сыртқы пайдаланушыларға көрсетіледі. Ішкі қызметтер "Өзге қызмет" өндірістік процестері тобына көрсетіледі.</w:t>
      </w:r>
    </w:p>
    <w:p>
      <w:pPr>
        <w:spacing w:after="0"/>
        <w:ind w:left="0"/>
        <w:jc w:val="both"/>
      </w:pPr>
      <w:r>
        <w:rPr>
          <w:rFonts w:ascii="Times New Roman"/>
          <w:b w:val="false"/>
          <w:i w:val="false"/>
          <w:color w:val="000000"/>
          <w:sz w:val="28"/>
        </w:rPr>
        <w:t>
      Сыртқы қызметтерге аэронавигацияның мынадай:</w:t>
      </w:r>
    </w:p>
    <w:p>
      <w:pPr>
        <w:spacing w:after="0"/>
        <w:ind w:left="0"/>
        <w:jc w:val="both"/>
      </w:pPr>
      <w:r>
        <w:rPr>
          <w:rFonts w:ascii="Times New Roman"/>
          <w:b w:val="false"/>
          <w:i w:val="false"/>
          <w:color w:val="000000"/>
          <w:sz w:val="28"/>
        </w:rPr>
        <w:t>
      Қазақстан Республикасының әуе кеңістігінде аэронавигациялық қызмет көрсету;</w:t>
      </w:r>
    </w:p>
    <w:p>
      <w:pPr>
        <w:spacing w:after="0"/>
        <w:ind w:left="0"/>
        <w:jc w:val="both"/>
      </w:pPr>
      <w:r>
        <w:rPr>
          <w:rFonts w:ascii="Times New Roman"/>
          <w:b w:val="false"/>
          <w:i w:val="false"/>
          <w:color w:val="000000"/>
          <w:sz w:val="28"/>
        </w:rPr>
        <w:t>
      әуеайлақтар маңайында аэронавигациялық қызмет көрсету қызметтері жатады.</w:t>
      </w:r>
    </w:p>
    <w:p>
      <w:pPr>
        <w:spacing w:after="0"/>
        <w:ind w:left="0"/>
        <w:jc w:val="both"/>
      </w:pPr>
      <w:r>
        <w:rPr>
          <w:rFonts w:ascii="Times New Roman"/>
          <w:b w:val="false"/>
          <w:i w:val="false"/>
          <w:color w:val="000000"/>
          <w:sz w:val="28"/>
        </w:rPr>
        <w:t>
      Сыртқы қызметтер аэронавигациялық реттеліп және реттеліп көрсетілмейтін қызметтері болып бөлінеді. Аэронавигацияның реттеліп көрсетілмейтін қызметтеріне Қазақстан Республикасының әуе кеңістігі арқылы Қазақстан Республикасының аумағына қонуды жүзеге асырмастан және қонуды жүзеге асыра отырып, коммерциялық емес мақсатта халықаралық әуе тасымалын іске асыратын шетелдік авиакомпанияларға әуе кеңістігінде және әуеайлақтар маңында аэронавигациялық қызметтер жатады.</w:t>
      </w:r>
    </w:p>
    <w:p>
      <w:pPr>
        <w:spacing w:after="0"/>
        <w:ind w:left="0"/>
        <w:jc w:val="both"/>
      </w:pPr>
      <w:r>
        <w:rPr>
          <w:rFonts w:ascii="Times New Roman"/>
          <w:b w:val="false"/>
          <w:i w:val="false"/>
          <w:color w:val="000000"/>
          <w:sz w:val="28"/>
        </w:rPr>
        <w:t>
      Ішкі қызметтерге сыртқы пайдаланушыларға оларды одан әрі сату мақсатында көрсетілетін мынадай қызметтер жатады:</w:t>
      </w:r>
    </w:p>
    <w:p>
      <w:pPr>
        <w:spacing w:after="0"/>
        <w:ind w:left="0"/>
        <w:jc w:val="both"/>
      </w:pPr>
      <w:r>
        <w:rPr>
          <w:rFonts w:ascii="Times New Roman"/>
          <w:b w:val="false"/>
          <w:i w:val="false"/>
          <w:color w:val="000000"/>
          <w:sz w:val="28"/>
        </w:rPr>
        <w:t>
      телефон, радио және электр байланыс;</w:t>
      </w:r>
    </w:p>
    <w:p>
      <w:pPr>
        <w:spacing w:after="0"/>
        <w:ind w:left="0"/>
        <w:jc w:val="both"/>
      </w:pPr>
      <w:r>
        <w:rPr>
          <w:rFonts w:ascii="Times New Roman"/>
          <w:b w:val="false"/>
          <w:i w:val="false"/>
          <w:color w:val="000000"/>
          <w:sz w:val="28"/>
        </w:rPr>
        <w:t xml:space="preserve">
      резервтік электрмен қоректендіру көздері өндірген электр энергиясымен қамтамасыз ету; </w:t>
      </w:r>
    </w:p>
    <w:p>
      <w:pPr>
        <w:spacing w:after="0"/>
        <w:ind w:left="0"/>
        <w:jc w:val="both"/>
      </w:pPr>
      <w:r>
        <w:rPr>
          <w:rFonts w:ascii="Times New Roman"/>
          <w:b w:val="false"/>
          <w:i w:val="false"/>
          <w:color w:val="000000"/>
          <w:sz w:val="28"/>
        </w:rPr>
        <w:t>
      үй-жайларды, жабдықтар мен басқа да мүліктерді одан әрі жалға беру мақсатында оларды ұстау және оларға қызмет көрсету;</w:t>
      </w:r>
    </w:p>
    <w:p>
      <w:pPr>
        <w:spacing w:after="0"/>
        <w:ind w:left="0"/>
        <w:jc w:val="both"/>
      </w:pPr>
      <w:r>
        <w:rPr>
          <w:rFonts w:ascii="Times New Roman"/>
          <w:b w:val="false"/>
          <w:i w:val="false"/>
          <w:color w:val="000000"/>
          <w:sz w:val="28"/>
        </w:rPr>
        <w:t>
      регламенттен тыс жұмыс істеу кезінде аэронавигациялық қызмет көрсету.</w:t>
      </w:r>
    </w:p>
    <w:p>
      <w:pPr>
        <w:spacing w:after="0"/>
        <w:ind w:left="0"/>
        <w:jc w:val="both"/>
      </w:pPr>
      <w:r>
        <w:rPr>
          <w:rFonts w:ascii="Times New Roman"/>
          <w:b w:val="false"/>
          <w:i w:val="false"/>
          <w:color w:val="000000"/>
          <w:sz w:val="28"/>
        </w:rPr>
        <w:t>
      "Әуе қозғалысын жоспарлау және басқару" ӨПТ-ның кірістері сыртқы қызметтер көрсеткені үшін түскен кірістерден және "Өзге қызмет" ӨПТ көрсеткен ішкі қызметтер үшін трансферттік төлемдерден жинақталады. Сыртқы қызметтер көрсеткені үшін түскен кірістер жоғарыда аталған қызметтердің көрсетілуі бойынша тиісті қызметтер мен бағалардың көлеміне қарай айқындалады. Ішкі қызметтер үшін трансферттік төлемдер осындай қызметтердің көрсетілуі бойынша көрсетілген қызметтер мен трансферттік такса көлеміне қарай айқындалады.</w:t>
      </w:r>
    </w:p>
    <w:p>
      <w:pPr>
        <w:spacing w:after="0"/>
        <w:ind w:left="0"/>
        <w:jc w:val="both"/>
      </w:pPr>
      <w:r>
        <w:rPr>
          <w:rFonts w:ascii="Times New Roman"/>
          <w:b w:val="false"/>
          <w:i w:val="false"/>
          <w:color w:val="000000"/>
          <w:sz w:val="28"/>
        </w:rPr>
        <w:t>
      "Әуе қозғалысын жоспарлау және басқару" ӨПТ-ның шығындары осы ӨПТ өндірістік процестерін орындауды қамтамасыз етуге байланысты шығындардан жинақталады.</w:t>
      </w:r>
    </w:p>
    <w:p>
      <w:pPr>
        <w:spacing w:after="0"/>
        <w:ind w:left="0"/>
        <w:jc w:val="both"/>
      </w:pPr>
      <w:r>
        <w:rPr>
          <w:rFonts w:ascii="Times New Roman"/>
          <w:b w:val="false"/>
          <w:i w:val="false"/>
          <w:color w:val="000000"/>
          <w:sz w:val="28"/>
        </w:rPr>
        <w:t>
      "Әуе қозғалысын жоспарлау және басқару" ӨПТ-ның қолданысқа енгізілген активтеріне осы ӨПТ-ның элементтері (машиналар, жабдықтар, үй-жайлар, ғимараттар, көлік құралдары, өзге де негізгі құралдар, сондай-ақ ӨПТ-ның тиісті элементтерімен байланысты материалдық емес активтер) бойынша бөлінген барлық активтер жатады.</w:t>
      </w:r>
    </w:p>
    <w:bookmarkStart w:name="z47" w:id="38"/>
    <w:p>
      <w:pPr>
        <w:spacing w:after="0"/>
        <w:ind w:left="0"/>
        <w:jc w:val="both"/>
      </w:pPr>
      <w:r>
        <w:rPr>
          <w:rFonts w:ascii="Times New Roman"/>
          <w:b w:val="false"/>
          <w:i w:val="false"/>
          <w:color w:val="000000"/>
          <w:sz w:val="28"/>
        </w:rPr>
        <w:t>
      25. "Өзге қызмет" өндірістік процестер тобы:</w:t>
      </w:r>
    </w:p>
    <w:bookmarkEnd w:id="38"/>
    <w:p>
      <w:pPr>
        <w:spacing w:after="0"/>
        <w:ind w:left="0"/>
        <w:jc w:val="both"/>
      </w:pPr>
      <w:r>
        <w:rPr>
          <w:rFonts w:ascii="Times New Roman"/>
          <w:b w:val="false"/>
          <w:i w:val="false"/>
          <w:color w:val="000000"/>
          <w:sz w:val="28"/>
        </w:rPr>
        <w:t>
      аэронавигациялық ақпарат құжаттарын (АІР, түзетулер, бағыттық карталар және т.б.) бөгде ұйымдарға коммерциялық сату;</w:t>
      </w:r>
    </w:p>
    <w:p>
      <w:pPr>
        <w:spacing w:after="0"/>
        <w:ind w:left="0"/>
        <w:jc w:val="both"/>
      </w:pPr>
      <w:r>
        <w:rPr>
          <w:rFonts w:ascii="Times New Roman"/>
          <w:b w:val="false"/>
          <w:i w:val="false"/>
          <w:color w:val="000000"/>
          <w:sz w:val="28"/>
        </w:rPr>
        <w:t>
      телефон, радио және электр байланысы қызметтерін, сондай-ақ резервтік электрмен қоректендіру көздері өндірген электр энергиясымен қамтамасыз ету жөніндегі қызметтермен сыртқы пайдаланушыларды коммерциялық қамтамасыз ету және оларға сату;</w:t>
      </w:r>
    </w:p>
    <w:p>
      <w:pPr>
        <w:spacing w:after="0"/>
        <w:ind w:left="0"/>
        <w:jc w:val="both"/>
      </w:pPr>
      <w:r>
        <w:rPr>
          <w:rFonts w:ascii="Times New Roman"/>
          <w:b w:val="false"/>
          <w:i w:val="false"/>
          <w:color w:val="000000"/>
          <w:sz w:val="28"/>
        </w:rPr>
        <w:t>
      қызметтердің өзге де түрлерімен коммерциялық қамтамасыз ету және сату қызметтерін көрсету өндірістік процестерін қамтиды.</w:t>
      </w:r>
    </w:p>
    <w:p>
      <w:pPr>
        <w:spacing w:after="0"/>
        <w:ind w:left="0"/>
        <w:jc w:val="both"/>
      </w:pPr>
      <w:r>
        <w:rPr>
          <w:rFonts w:ascii="Times New Roman"/>
          <w:b w:val="false"/>
          <w:i w:val="false"/>
          <w:color w:val="000000"/>
          <w:sz w:val="28"/>
        </w:rPr>
        <w:t>
      Осы ӨПТ сыртқы қызметтерді көрсетеді.</w:t>
      </w:r>
    </w:p>
    <w:p>
      <w:pPr>
        <w:spacing w:after="0"/>
        <w:ind w:left="0"/>
        <w:jc w:val="both"/>
      </w:pPr>
      <w:r>
        <w:rPr>
          <w:rFonts w:ascii="Times New Roman"/>
          <w:b w:val="false"/>
          <w:i w:val="false"/>
          <w:color w:val="000000"/>
          <w:sz w:val="28"/>
        </w:rPr>
        <w:t>
      Сыртқы қызметтерге:</w:t>
      </w:r>
    </w:p>
    <w:p>
      <w:pPr>
        <w:spacing w:after="0"/>
        <w:ind w:left="0"/>
        <w:jc w:val="both"/>
      </w:pPr>
      <w:r>
        <w:rPr>
          <w:rFonts w:ascii="Times New Roman"/>
          <w:b w:val="false"/>
          <w:i w:val="false"/>
          <w:color w:val="000000"/>
          <w:sz w:val="28"/>
        </w:rPr>
        <w:t>
      аэронавигациялық ақпарат құжаттарын (АІР, түзетулер, бағыттық карталар және т.б.) бөгде ұйымдарға коммерциялық сату;</w:t>
      </w:r>
    </w:p>
    <w:p>
      <w:pPr>
        <w:spacing w:after="0"/>
        <w:ind w:left="0"/>
        <w:jc w:val="both"/>
      </w:pPr>
      <w:r>
        <w:rPr>
          <w:rFonts w:ascii="Times New Roman"/>
          <w:b w:val="false"/>
          <w:i w:val="false"/>
          <w:color w:val="000000"/>
          <w:sz w:val="28"/>
        </w:rPr>
        <w:t>
      телекоммуникациялар қызметтері;</w:t>
      </w:r>
    </w:p>
    <w:p>
      <w:pPr>
        <w:spacing w:after="0"/>
        <w:ind w:left="0"/>
        <w:jc w:val="both"/>
      </w:pPr>
      <w:r>
        <w:rPr>
          <w:rFonts w:ascii="Times New Roman"/>
          <w:b w:val="false"/>
          <w:i w:val="false"/>
          <w:color w:val="000000"/>
          <w:sz w:val="28"/>
        </w:rPr>
        <w:t>
      коммерциялық радиохабарлар түріндегі радиобайланыс, жоғары жиілікті байланыс арналарын беру қызметтері;</w:t>
      </w:r>
    </w:p>
    <w:p>
      <w:pPr>
        <w:spacing w:after="0"/>
        <w:ind w:left="0"/>
        <w:jc w:val="both"/>
      </w:pPr>
      <w:r>
        <w:rPr>
          <w:rFonts w:ascii="Times New Roman"/>
          <w:b w:val="false"/>
          <w:i w:val="false"/>
          <w:color w:val="000000"/>
          <w:sz w:val="28"/>
        </w:rPr>
        <w:t>
      желіге кіру нүктелерін беру, алыстан қол жеткізу пультты қосу және қызмет көрсету бойынша, телеграфтық индексті иелену, коммерциялық жеделхаттар жіберу бойынша телеграфтық байланыс қызметтері;</w:t>
      </w:r>
    </w:p>
    <w:p>
      <w:pPr>
        <w:spacing w:after="0"/>
        <w:ind w:left="0"/>
        <w:jc w:val="both"/>
      </w:pPr>
      <w:r>
        <w:rPr>
          <w:rFonts w:ascii="Times New Roman"/>
          <w:b w:val="false"/>
          <w:i w:val="false"/>
          <w:color w:val="000000"/>
          <w:sz w:val="28"/>
        </w:rPr>
        <w:t>
      коммуналдық қызметтер, электр энергиясы, электр желілерін пайдалану, резервтік электрмен қоректендіру көздерін пайдалану;</w:t>
      </w:r>
    </w:p>
    <w:p>
      <w:pPr>
        <w:spacing w:after="0"/>
        <w:ind w:left="0"/>
        <w:jc w:val="both"/>
      </w:pPr>
      <w:r>
        <w:rPr>
          <w:rFonts w:ascii="Times New Roman"/>
          <w:b w:val="false"/>
          <w:i w:val="false"/>
          <w:color w:val="000000"/>
          <w:sz w:val="28"/>
        </w:rPr>
        <w:t>
      негізгі құралдар мен тауар-материалдық қорларды сату;</w:t>
      </w:r>
    </w:p>
    <w:p>
      <w:pPr>
        <w:spacing w:after="0"/>
        <w:ind w:left="0"/>
        <w:jc w:val="both"/>
      </w:pPr>
      <w:r>
        <w:rPr>
          <w:rFonts w:ascii="Times New Roman"/>
          <w:b w:val="false"/>
          <w:i w:val="false"/>
          <w:color w:val="000000"/>
          <w:sz w:val="28"/>
        </w:rPr>
        <w:t>
      күзет қызметтері;</w:t>
      </w:r>
    </w:p>
    <w:p>
      <w:pPr>
        <w:spacing w:after="0"/>
        <w:ind w:left="0"/>
        <w:jc w:val="both"/>
      </w:pPr>
      <w:r>
        <w:rPr>
          <w:rFonts w:ascii="Times New Roman"/>
          <w:b w:val="false"/>
          <w:i w:val="false"/>
          <w:color w:val="000000"/>
          <w:sz w:val="28"/>
        </w:rPr>
        <w:t>
      үй-жайлар, жабдықтар мен басқа да мүліктерді жалға беру, оларды ұстау және оларға қызмет көрсету;</w:t>
      </w:r>
    </w:p>
    <w:p>
      <w:pPr>
        <w:spacing w:after="0"/>
        <w:ind w:left="0"/>
        <w:jc w:val="both"/>
      </w:pPr>
      <w:r>
        <w:rPr>
          <w:rFonts w:ascii="Times New Roman"/>
          <w:b w:val="false"/>
          <w:i w:val="false"/>
          <w:color w:val="000000"/>
          <w:sz w:val="28"/>
        </w:rPr>
        <w:t>
      өзге де қызметтер жатады.</w:t>
      </w:r>
    </w:p>
    <w:p>
      <w:pPr>
        <w:spacing w:after="0"/>
        <w:ind w:left="0"/>
        <w:jc w:val="both"/>
      </w:pPr>
      <w:r>
        <w:rPr>
          <w:rFonts w:ascii="Times New Roman"/>
          <w:b w:val="false"/>
          <w:i w:val="false"/>
          <w:color w:val="000000"/>
          <w:sz w:val="28"/>
        </w:rPr>
        <w:t>
      "Өзге қызмет" ӨПТ-ның кірістері жоғарыда аталған қызметтердің көрсетілуі бойынша тиісті қызметтер мен бағалардың көлеміне қарай айқындалатын сыртқы қызметтер көрсетуден түскен кірістерден жинақталады.</w:t>
      </w:r>
    </w:p>
    <w:p>
      <w:pPr>
        <w:spacing w:after="0"/>
        <w:ind w:left="0"/>
        <w:jc w:val="both"/>
      </w:pPr>
      <w:r>
        <w:rPr>
          <w:rFonts w:ascii="Times New Roman"/>
          <w:b w:val="false"/>
          <w:i w:val="false"/>
          <w:color w:val="000000"/>
          <w:sz w:val="28"/>
        </w:rPr>
        <w:t>
      "Өзге қызмет" ӨПТ-ның шығындары осы ӨПТ-ның өндірістік процестерін қамтамасыз етуге байланысты шығындардан және "Әуе қозғалысын жоспарлау және басқару" ӨПТ көрсеткен ішкі қызметтер үшін трансферттік төлемдерден жинақталады.</w:t>
      </w:r>
    </w:p>
    <w:p>
      <w:pPr>
        <w:spacing w:after="0"/>
        <w:ind w:left="0"/>
        <w:jc w:val="both"/>
      </w:pPr>
      <w:r>
        <w:rPr>
          <w:rFonts w:ascii="Times New Roman"/>
          <w:b w:val="false"/>
          <w:i w:val="false"/>
          <w:color w:val="000000"/>
          <w:sz w:val="28"/>
        </w:rPr>
        <w:t>
      "Өзге қызмет" ӨПТ-ның қолданысқа енгізілген активтеріне осы ӨПТ-ның элементтері (машиналар, жабдықтар, үй-жайлар, ғимараттар, көлік құралдары, өзге де негізгі құралдар, сондай-ақ ӨПТ-ның тиісті элементтерімен байланысты материалдық емес активтер) бойынша бөлінген барлық активтер жатады.</w:t>
      </w:r>
    </w:p>
    <w:bookmarkStart w:name="z48" w:id="39"/>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25-тармақтарында</w:t>
      </w:r>
      <w:r>
        <w:rPr>
          <w:rFonts w:ascii="Times New Roman"/>
          <w:b w:val="false"/>
          <w:i w:val="false"/>
          <w:color w:val="000000"/>
          <w:sz w:val="28"/>
        </w:rPr>
        <w:t xml:space="preserve"> көзделмеген қызметтерді көрсету кезінде, оларды ішкі және сыртқы қызметтерге жатқызуды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және 4) тармақшаларында белгіленген ұғымдар негізінде аэронавигация қызметтерін көрсететін табиғи монополиялар субъектілер дербес жүргізеді.</w:t>
      </w:r>
    </w:p>
    <w:bookmarkEnd w:id="39"/>
    <w:bookmarkStart w:name="z49" w:id="40"/>
    <w:p>
      <w:pPr>
        <w:spacing w:after="0"/>
        <w:ind w:left="0"/>
        <w:jc w:val="both"/>
      </w:pPr>
      <w:r>
        <w:rPr>
          <w:rFonts w:ascii="Times New Roman"/>
          <w:b w:val="false"/>
          <w:i w:val="false"/>
          <w:color w:val="000000"/>
          <w:sz w:val="28"/>
        </w:rPr>
        <w:t>
      27. Табиғи монополиялар және реттелетін нарықтар субъектілері Қазақстан Республикасының табиғи монополиялар туралы заңнамасына сәйкес реттеліп көрсетілетін аэронавигация қызметтерін көрсетуден басқа қызмет түрлері жүзеге асыру кезінде табиғи монополия субъектілері қызметінің осындай түрлеріне сәйкес келетін өндірістік процестер топтарын бөледі және қызметтің осындай түрлері бойынша уәкілетті органның бөлек есеп жүргізу жөніндегі нормативтік құжаттамаларын басшылыққа ала отырып, олар бойынша бөлек есепті жүзеге асырады.</w:t>
      </w:r>
    </w:p>
    <w:bookmarkEnd w:id="40"/>
    <w:bookmarkStart w:name="z50" w:id="41"/>
    <w:p>
      <w:pPr>
        <w:spacing w:after="0"/>
        <w:ind w:left="0"/>
        <w:jc w:val="left"/>
      </w:pPr>
      <w:r>
        <w:rPr>
          <w:rFonts w:ascii="Times New Roman"/>
          <w:b/>
          <w:i w:val="false"/>
          <w:color w:val="000000"/>
        </w:rPr>
        <w:t xml:space="preserve"> 4. Шығындарды және қолданысқа енгізілген активтерді бөлу</w:t>
      </w:r>
    </w:p>
    <w:bookmarkEnd w:id="41"/>
    <w:bookmarkStart w:name="z51" w:id="42"/>
    <w:p>
      <w:pPr>
        <w:spacing w:after="0"/>
        <w:ind w:left="0"/>
        <w:jc w:val="both"/>
      </w:pPr>
      <w:r>
        <w:rPr>
          <w:rFonts w:ascii="Times New Roman"/>
          <w:b w:val="false"/>
          <w:i w:val="false"/>
          <w:color w:val="000000"/>
          <w:sz w:val="28"/>
        </w:rPr>
        <w:t>
      28. Бөлек есепті жүргізу мақсаттары үшін шығындар мен қолданысқа енгізілген активтер тікелей, жанама, бірлескен және жалпы болып бөлінеді.</w:t>
      </w:r>
    </w:p>
    <w:bookmarkEnd w:id="42"/>
    <w:bookmarkStart w:name="z52" w:id="43"/>
    <w:p>
      <w:pPr>
        <w:spacing w:after="0"/>
        <w:ind w:left="0"/>
        <w:jc w:val="both"/>
      </w:pPr>
      <w:r>
        <w:rPr>
          <w:rFonts w:ascii="Times New Roman"/>
          <w:b w:val="false"/>
          <w:i w:val="false"/>
          <w:color w:val="000000"/>
          <w:sz w:val="28"/>
        </w:rPr>
        <w:t>
      29. Шығындарды бөлу және активтердің қолданысқа енгізілу дәрежесін анықтау үшін шығындар мен активтердің тиісті ӨПТ-мен және аэронавигациялық ұйым ұсынатын қызметтермен себеп-салдарлық байланысының негізінде бөлу әдіснамасы пайдаланылады. Бұл ретте шығындар мен активтердің әрбір ӨПТ бойынша ресурстармен себеп-салдарлық байланысы және осы ресурстардың табиғи монополиялар субъектілері ұсынатын қызметтермен себеп-салдарлық байланысы белгіленеді.</w:t>
      </w:r>
    </w:p>
    <w:bookmarkEnd w:id="43"/>
    <w:p>
      <w:pPr>
        <w:spacing w:after="0"/>
        <w:ind w:left="0"/>
        <w:jc w:val="both"/>
      </w:pPr>
      <w:r>
        <w:rPr>
          <w:rFonts w:ascii="Times New Roman"/>
          <w:b w:val="false"/>
          <w:i w:val="false"/>
          <w:color w:val="000000"/>
          <w:sz w:val="28"/>
        </w:rPr>
        <w:t>
      Қолданысқа енгізілген активтердің амортизациясы қолданысқа енгізілген активтердің құнын бөлу негізінде бөлінеді.</w:t>
      </w:r>
    </w:p>
    <w:bookmarkStart w:name="z53" w:id="44"/>
    <w:p>
      <w:pPr>
        <w:spacing w:after="0"/>
        <w:ind w:left="0"/>
        <w:jc w:val="both"/>
      </w:pPr>
      <w:r>
        <w:rPr>
          <w:rFonts w:ascii="Times New Roman"/>
          <w:b w:val="false"/>
          <w:i w:val="false"/>
          <w:color w:val="000000"/>
          <w:sz w:val="28"/>
        </w:rPr>
        <w:t xml:space="preserve">
      30. Аэронавигациялық ұйымдар көрсететін қызметтерге шығындарды және қолданысқа енгізілген активтерді бөлу процесі мынадай кезеңдерден тұрады (схема – осы Қағидаларға </w:t>
      </w:r>
      <w:r>
        <w:rPr>
          <w:rFonts w:ascii="Times New Roman"/>
          <w:b w:val="false"/>
          <w:i w:val="false"/>
          <w:color w:val="000000"/>
          <w:sz w:val="28"/>
        </w:rPr>
        <w:t>1-қосымша</w:t>
      </w:r>
      <w:r>
        <w:rPr>
          <w:rFonts w:ascii="Times New Roman"/>
          <w:b w:val="false"/>
          <w:i w:val="false"/>
          <w:color w:val="000000"/>
          <w:sz w:val="28"/>
        </w:rPr>
        <w:t>):</w:t>
      </w:r>
    </w:p>
    <w:bookmarkEnd w:id="44"/>
    <w:p>
      <w:pPr>
        <w:spacing w:after="0"/>
        <w:ind w:left="0"/>
        <w:jc w:val="both"/>
      </w:pPr>
      <w:r>
        <w:rPr>
          <w:rFonts w:ascii="Times New Roman"/>
          <w:b w:val="false"/>
          <w:i w:val="false"/>
          <w:color w:val="000000"/>
          <w:sz w:val="28"/>
        </w:rPr>
        <w:t xml:space="preserve">
      Шығындарды бөлудің бірінші кезеңінде жұмсалған шығындар мен қолданысқа енгізілген активтердің аэронавигациялық қызмет көрсететін табиғи монополиялар субъектілерінің қызметтер көрсетуде пайдаланылатын ресурстарымен арасындағы тікелей және жанама байланыстарды анықтау жүргізіледі. Анықталған байланыстардың негізінде шығындар мен қолданысқа енгізілген активтерді аэронавигациялық ұйымның тиісті ресурстары бойынша (жанама шығындар мен қолданысқа енгізілген активтерді ресурстарға бөлу базасын жанама бөлу кезінде пайдаланылатын ресурстардың негізгі түрлерінің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топтастыру жүргізіледі. Шығындар мен қолданысқа енгізілген активтердің және ресурстардың тікелей байланыстары болған жағдайда, жүзеге асырылған шығындар мен қолданысқа енгізілген активтердің құнын осындай ресурстарға, жанама байланыстары болған жағдайда - өндірістік шығындар мен қолданысқа енгізілген активтердің құнын бөлу базасының негізінде тиісті ресурстарға тікелей жатқызу жүргізіледі.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екінші кезеңінде аэронавигациялық қызмет көрсететін табиғи монополиялар субъектілерінің ресурстарының негізгі өндірістік, көмекші және басқарушылық процестермен тікелей және жанама байланыстарын анықтау жүргізіледі. Анықталған байланыстардың негізінде ресурстарға топтастырылған шығындар мен қолданысқа енгізілген активтерді тиісті өндірістік процестерге (ресурстармен байланысты шығындар мен қолданысқа енгізілген активтерді ресурстарға бөлу базасын өндірістік процестерге бөлу кезінде пайдаланылатын өндірістік процестердің үлгі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жатқызу жүргізіледі. Ресурстар мен өндірістік процестердің арасында тікелей байланыстар болған жағдайда, ресурстарға топтастырылған, жүзеге асырылған шығындар мен қолданысқа енгізілген активтердің құнын тиісті өндірістік процестерге, жанама байланыстары болған жағдайда - ресурстарға топтастырылған өндірістік шығындар мен қолданысқа енгізілген активтердің құнын жанама бөлу базасының негізінде тиісті өндірістік процестерге тікелей жатқызу жүргізіледі.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үшінші кезеңінде аэронавигациялық қызмет көрсететін табиғи монополиялар субъектілерінің көмекші процестерінің тиісті негізгі өндірістік және басқарушылық процестермен тікелей және жанама байланыстары айқындалады. Анықталған байланыстардың негізінде көмекші процестермен байланысты шығындар мен қолданысқа енгізілген активтерді негізгі өндірістік және басқарушылық процестерге (көмекші процестермен байланысты шығындар мен қолданысқа енгізілген активтерді негізгі бөлу базасын жанама бөлу кезінде пайдаланылатын тізбе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тікелей жатқызу және жанама бөлу жүргізіледі. Қосалқы процестердің негізгі өндірістік және басқарушылық процестермен тікелей байланыстары болған жағдайда, көмекші процестермен байланысты, жүзеге асырылған шығындар мен қолданысқа енгізілген активтердің құнын тиісті негізгі өндірістік және басқарушылық процестерге, жанама байланыстары болған жағдайда – көмекші процестермен байланысты жұмсалған шығындар мен қолданысқа енгізілген активтердің құнын бөлу базасының негізінде тиісті негізгі өндірістік және басқарушылық процестерге тікелей жатқызу жүргізіледі.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төртінші кезеңінде негізгі өндірістік процестермен байланысты шығындар мен қолданысқа енгізілген активтерді ӨПТ-ның сыртқы қызметтері мен элементтеріне тікелей жатқызу және жанама бөлу үшін аэронавигациялық қызмет көрсететін табиғи монополиялар субъектілерінің негізгі өндірістік процестерінің ӨПТ-ның тиісті сыртқы қызметтермен және элементтерімен тікелей және жанама байланыстары анықталады. Негізгі өндірістік процестердің сыртқы қызметтердің белгілі бір түрін көрсетумен тікелей байланысты болған жағдайда осындай процестермен байланысты шығындар мен қолданысқа енгізілген активтер сыртқы қызметтердің тиісті түрлерінің құнына тікелей жатады. Егер негізгі өндірістік процестер сыртқы қызметтердің бірнеше түрлерін көрсетумен тікелей байланысты (жанама байланысты) болған жағдайда, осындай процестермен байланысты шығындар мен қолданысқа енгізілген активтер бөлу базасын пайдаланып сыртқы қызметтердің тиісті түрлерінің құнына жатады. ӨПТ-ның элементтерін ұстау мен пайдалануды қамтамасыз ететін негізгі өндірістік процестермен байланысты шығындар мен қолданысқа енгізілген активтер ӨПТ-ның элементтеріне тікелей және жанама жатады. ӨПТ-ның элементтерін ұстау мен пайдалануды қамтамасыз ететін негізгі өндірістік процестердің ӨПТ-ның белгілі бір элементтерімен тікелей байланыстары болған жағдайда, осындай негізгі өндірістік процестермен байланысты жұмсалған шығындар мен қолданысқа енгізілген активтерді ӨПТ-ның тиісті элементтеріне тікелей жатқызу, жанама байланыстары болған жағдайда - осындай негізгі өндірістік процестермен байланысты жұмсалған шығындар мен қолданысқа енгізілген активтердің құнын тиісті ӨПТ элементтеріне бөлу базасының негізінде жанама бөлу жүргізіледі. Негізгі өндірістік процестермен байланысты шығындар мен активтердің бөлу базасын ӨПТ-ның қызметтері мен элементтеріне жанама бөлген кезде пайдаланылатын үлгі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Шығындар мен қолданысқа енгізілген активтерді бөлудің бесінші кезеңінде басқарушылық процестері ӨПТ элементтерінің басқарушылық процестеріне (ӨПТ-ның элементтерін ұстау мен пайдалануға байланысты басқарушылық процестері) және өзге де басқарушылық процестерге бөлінеді. ӨПТ элементтерінің басқарушылық процестеріне байланысты шығындар мен қолданысқа енгізілген активтер уәкілетті органмен келісілген бөлу базасын пайдаланып тиісті ӨПТ-ның элементтеріне бөлінеді.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алтыншы кезеңінде ӨПТ элементтерінің сыртқы және ішкі қызметтер көрсетумен тікелей және жанама байланысы анықталады. ӨПТ элементтерінің сыртқы немесе ішкі қызметтердің белгілі бір түрлерімен тікелей байланыстары болған жағдайда, ӨПТ-ның осындай элементтері бойынша топтастырылған, жұмсалған шығындары мен қолданысқа енгізілген активтерін сыртқы немесе ішкі қызметтердің тиісті түрлеріне тікелей жатқызу жүргізіледі. Сыртқы немесе ішкі қызметтерге тікелей жатқызылмаған, ӨПТ-ның элементтері бойынша топтастырылған өзге шығындар мен қолданысқа енгізілген активтер бөлу базасын пайдаланып анықталған жанама байланыстың негізінде тиісті сыртқы және ішкі қызметтердің құнына бөлінеді. ӨПТ-ның элементтері бойынша топтастырылған шығындар мен қолданысқа енгізілген активтер негізгі бөлу базасын сыртқы және ішкі қызметтерге жанама бөлу кезінде пайдаланылатын тізбе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Бөлудің жетінші кезеңінде өзге де басқарушылық процестермен байланысты шығындар мен қолданысқа енгізілген активтерді уәкілетті органмен келісілген бөлу базасын пайдаланып тиісті сыртқы қызметтерге бөлу жүргізіледі.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сегізінші кезеңінде тиісті шығындар мен қолданысқа енгізілген активтерді сыртқы қызметтер ұсынудың кезеңдері бойынша сыртқы қызметтер ұсынуға байланысты шығындар мен қолданысқа енгізілген активтерді анықтау үшін көрсетілген ішкі қызметтерді ескере отырып жинақтау жүргізіледі (сыртқы қызметтер ұсынудың кезеңдері бойынша шығындар мен қолданысқа енгізілген активтерді жинақтау және ішкі қызметтерді сыртқы қызметтерге жатқызу тәртібі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Start w:name="z54" w:id="45"/>
    <w:p>
      <w:pPr>
        <w:spacing w:after="0"/>
        <w:ind w:left="0"/>
        <w:jc w:val="both"/>
      </w:pPr>
      <w:r>
        <w:rPr>
          <w:rFonts w:ascii="Times New Roman"/>
          <w:b w:val="false"/>
          <w:i w:val="false"/>
          <w:color w:val="000000"/>
          <w:sz w:val="28"/>
        </w:rPr>
        <w:t xml:space="preserve">
      31. Шығындардың, ресурстардың, өндірістік процестердің осы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7-қосымшаларда</w:t>
      </w:r>
      <w:r>
        <w:rPr>
          <w:rFonts w:ascii="Times New Roman"/>
          <w:b w:val="false"/>
          <w:i w:val="false"/>
          <w:color w:val="000000"/>
          <w:sz w:val="28"/>
        </w:rPr>
        <w:t xml:space="preserve"> келтірілген тізбелері аэронавигациялық ұйымның ұйғарымы бойынша қосымша нақтылануы және кеңейтілуі мүмкін ең аз тізбелер болып табылады. Өндірістік процестер топтары аэронавигациялық қызмет көрсететін табиғи монополиялар субъектілері ұсынатын қызметтердің түрлеріне және қызметтер көрсету технологияларына және осы қызметтердің арасындағы өзара байланысқа қарай нақтылануы мүмкін.</w:t>
      </w:r>
    </w:p>
    <w:bookmarkEnd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7-қосымшаларында</w:t>
      </w:r>
      <w:r>
        <w:rPr>
          <w:rFonts w:ascii="Times New Roman"/>
          <w:b w:val="false"/>
          <w:i w:val="false"/>
          <w:color w:val="000000"/>
          <w:sz w:val="28"/>
        </w:rPr>
        <w:t xml:space="preserve"> көрсетілмеген шығындар мен қолданысқа енгізілген активтерді бөлудің базасын аэронавигациялық ұйым уәкілетті органның келісімі бойынша Қазақстан Республикасының заңнамасында белгіленген тәртіппен қолданады.</w:t>
      </w:r>
    </w:p>
    <w:bookmarkStart w:name="z55" w:id="46"/>
    <w:p>
      <w:pPr>
        <w:spacing w:after="0"/>
        <w:ind w:left="0"/>
        <w:jc w:val="both"/>
      </w:pPr>
      <w:r>
        <w:rPr>
          <w:rFonts w:ascii="Times New Roman"/>
          <w:b w:val="false"/>
          <w:i w:val="false"/>
          <w:color w:val="000000"/>
          <w:sz w:val="28"/>
        </w:rPr>
        <w:t>
      32. Осы Қағидаларда көзделген есепті әзірлеу барысында қолданылатын бөлу базалары жылдық негізінде есептеледі. Бөлу базаларының қолданылатын түрлерін уәкілетті органның келісімінсіз аэронавигациялық қызмет көрсететін табиғи монополиялар субъектілері өзгерте алмайды, басқа бөлу базасына ауысу уәкілетті органның келісімі бойынша Қазақстан Республикасының заңнамасында белгіленген тәртіппен жүзеге асырады.</w:t>
      </w:r>
    </w:p>
    <w:bookmarkEnd w:id="46"/>
    <w:bookmarkStart w:name="z56" w:id="47"/>
    <w:p>
      <w:pPr>
        <w:spacing w:after="0"/>
        <w:ind w:left="0"/>
        <w:jc w:val="both"/>
      </w:pPr>
      <w:r>
        <w:rPr>
          <w:rFonts w:ascii="Times New Roman"/>
          <w:b w:val="false"/>
          <w:i w:val="false"/>
          <w:color w:val="000000"/>
          <w:sz w:val="28"/>
        </w:rPr>
        <w:t xml:space="preserve">
      33. Қағидалардың негізінде субъектілер Заңның 7-бабының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бөлек есеп жүргізудің мақсаттары үшін жеке есепке алу саясаты түрінде реттеліп көрсетілетін қызметтердің түрлері бойынша кірістердің, шығындар мен қолданысқа енгізілген активтердің жеке есебін жүргізудің әзірленген және бекітілген өздерінің әдістемелерін уәкілетті органмен заңнамада белгіленген тәртіппен келіседі.</w:t>
      </w:r>
    </w:p>
    <w:bookmarkEnd w:id="47"/>
    <w:bookmarkStart w:name="z57" w:id="48"/>
    <w:p>
      <w:pPr>
        <w:spacing w:after="0"/>
        <w:ind w:left="0"/>
        <w:jc w:val="both"/>
      </w:pPr>
      <w:r>
        <w:rPr>
          <w:rFonts w:ascii="Times New Roman"/>
          <w:b w:val="false"/>
          <w:i w:val="false"/>
          <w:color w:val="000000"/>
          <w:sz w:val="28"/>
        </w:rPr>
        <w:t xml:space="preserve">
      34. Осы Қағидаларда белгіленген есептерді жасаған кезде аэронавигация қызметтерін көрсететін табиғи монополия субъектілері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аэронавигация қызметтерін көрсететін табиғи монополия субъектілерінің сыртқы қызметтерге кірістерді, шығындар мен қолданысқа енгізілген активтерді бөлу туралы мәліметтер көрсетілген жиынтық деректерді бухгалтерлік есепте көрсетілген Қағидаларға ұқсас деректермен салыстырып тексеруді жүргізеді:</w:t>
      </w:r>
    </w:p>
    <w:bookmarkEnd w:id="48"/>
    <w:p>
      <w:pPr>
        <w:spacing w:after="0"/>
        <w:ind w:left="0"/>
        <w:jc w:val="both"/>
      </w:pPr>
      <w:r>
        <w:rPr>
          <w:rFonts w:ascii="Times New Roman"/>
          <w:b w:val="false"/>
          <w:i w:val="false"/>
          <w:color w:val="000000"/>
          <w:sz w:val="28"/>
        </w:rPr>
        <w:t>
      кірістердің жиынтық сомасы Қазақстан Республикасының бухгалтерлік есеп және қаржылық есептілік туралы заңнамасына сәйкес жасалатын тиісті кезеңдегі кірістер мен шығыстар туралы есептің "Тауарларды, жұмыстарды және қызметтерді сатудан түскен кірістер" деген жол бойынша көрсетілген деректермен сәйкес келуі тиіс;</w:t>
      </w:r>
    </w:p>
    <w:p>
      <w:pPr>
        <w:spacing w:after="0"/>
        <w:ind w:left="0"/>
        <w:jc w:val="both"/>
      </w:pPr>
      <w:r>
        <w:rPr>
          <w:rFonts w:ascii="Times New Roman"/>
          <w:b w:val="false"/>
          <w:i w:val="false"/>
          <w:color w:val="000000"/>
          <w:sz w:val="28"/>
        </w:rPr>
        <w:t>
      шығыстар мен амортизацияның жиынтық сомасы Қазақстан Республикасының бухгалтерлік есеп және қаржылық есептілік туралы заңнамасына сәйкес жасалатын тиісті кезеңдегі кірістер мен шығыстар туралы есептің "Өндірілген қызметтердің өзіндік құны" және "Кезең шығыстары" деген жолдар бойынша көрсетілген деректер сомасымен сәйкес келуі тиіс.</w:t>
      </w:r>
    </w:p>
    <w:bookmarkStart w:name="z58" w:id="49"/>
    <w:p>
      <w:pPr>
        <w:spacing w:after="0"/>
        <w:ind w:left="0"/>
        <w:jc w:val="both"/>
      </w:pPr>
      <w:r>
        <w:rPr>
          <w:rFonts w:ascii="Times New Roman"/>
          <w:b w:val="false"/>
          <w:i w:val="false"/>
          <w:color w:val="000000"/>
          <w:sz w:val="28"/>
        </w:rPr>
        <w:t>
      36. Қағаз жеткізгіштегі мәліметтерге Субъектінің басшысы, бас бухгалтері мен орындаушысы қол қояды және мөрмен расталады. Өткен жыл үшін мәліметтер уәкілетті органға электрондық және қағаз түріндегі жеткізгіште ұсынады.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кірістердің, шығындар</w:t>
            </w:r>
            <w:r>
              <w:br/>
            </w:r>
            <w:r>
              <w:rPr>
                <w:rFonts w:ascii="Times New Roman"/>
                <w:b w:val="false"/>
                <w:i w:val="false"/>
                <w:color w:val="000000"/>
                <w:sz w:val="20"/>
              </w:rPr>
              <w:t>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1-қосымша</w:t>
            </w:r>
          </w:p>
        </w:tc>
      </w:tr>
    </w:tbl>
    <w:bookmarkStart w:name="z60" w:id="50"/>
    <w:p>
      <w:pPr>
        <w:spacing w:after="0"/>
        <w:ind w:left="0"/>
        <w:jc w:val="left"/>
      </w:pPr>
      <w:r>
        <w:rPr>
          <w:rFonts w:ascii="Times New Roman"/>
          <w:b/>
          <w:i w:val="false"/>
          <w:color w:val="000000"/>
        </w:rPr>
        <w:t xml:space="preserve"> Аэронавигациялық ұйымдар көрсететін қызметтерге шығындарды және</w:t>
      </w:r>
      <w:r>
        <w:br/>
      </w:r>
      <w:r>
        <w:rPr>
          <w:rFonts w:ascii="Times New Roman"/>
          <w:b/>
          <w:i w:val="false"/>
          <w:color w:val="000000"/>
        </w:rPr>
        <w:t>қолданысқа енгізілген активтерді бөлу схемасы</w:t>
      </w:r>
    </w:p>
    <w:bookmarkEnd w:id="50"/>
    <w:p>
      <w:pPr>
        <w:spacing w:after="0"/>
        <w:ind w:left="0"/>
        <w:jc w:val="left"/>
      </w:pPr>
      <w:r>
        <w:br/>
      </w:r>
    </w:p>
    <w:p>
      <w:pPr>
        <w:spacing w:after="0"/>
        <w:ind w:left="0"/>
        <w:jc w:val="both"/>
      </w:pPr>
      <w:r>
        <w:drawing>
          <wp:inline distT="0" distB="0" distL="0" distR="0">
            <wp:extent cx="5651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 қызметтерін көрсететін табиғи</w:t>
            </w:r>
            <w:r>
              <w:br/>
            </w:r>
            <w:r>
              <w:rPr>
                <w:rFonts w:ascii="Times New Roman"/>
                <w:b w:val="false"/>
                <w:i w:val="false"/>
                <w:color w:val="000000"/>
                <w:sz w:val="20"/>
              </w:rPr>
              <w:t xml:space="preserve">монополиялар субъектілерінің кірістердің, </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2-қосымша</w:t>
            </w:r>
          </w:p>
        </w:tc>
      </w:tr>
    </w:tbl>
    <w:bookmarkStart w:name="z72" w:id="51"/>
    <w:p>
      <w:pPr>
        <w:spacing w:after="0"/>
        <w:ind w:left="0"/>
        <w:jc w:val="both"/>
      </w:pPr>
      <w:r>
        <w:rPr>
          <w:rFonts w:ascii="Times New Roman"/>
          <w:b w:val="false"/>
          <w:i w:val="false"/>
          <w:color w:val="000000"/>
          <w:sz w:val="28"/>
        </w:rPr>
        <w:t>
      Нысан</w:t>
      </w:r>
    </w:p>
    <w:bookmarkEnd w:id="51"/>
    <w:bookmarkStart w:name="z62" w:id="52"/>
    <w:p>
      <w:pPr>
        <w:spacing w:after="0"/>
        <w:ind w:left="0"/>
        <w:jc w:val="left"/>
      </w:pPr>
      <w:r>
        <w:rPr>
          <w:rFonts w:ascii="Times New Roman"/>
          <w:b/>
          <w:i w:val="false"/>
          <w:color w:val="000000"/>
        </w:rPr>
        <w:t xml:space="preserve"> Ресурстардың негізгі түрлерінің және ресурстарға жанама</w:t>
      </w:r>
      <w:r>
        <w:br/>
      </w:r>
      <w:r>
        <w:rPr>
          <w:rFonts w:ascii="Times New Roman"/>
          <w:b/>
          <w:i w:val="false"/>
          <w:color w:val="000000"/>
        </w:rPr>
        <w:t>шығындар мен қолданысқа енгізілген активтерді бөлу базасының</w:t>
      </w:r>
      <w:r>
        <w:br/>
      </w:r>
      <w:r>
        <w:rPr>
          <w:rFonts w:ascii="Times New Roman"/>
          <w:b/>
          <w:i w:val="false"/>
          <w:color w:val="000000"/>
        </w:rPr>
        <w:t>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3722"/>
        <w:gridCol w:w="961"/>
        <w:gridCol w:w="961"/>
        <w:gridCol w:w="782"/>
        <w:gridCol w:w="1229"/>
        <w:gridCol w:w="962"/>
        <w:gridCol w:w="782"/>
        <w:gridCol w:w="963"/>
      </w:tblGrid>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және активтер</w:t>
            </w:r>
          </w:p>
        </w:tc>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ресурстар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материалдар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 (есептен шығару актілері)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Электрэнергиясы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нормативтік</w:t>
            </w:r>
          </w:p>
          <w:p>
            <w:pPr>
              <w:spacing w:after="20"/>
              <w:ind w:left="20"/>
              <w:jc w:val="both"/>
            </w:pPr>
            <w:r>
              <w:rPr>
                <w:rFonts w:ascii="Times New Roman"/>
                <w:b w:val="false"/>
                <w:i w:val="false"/>
                <w:color w:val="000000"/>
                <w:sz w:val="20"/>
              </w:rPr>
              <w:t xml:space="preserve">
қуат, кВт/сағ. және сағатпен жұмыс істеу </w:t>
            </w:r>
          </w:p>
          <w:p>
            <w:pPr>
              <w:spacing w:after="20"/>
              <w:ind w:left="20"/>
              <w:jc w:val="both"/>
            </w:pPr>
            <w:r>
              <w:rPr>
                <w:rFonts w:ascii="Times New Roman"/>
                <w:b w:val="false"/>
                <w:i w:val="false"/>
                <w:color w:val="000000"/>
                <w:sz w:val="20"/>
              </w:rPr>
              <w:t>
2) есептеу аспаптарының іс жүзіндегі көрсеткіштері,</w:t>
            </w:r>
          </w:p>
          <w:p>
            <w:pPr>
              <w:spacing w:after="20"/>
              <w:ind w:left="20"/>
              <w:jc w:val="both"/>
            </w:pPr>
            <w:r>
              <w:rPr>
                <w:rFonts w:ascii="Times New Roman"/>
                <w:b w:val="false"/>
                <w:i w:val="false"/>
                <w:color w:val="000000"/>
                <w:sz w:val="20"/>
              </w:rPr>
              <w:t>
кВт/сағ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бастапқы құжаттар деректері бойынша іс жүзінде тұтыну, л </w:t>
            </w:r>
          </w:p>
          <w:p>
            <w:pPr>
              <w:spacing w:after="20"/>
              <w:ind w:left="20"/>
              <w:jc w:val="both"/>
            </w:pPr>
            <w:r>
              <w:rPr>
                <w:rFonts w:ascii="Times New Roman"/>
                <w:b w:val="false"/>
                <w:i w:val="false"/>
                <w:color w:val="000000"/>
                <w:sz w:val="20"/>
              </w:rPr>
              <w:t xml:space="preserve">
2) нормативтік тұтыну, л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 (есептеу)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аударым</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шығындар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өзгелер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құжаттар негізінде тікелей жатқызу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 (орындалған жұмыстар актілері)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Есептеу аспаптары мен алғашқы құжаттар негізінде тікелей жатқызу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құралдың облеті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АМАС қызметтері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құжаттары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жалға алу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(қосымша бөлшектеу)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түріне байланысты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элементіне қатысты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амортизациясы</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шығындарды, активтерді, амортизацияны тікелей жатқызу;</w:t>
      </w:r>
    </w:p>
    <w:p>
      <w:pPr>
        <w:spacing w:after="0"/>
        <w:ind w:left="0"/>
        <w:jc w:val="both"/>
      </w:pPr>
      <w:r>
        <w:rPr>
          <w:rFonts w:ascii="Times New Roman"/>
          <w:b w:val="false"/>
          <w:i w:val="false"/>
          <w:color w:val="000000"/>
          <w:sz w:val="28"/>
        </w:rPr>
        <w:t>
      - шығындарды, активтерді, амортизацияны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 қызметтерін көрсететін табиғи</w:t>
            </w:r>
            <w:r>
              <w:br/>
            </w:r>
            <w:r>
              <w:rPr>
                <w:rFonts w:ascii="Times New Roman"/>
                <w:b w:val="false"/>
                <w:i w:val="false"/>
                <w:color w:val="000000"/>
                <w:sz w:val="20"/>
              </w:rPr>
              <w:t xml:space="preserve">монополиялар субъектілерінің кірістердің, </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Норма</w:t>
            </w:r>
          </w:p>
        </w:tc>
      </w:tr>
    </w:tbl>
    <w:bookmarkStart w:name="z64" w:id="53"/>
    <w:p>
      <w:pPr>
        <w:spacing w:after="0"/>
        <w:ind w:left="0"/>
        <w:jc w:val="left"/>
      </w:pPr>
      <w:r>
        <w:rPr>
          <w:rFonts w:ascii="Times New Roman"/>
          <w:b/>
          <w:i w:val="false"/>
          <w:color w:val="000000"/>
        </w:rPr>
        <w:t xml:space="preserve"> Ресурстар түрлері бойынша топтастырылған өндірістік</w:t>
      </w:r>
      <w:r>
        <w:br/>
      </w:r>
      <w:r>
        <w:rPr>
          <w:rFonts w:ascii="Times New Roman"/>
          <w:b/>
          <w:i w:val="false"/>
          <w:color w:val="000000"/>
        </w:rPr>
        <w:t>процестердің және шығындар мен қолданысқа енгізілген активтерді</w:t>
      </w:r>
      <w:r>
        <w:br/>
      </w:r>
      <w:r>
        <w:rPr>
          <w:rFonts w:ascii="Times New Roman"/>
          <w:b/>
          <w:i w:val="false"/>
          <w:color w:val="000000"/>
        </w:rPr>
        <w:t>бөлу базаларының үлгі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2"/>
        <w:gridCol w:w="1915"/>
        <w:gridCol w:w="772"/>
        <w:gridCol w:w="772"/>
        <w:gridCol w:w="1272"/>
        <w:gridCol w:w="1272"/>
        <w:gridCol w:w="342"/>
        <w:gridCol w:w="1273"/>
      </w:tblGrid>
      <w:tr>
        <w:trPr>
          <w:trHeight w:val="30" w:hRule="atLeast"/>
        </w:trPr>
        <w:tc>
          <w:tcPr>
            <w:tcW w:w="4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процестер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ресурстар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процестер</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қызмет көрсетумен және қызметтер ұсынумен байланысты процестер (қызметтер бөлігінде)</w:t>
            </w:r>
          </w:p>
          <w:p>
            <w:pPr>
              <w:spacing w:after="20"/>
              <w:ind w:left="20"/>
              <w:jc w:val="both"/>
            </w:pPr>
            <w:r>
              <w:rPr>
                <w:rFonts w:ascii="Times New Roman"/>
                <w:b w:val="false"/>
                <w:i w:val="false"/>
                <w:color w:val="000000"/>
                <w:sz w:val="20"/>
              </w:rPr>
              <w:t xml:space="preserve">
Осы процестерге тұтынушылармен жұмыс </w:t>
            </w:r>
          </w:p>
          <w:p>
            <w:pPr>
              <w:spacing w:after="20"/>
              <w:ind w:left="20"/>
              <w:jc w:val="both"/>
            </w:pPr>
            <w:r>
              <w:rPr>
                <w:rFonts w:ascii="Times New Roman"/>
                <w:b w:val="false"/>
                <w:i w:val="false"/>
                <w:color w:val="000000"/>
                <w:sz w:val="20"/>
              </w:rPr>
              <w:t>
істеуге: өтінімдер алу, оларды ресімдеу, мақұлдау, шарттар жасасу, өзара есеп айырысулар және т.б.;</w:t>
            </w:r>
          </w:p>
          <w:p>
            <w:pPr>
              <w:spacing w:after="20"/>
              <w:ind w:left="20"/>
              <w:jc w:val="both"/>
            </w:pPr>
            <w:r>
              <w:rPr>
                <w:rFonts w:ascii="Times New Roman"/>
                <w:b w:val="false"/>
                <w:i w:val="false"/>
                <w:color w:val="000000"/>
                <w:sz w:val="20"/>
              </w:rPr>
              <w:t xml:space="preserve">
диспетчерлердің, аэронавигациялық және телекоммуникациялық құралдың (амортизациясының) </w:t>
            </w:r>
          </w:p>
          <w:p>
            <w:pPr>
              <w:spacing w:after="20"/>
              <w:ind w:left="20"/>
              <w:jc w:val="both"/>
            </w:pPr>
            <w:r>
              <w:rPr>
                <w:rFonts w:ascii="Times New Roman"/>
                <w:b w:val="false"/>
                <w:i w:val="false"/>
                <w:color w:val="000000"/>
                <w:sz w:val="20"/>
              </w:rPr>
              <w:t xml:space="preserve">
жұмысы және қызметтер </w:t>
            </w:r>
          </w:p>
          <w:p>
            <w:pPr>
              <w:spacing w:after="20"/>
              <w:ind w:left="20"/>
              <w:jc w:val="both"/>
            </w:pPr>
            <w:r>
              <w:rPr>
                <w:rFonts w:ascii="Times New Roman"/>
                <w:b w:val="false"/>
                <w:i w:val="false"/>
                <w:color w:val="000000"/>
                <w:sz w:val="20"/>
              </w:rPr>
              <w:t xml:space="preserve">
көрсетумен тікелей </w:t>
            </w:r>
          </w:p>
          <w:p>
            <w:pPr>
              <w:spacing w:after="20"/>
              <w:ind w:left="20"/>
              <w:jc w:val="both"/>
            </w:pPr>
            <w:r>
              <w:rPr>
                <w:rFonts w:ascii="Times New Roman"/>
                <w:b w:val="false"/>
                <w:i w:val="false"/>
                <w:color w:val="000000"/>
                <w:sz w:val="20"/>
              </w:rPr>
              <w:t>
байланысты өзге де жатады.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немесе уақыт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ұстаумен және пайдаланумен байланысты процестер (ӨПТ элементтерінің </w:t>
            </w:r>
          </w:p>
          <w:p>
            <w:pPr>
              <w:spacing w:after="20"/>
              <w:ind w:left="20"/>
              <w:jc w:val="both"/>
            </w:pPr>
            <w:r>
              <w:rPr>
                <w:rFonts w:ascii="Times New Roman"/>
                <w:b w:val="false"/>
                <w:i w:val="false"/>
                <w:color w:val="000000"/>
                <w:sz w:val="20"/>
              </w:rPr>
              <w:t>
бөлінісінде) Осы процестерге жабдықты басқару, жабдықты жұмыс жағдайында ұстау,</w:t>
            </w:r>
          </w:p>
          <w:p>
            <w:pPr>
              <w:spacing w:after="20"/>
              <w:ind w:left="20"/>
              <w:jc w:val="both"/>
            </w:pPr>
            <w:r>
              <w:rPr>
                <w:rFonts w:ascii="Times New Roman"/>
                <w:b w:val="false"/>
                <w:i w:val="false"/>
                <w:color w:val="000000"/>
                <w:sz w:val="20"/>
              </w:rPr>
              <w:t xml:space="preserve">
техникалық қызмет </w:t>
            </w:r>
          </w:p>
          <w:p>
            <w:pPr>
              <w:spacing w:after="20"/>
              <w:ind w:left="20"/>
              <w:jc w:val="both"/>
            </w:pPr>
            <w:r>
              <w:rPr>
                <w:rFonts w:ascii="Times New Roman"/>
                <w:b w:val="false"/>
                <w:i w:val="false"/>
                <w:color w:val="000000"/>
                <w:sz w:val="20"/>
              </w:rPr>
              <w:t xml:space="preserve">
көрсету, жөндеу, </w:t>
            </w:r>
          </w:p>
          <w:p>
            <w:pPr>
              <w:spacing w:after="20"/>
              <w:ind w:left="20"/>
              <w:jc w:val="both"/>
            </w:pPr>
            <w:r>
              <w:rPr>
                <w:rFonts w:ascii="Times New Roman"/>
                <w:b w:val="false"/>
                <w:i w:val="false"/>
                <w:color w:val="000000"/>
                <w:sz w:val="20"/>
              </w:rPr>
              <w:t xml:space="preserve">
қарау жөніндегі </w:t>
            </w:r>
          </w:p>
          <w:p>
            <w:pPr>
              <w:spacing w:after="20"/>
              <w:ind w:left="20"/>
              <w:jc w:val="both"/>
            </w:pPr>
            <w:r>
              <w:rPr>
                <w:rFonts w:ascii="Times New Roman"/>
                <w:b w:val="false"/>
                <w:i w:val="false"/>
                <w:color w:val="000000"/>
                <w:sz w:val="20"/>
              </w:rPr>
              <w:t>
жұмыстар және өзге де</w:t>
            </w:r>
          </w:p>
          <w:p>
            <w:pPr>
              <w:spacing w:after="20"/>
              <w:ind w:left="20"/>
              <w:jc w:val="both"/>
            </w:pPr>
            <w:r>
              <w:rPr>
                <w:rFonts w:ascii="Times New Roman"/>
                <w:b w:val="false"/>
                <w:i w:val="false"/>
                <w:color w:val="000000"/>
                <w:sz w:val="20"/>
              </w:rPr>
              <w:t>
жатады.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немесе уақыт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пайдалану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процестер</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және құрылыстарды пайдаланумен байланысты процестер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немесе уақыт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пайдаланумен</w:t>
            </w:r>
          </w:p>
          <w:p>
            <w:pPr>
              <w:spacing w:after="20"/>
              <w:ind w:left="20"/>
              <w:jc w:val="both"/>
            </w:pPr>
            <w:r>
              <w:rPr>
                <w:rFonts w:ascii="Times New Roman"/>
                <w:b w:val="false"/>
                <w:i w:val="false"/>
                <w:color w:val="000000"/>
                <w:sz w:val="20"/>
              </w:rPr>
              <w:t>
байланысты процестер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немесе уақыт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жабдықты пайдаланумен байланысты процестер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немесе уақыт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пайдаланумен байланысты процестер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немесе уақыт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немесе уақыт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процестер</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басқару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немесе уақыт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пайдалану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есептілік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немесе уақыт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немесе уақыт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 ресурстарды нақты пайдалану туралы деректер болмаған жағдайда, ресурстарды пайдалану % сараптамалық (бағалау) деректерінің негізінде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 қызметтерін көрсететін табиғи</w:t>
            </w:r>
            <w:r>
              <w:br/>
            </w:r>
            <w:r>
              <w:rPr>
                <w:rFonts w:ascii="Times New Roman"/>
                <w:b w:val="false"/>
                <w:i w:val="false"/>
                <w:color w:val="000000"/>
                <w:sz w:val="20"/>
              </w:rPr>
              <w:t>монополиялар субъектілерінің кірістердің,</w:t>
            </w:r>
            <w:r>
              <w:br/>
            </w:r>
            <w:r>
              <w:rPr>
                <w:rFonts w:ascii="Times New Roman"/>
                <w:b w:val="false"/>
                <w:i w:val="false"/>
                <w:color w:val="000000"/>
                <w:sz w:val="20"/>
              </w:rPr>
              <w:t>шығындар мен қолдансықа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4-қосымша</w:t>
            </w:r>
          </w:p>
        </w:tc>
      </w:tr>
    </w:tbl>
    <w:bookmarkStart w:name="z74" w:id="54"/>
    <w:p>
      <w:pPr>
        <w:spacing w:after="0"/>
        <w:ind w:left="0"/>
        <w:jc w:val="both"/>
      </w:pPr>
      <w:r>
        <w:rPr>
          <w:rFonts w:ascii="Times New Roman"/>
          <w:b w:val="false"/>
          <w:i w:val="false"/>
          <w:color w:val="000000"/>
          <w:sz w:val="28"/>
        </w:rPr>
        <w:t>
      Нысан</w:t>
      </w:r>
    </w:p>
    <w:bookmarkEnd w:id="54"/>
    <w:bookmarkStart w:name="z66" w:id="55"/>
    <w:p>
      <w:pPr>
        <w:spacing w:after="0"/>
        <w:ind w:left="0"/>
        <w:jc w:val="left"/>
      </w:pPr>
      <w:r>
        <w:rPr>
          <w:rFonts w:ascii="Times New Roman"/>
          <w:b/>
          <w:i w:val="false"/>
          <w:color w:val="000000"/>
        </w:rPr>
        <w:t xml:space="preserve"> Көмекші процестермен байланысты шығындар мен қолданысқа</w:t>
      </w:r>
      <w:r>
        <w:br/>
      </w:r>
      <w:r>
        <w:rPr>
          <w:rFonts w:ascii="Times New Roman"/>
          <w:b/>
          <w:i w:val="false"/>
          <w:color w:val="000000"/>
        </w:rPr>
        <w:t>енгізілген активтерді бөлудің негізгі базаларының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1525"/>
        <w:gridCol w:w="1062"/>
        <w:gridCol w:w="1446"/>
        <w:gridCol w:w="1525"/>
        <w:gridCol w:w="3448"/>
      </w:tblGrid>
      <w:tr>
        <w:trPr>
          <w:trHeight w:val="3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w:t>
            </w:r>
          </w:p>
          <w:p>
            <w:pPr>
              <w:spacing w:after="20"/>
              <w:ind w:left="20"/>
              <w:jc w:val="both"/>
            </w:pPr>
            <w:r>
              <w:rPr>
                <w:rFonts w:ascii="Times New Roman"/>
                <w:b w:val="false"/>
                <w:i w:val="false"/>
                <w:color w:val="000000"/>
                <w:sz w:val="20"/>
              </w:rPr>
              <w:t>
процестер мен</w:t>
            </w:r>
          </w:p>
          <w:p>
            <w:pPr>
              <w:spacing w:after="20"/>
              <w:ind w:left="20"/>
              <w:jc w:val="both"/>
            </w:pPr>
            <w:r>
              <w:rPr>
                <w:rFonts w:ascii="Times New Roman"/>
                <w:b w:val="false"/>
                <w:i w:val="false"/>
                <w:color w:val="000000"/>
                <w:sz w:val="20"/>
              </w:rPr>
              <w:t>
басқарушылық процестер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және құрылыстарды пайдаланумен байланысты процестер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пайдаланумен байланысты процестер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жабдықтарды пайдаланумен байланысты процестер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пайдаланумен байланысты процестер</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процестер</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нақты қызмет көрсетумен және қызметтер ұсынумен байланысты процестер (қызметтер бөлінісінде)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және уақыт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p>
            <w:pPr>
              <w:spacing w:after="20"/>
              <w:ind w:left="20"/>
              <w:jc w:val="both"/>
            </w:pPr>
            <w:r>
              <w:rPr>
                <w:rFonts w:ascii="Times New Roman"/>
                <w:b w:val="false"/>
                <w:i w:val="false"/>
                <w:color w:val="000000"/>
                <w:sz w:val="20"/>
              </w:rPr>
              <w:t>
(мысалы шығу қуаты)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p>
            <w:pPr>
              <w:spacing w:after="20"/>
              <w:ind w:left="20"/>
              <w:jc w:val="both"/>
            </w:pPr>
            <w:r>
              <w:rPr>
                <w:rFonts w:ascii="Times New Roman"/>
                <w:b w:val="false"/>
                <w:i w:val="false"/>
                <w:color w:val="000000"/>
                <w:sz w:val="20"/>
              </w:rPr>
              <w:t>
(нақтылау бойынша)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пайдалану;</w:t>
            </w:r>
          </w:p>
          <w:p>
            <w:pPr>
              <w:spacing w:after="20"/>
              <w:ind w:left="20"/>
              <w:jc w:val="both"/>
            </w:pPr>
            <w:r>
              <w:rPr>
                <w:rFonts w:ascii="Times New Roman"/>
                <w:b w:val="false"/>
                <w:i w:val="false"/>
                <w:color w:val="000000"/>
                <w:sz w:val="20"/>
              </w:rPr>
              <w:t>
2) пайдалану % (нақтылау бойынша)</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пайдаланумен байланысты процестер (ӨПТ элементтері бөлінісінде)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және уақыт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(мысалы шығу қуаты)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p>
            <w:pPr>
              <w:spacing w:after="20"/>
              <w:ind w:left="20"/>
              <w:jc w:val="both"/>
            </w:pPr>
            <w:r>
              <w:rPr>
                <w:rFonts w:ascii="Times New Roman"/>
                <w:b w:val="false"/>
                <w:i w:val="false"/>
                <w:color w:val="000000"/>
                <w:sz w:val="20"/>
              </w:rPr>
              <w:t>
(нақтылау бойынша)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пайдалану;</w:t>
            </w:r>
          </w:p>
          <w:p>
            <w:pPr>
              <w:spacing w:after="20"/>
              <w:ind w:left="20"/>
              <w:jc w:val="both"/>
            </w:pPr>
            <w:r>
              <w:rPr>
                <w:rFonts w:ascii="Times New Roman"/>
                <w:b w:val="false"/>
                <w:i w:val="false"/>
                <w:color w:val="000000"/>
                <w:sz w:val="20"/>
              </w:rPr>
              <w:t>
2) пайдалану % (нақтылау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процестер</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және уақыт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p>
            <w:pPr>
              <w:spacing w:after="20"/>
              <w:ind w:left="20"/>
              <w:jc w:val="both"/>
            </w:pPr>
            <w:r>
              <w:rPr>
                <w:rFonts w:ascii="Times New Roman"/>
                <w:b w:val="false"/>
                <w:i w:val="false"/>
                <w:color w:val="000000"/>
                <w:sz w:val="20"/>
              </w:rPr>
              <w:t>
(нақтылау бойынша)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пайдалану;</w:t>
            </w:r>
          </w:p>
          <w:p>
            <w:pPr>
              <w:spacing w:after="20"/>
              <w:ind w:left="20"/>
              <w:jc w:val="both"/>
            </w:pPr>
            <w:r>
              <w:rPr>
                <w:rFonts w:ascii="Times New Roman"/>
                <w:b w:val="false"/>
                <w:i w:val="false"/>
                <w:color w:val="000000"/>
                <w:sz w:val="20"/>
              </w:rPr>
              <w:t>
2) пайдалану % (нақтылау бойынша)</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есептілік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және уақыт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p>
            <w:pPr>
              <w:spacing w:after="20"/>
              <w:ind w:left="20"/>
              <w:jc w:val="both"/>
            </w:pPr>
            <w:r>
              <w:rPr>
                <w:rFonts w:ascii="Times New Roman"/>
                <w:b w:val="false"/>
                <w:i w:val="false"/>
                <w:color w:val="000000"/>
                <w:sz w:val="20"/>
              </w:rPr>
              <w:t>
(нақтылау бойынша)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пайдалану;</w:t>
            </w:r>
          </w:p>
          <w:p>
            <w:pPr>
              <w:spacing w:after="20"/>
              <w:ind w:left="20"/>
              <w:jc w:val="both"/>
            </w:pPr>
            <w:r>
              <w:rPr>
                <w:rFonts w:ascii="Times New Roman"/>
                <w:b w:val="false"/>
                <w:i w:val="false"/>
                <w:color w:val="000000"/>
                <w:sz w:val="20"/>
              </w:rPr>
              <w:t>
2) пайдалану % (нақтылау бойынша)</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және уақыт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w:t>
            </w:r>
          </w:p>
          <w:p>
            <w:pPr>
              <w:spacing w:after="20"/>
              <w:ind w:left="20"/>
              <w:jc w:val="both"/>
            </w:pPr>
            <w:r>
              <w:rPr>
                <w:rFonts w:ascii="Times New Roman"/>
                <w:b w:val="false"/>
                <w:i w:val="false"/>
                <w:color w:val="000000"/>
                <w:sz w:val="20"/>
              </w:rPr>
              <w:t>
(нақтылау бойынша)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пайдалану;</w:t>
            </w:r>
          </w:p>
          <w:p>
            <w:pPr>
              <w:spacing w:after="20"/>
              <w:ind w:left="20"/>
              <w:jc w:val="both"/>
            </w:pPr>
            <w:r>
              <w:rPr>
                <w:rFonts w:ascii="Times New Roman"/>
                <w:b w:val="false"/>
                <w:i w:val="false"/>
                <w:color w:val="000000"/>
                <w:sz w:val="20"/>
              </w:rPr>
              <w:t>
2) пайдалану % (нақтылау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кірістердің, шығындар</w:t>
            </w:r>
            <w:r>
              <w:br/>
            </w:r>
            <w:r>
              <w:rPr>
                <w:rFonts w:ascii="Times New Roman"/>
                <w:b w:val="false"/>
                <w:i w:val="false"/>
                <w:color w:val="000000"/>
                <w:sz w:val="20"/>
              </w:rPr>
              <w:t>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5-қосымша</w:t>
            </w:r>
          </w:p>
        </w:tc>
      </w:tr>
    </w:tbl>
    <w:bookmarkStart w:name="z75" w:id="56"/>
    <w:p>
      <w:pPr>
        <w:spacing w:after="0"/>
        <w:ind w:left="0"/>
        <w:jc w:val="both"/>
      </w:pPr>
      <w:r>
        <w:rPr>
          <w:rFonts w:ascii="Times New Roman"/>
          <w:b w:val="false"/>
          <w:i w:val="false"/>
          <w:color w:val="000000"/>
          <w:sz w:val="28"/>
        </w:rPr>
        <w:t>
      Нысан</w:t>
      </w:r>
    </w:p>
    <w:bookmarkEnd w:id="56"/>
    <w:bookmarkStart w:name="z68" w:id="57"/>
    <w:p>
      <w:pPr>
        <w:spacing w:after="0"/>
        <w:ind w:left="0"/>
        <w:jc w:val="left"/>
      </w:pPr>
      <w:r>
        <w:rPr>
          <w:rFonts w:ascii="Times New Roman"/>
          <w:b/>
          <w:i w:val="false"/>
          <w:color w:val="000000"/>
        </w:rPr>
        <w:t xml:space="preserve"> Қызметтерге және ӨПТ элементтеріне негізгі өндірістік</w:t>
      </w:r>
      <w:r>
        <w:br/>
      </w:r>
      <w:r>
        <w:rPr>
          <w:rFonts w:ascii="Times New Roman"/>
          <w:b/>
          <w:i w:val="false"/>
          <w:color w:val="000000"/>
        </w:rPr>
        <w:t>процестермен байланысты шығындар мен қолданысқа енгізілген</w:t>
      </w:r>
      <w:r>
        <w:br/>
      </w:r>
      <w:r>
        <w:rPr>
          <w:rFonts w:ascii="Times New Roman"/>
          <w:b/>
          <w:i w:val="false"/>
          <w:color w:val="000000"/>
        </w:rPr>
        <w:t>активтерді бөлу базаларының үлгі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8"/>
        <w:gridCol w:w="3667"/>
        <w:gridCol w:w="4315"/>
      </w:tblGrid>
      <w:tr>
        <w:trPr>
          <w:trHeight w:val="30" w:hRule="atLeast"/>
        </w:trPr>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процестер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элементтері және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Элементі ӨПТ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қызмет көрсетумен және қызметтер ұсынумен байланысты процестер (қызметтер бөлінісінде)</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көлемдері бойынша</w:t>
            </w:r>
          </w:p>
          <w:p>
            <w:pPr>
              <w:spacing w:after="20"/>
              <w:ind w:left="20"/>
              <w:jc w:val="both"/>
            </w:pPr>
            <w:r>
              <w:rPr>
                <w:rFonts w:ascii="Times New Roman"/>
                <w:b w:val="false"/>
                <w:i w:val="false"/>
                <w:color w:val="000000"/>
                <w:sz w:val="20"/>
              </w:rPr>
              <w:t>
2) еңбекпен қамту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еңбекпен қамту %*</w:t>
            </w:r>
          </w:p>
          <w:p>
            <w:pPr>
              <w:spacing w:after="20"/>
              <w:ind w:left="20"/>
              <w:jc w:val="both"/>
            </w:pPr>
            <w:r>
              <w:rPr>
                <w:rFonts w:ascii="Times New Roman"/>
                <w:b w:val="false"/>
                <w:i w:val="false"/>
                <w:color w:val="000000"/>
                <w:sz w:val="20"/>
              </w:rPr>
              <w:t>
2) қызмет көлемдері бойынша</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пайдаланумен байланысты процестер (ӨПТ элементтері бөлісінде)</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еңбекпен қамту % бойынша деректер болмаған кезде уәкілетті орган келісім берген кездегі сараптамалық (бағалау) деректерін пайдаланылуы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кірістердің, шығындар</w:t>
            </w:r>
            <w:r>
              <w:br/>
            </w:r>
            <w:r>
              <w:rPr>
                <w:rFonts w:ascii="Times New Roman"/>
                <w:b w:val="false"/>
                <w:i w:val="false"/>
                <w:color w:val="000000"/>
                <w:sz w:val="20"/>
              </w:rPr>
              <w:t>мен қолдансықа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6-қосымша</w:t>
            </w:r>
          </w:p>
        </w:tc>
      </w:tr>
    </w:tbl>
    <w:bookmarkStart w:name="z76" w:id="58"/>
    <w:p>
      <w:pPr>
        <w:spacing w:after="0"/>
        <w:ind w:left="0"/>
        <w:jc w:val="both"/>
      </w:pPr>
      <w:r>
        <w:rPr>
          <w:rFonts w:ascii="Times New Roman"/>
          <w:b w:val="false"/>
          <w:i w:val="false"/>
          <w:color w:val="000000"/>
          <w:sz w:val="28"/>
        </w:rPr>
        <w:t>
            Нысан</w:t>
      </w:r>
    </w:p>
    <w:bookmarkEnd w:id="58"/>
    <w:bookmarkStart w:name="z70" w:id="59"/>
    <w:p>
      <w:pPr>
        <w:spacing w:after="0"/>
        <w:ind w:left="0"/>
        <w:jc w:val="left"/>
      </w:pPr>
      <w:r>
        <w:rPr>
          <w:rFonts w:ascii="Times New Roman"/>
          <w:b/>
          <w:i w:val="false"/>
          <w:color w:val="000000"/>
        </w:rPr>
        <w:t xml:space="preserve"> ӨПТ элементтерінен қызметтерге негізгі</w:t>
      </w:r>
      <w:r>
        <w:br/>
      </w:r>
      <w:r>
        <w:rPr>
          <w:rFonts w:ascii="Times New Roman"/>
          <w:b/>
          <w:i w:val="false"/>
          <w:color w:val="000000"/>
        </w:rPr>
        <w:t>бөлу базаларының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4352"/>
        <w:gridCol w:w="4353"/>
      </w:tblGrid>
      <w:tr>
        <w:trPr>
          <w:trHeight w:val="30" w:hRule="atLeast"/>
        </w:trPr>
        <w:tc>
          <w:tcPr>
            <w:tcW w:w="3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қызметтер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қызметтер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әуе қозғалысын басқару" ӨПТ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жатқызу</w:t>
            </w:r>
          </w:p>
          <w:p>
            <w:pPr>
              <w:spacing w:after="20"/>
              <w:ind w:left="20"/>
              <w:jc w:val="both"/>
            </w:pPr>
            <w:r>
              <w:rPr>
                <w:rFonts w:ascii="Times New Roman"/>
                <w:b w:val="false"/>
                <w:i w:val="false"/>
                <w:color w:val="000000"/>
                <w:sz w:val="20"/>
              </w:rPr>
              <w:t>
2) жанама жатқызу:</w:t>
            </w:r>
          </w:p>
          <w:p>
            <w:pPr>
              <w:spacing w:after="20"/>
              <w:ind w:left="20"/>
              <w:jc w:val="both"/>
            </w:pPr>
            <w:r>
              <w:rPr>
                <w:rFonts w:ascii="Times New Roman"/>
                <w:b w:val="false"/>
                <w:i w:val="false"/>
                <w:color w:val="000000"/>
                <w:sz w:val="20"/>
              </w:rPr>
              <w:t>
қызметтердің көлемі бойынша немесе еңбекпен қамту % бойынша</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жатқызу</w:t>
            </w:r>
          </w:p>
          <w:p>
            <w:pPr>
              <w:spacing w:after="20"/>
              <w:ind w:left="20"/>
              <w:jc w:val="both"/>
            </w:pPr>
            <w:r>
              <w:rPr>
                <w:rFonts w:ascii="Times New Roman"/>
                <w:b w:val="false"/>
                <w:i w:val="false"/>
                <w:color w:val="000000"/>
                <w:sz w:val="20"/>
              </w:rPr>
              <w:t>
2) жанама жатқызу:</w:t>
            </w:r>
          </w:p>
          <w:p>
            <w:pPr>
              <w:spacing w:after="20"/>
              <w:ind w:left="20"/>
              <w:jc w:val="both"/>
            </w:pPr>
            <w:r>
              <w:rPr>
                <w:rFonts w:ascii="Times New Roman"/>
                <w:b w:val="false"/>
                <w:i w:val="false"/>
                <w:color w:val="000000"/>
                <w:sz w:val="20"/>
              </w:rPr>
              <w:t>
қызметтердің көлемі бойынша немесе еңбекпен қамту % бойынша</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ӨПТ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жатқызу</w:t>
            </w:r>
          </w:p>
          <w:p>
            <w:pPr>
              <w:spacing w:after="20"/>
              <w:ind w:left="20"/>
              <w:jc w:val="both"/>
            </w:pPr>
            <w:r>
              <w:rPr>
                <w:rFonts w:ascii="Times New Roman"/>
                <w:b w:val="false"/>
                <w:i w:val="false"/>
                <w:color w:val="000000"/>
                <w:sz w:val="20"/>
              </w:rPr>
              <w:t>
2) жанама жатқызу:</w:t>
            </w:r>
          </w:p>
          <w:p>
            <w:pPr>
              <w:spacing w:after="20"/>
              <w:ind w:left="20"/>
              <w:jc w:val="both"/>
            </w:pPr>
            <w:r>
              <w:rPr>
                <w:rFonts w:ascii="Times New Roman"/>
                <w:b w:val="false"/>
                <w:i w:val="false"/>
                <w:color w:val="000000"/>
                <w:sz w:val="20"/>
              </w:rPr>
              <w:t>
қызметтердің көлемі бойынша немесе еңбекпен қамту %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еңбекпен қамту % бойынша деректер болмаған кезде уәкілетті орган келісім берген кездегі сараптамалық (бағалау) деректерін пайдаланылуы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 қызметтерін көрсететін табиғи</w:t>
            </w:r>
            <w:r>
              <w:br/>
            </w:r>
            <w:r>
              <w:rPr>
                <w:rFonts w:ascii="Times New Roman"/>
                <w:b w:val="false"/>
                <w:i w:val="false"/>
                <w:color w:val="000000"/>
                <w:sz w:val="20"/>
              </w:rPr>
              <w:t xml:space="preserve">монополиялар субъектілерінің кірістердің, </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7-қосымша</w:t>
            </w:r>
          </w:p>
        </w:tc>
      </w:tr>
    </w:tbl>
    <w:bookmarkStart w:name="z77" w:id="60"/>
    <w:p>
      <w:pPr>
        <w:spacing w:after="0"/>
        <w:ind w:left="0"/>
        <w:jc w:val="both"/>
      </w:pPr>
      <w:r>
        <w:rPr>
          <w:rFonts w:ascii="Times New Roman"/>
          <w:b w:val="false"/>
          <w:i w:val="false"/>
          <w:color w:val="000000"/>
          <w:sz w:val="28"/>
        </w:rPr>
        <w:t>
            Нысан</w:t>
      </w:r>
    </w:p>
    <w:bookmarkEnd w:id="60"/>
    <w:bookmarkStart w:name="z78" w:id="61"/>
    <w:p>
      <w:pPr>
        <w:spacing w:after="0"/>
        <w:ind w:left="0"/>
        <w:jc w:val="left"/>
      </w:pPr>
      <w:r>
        <w:rPr>
          <w:rFonts w:ascii="Times New Roman"/>
          <w:b/>
          <w:i w:val="false"/>
          <w:color w:val="000000"/>
        </w:rPr>
        <w:t xml:space="preserve"> Сыртқы қызметтерді және ішкі қызметтерді жатқызу кезеңі бойынша</w:t>
      </w:r>
      <w:r>
        <w:br/>
      </w:r>
      <w:r>
        <w:rPr>
          <w:rFonts w:ascii="Times New Roman"/>
          <w:b/>
          <w:i w:val="false"/>
          <w:color w:val="000000"/>
        </w:rPr>
        <w:t>сыртқы қызметтерге шығындар мен қолданысқа енгізілген активтерді жинақтау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2299"/>
        <w:gridCol w:w="2186"/>
        <w:gridCol w:w="2982"/>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қызметтер</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Ішкі қызметтер "Жоспарлау және</w:t>
            </w:r>
          </w:p>
          <w:p>
            <w:pPr>
              <w:spacing w:after="20"/>
              <w:ind w:left="20"/>
              <w:jc w:val="both"/>
            </w:pPr>
            <w:r>
              <w:rPr>
                <w:rFonts w:ascii="Times New Roman"/>
                <w:b w:val="false"/>
                <w:i w:val="false"/>
                <w:color w:val="000000"/>
                <w:sz w:val="20"/>
              </w:rPr>
              <w:t>
әуе қозғалысын басқару"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Сыртқы қызметтер "Жоспарлау және</w:t>
            </w:r>
          </w:p>
          <w:p>
            <w:pPr>
              <w:spacing w:after="20"/>
              <w:ind w:left="20"/>
              <w:jc w:val="both"/>
            </w:pPr>
            <w:r>
              <w:rPr>
                <w:rFonts w:ascii="Times New Roman"/>
                <w:b w:val="false"/>
                <w:i w:val="false"/>
                <w:color w:val="000000"/>
                <w:sz w:val="20"/>
              </w:rPr>
              <w:t>
әуе қозғалысын басқару"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Сыртқы қызметтер "Өзге де қызметтер"</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Сыртқы қызметтер "Жоспарлау және әуе қозғалысын басқару", оның ішінде: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әуе кеңістігінде аэронавигациялық </w:t>
            </w:r>
          </w:p>
          <w:p>
            <w:pPr>
              <w:spacing w:after="20"/>
              <w:ind w:left="20"/>
              <w:jc w:val="both"/>
            </w:pPr>
            <w:r>
              <w:rPr>
                <w:rFonts w:ascii="Times New Roman"/>
                <w:b w:val="false"/>
                <w:i w:val="false"/>
                <w:color w:val="000000"/>
                <w:sz w:val="20"/>
              </w:rPr>
              <w:t>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аэронавигацияның реттеліп көрсетілетін қызметтері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аэронавигацияның реттеліп көрсетілмейтін қызметтері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әуеайлақтар аймақтарында </w:t>
            </w:r>
          </w:p>
          <w:p>
            <w:pPr>
              <w:spacing w:after="20"/>
              <w:ind w:left="20"/>
              <w:jc w:val="both"/>
            </w:pPr>
            <w:r>
              <w:rPr>
                <w:rFonts w:ascii="Times New Roman"/>
                <w:b w:val="false"/>
                <w:i w:val="false"/>
                <w:color w:val="000000"/>
                <w:sz w:val="20"/>
              </w:rPr>
              <w:t>
аэронавигациялық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аэронавигацияның реттеліп көрсетілетін қызметтері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аэронавигацияның реттеліп көрсетілетін қызметтері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бойынша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Сыртқы қызметтер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 қызметтерге қарағанда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 қызметтерге қарай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 шығындарды және қолданысқа енгізілген активтерді тікелей және жанама жатқызу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 қызметтерін көрсететін табиғи</w:t>
            </w:r>
            <w:r>
              <w:br/>
            </w:r>
            <w:r>
              <w:rPr>
                <w:rFonts w:ascii="Times New Roman"/>
                <w:b w:val="false"/>
                <w:i w:val="false"/>
                <w:color w:val="000000"/>
                <w:sz w:val="20"/>
              </w:rPr>
              <w:t xml:space="preserve">монополиялар субъектілерінің кірістердің, </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8-қосымша</w:t>
            </w:r>
          </w:p>
        </w:tc>
      </w:tr>
    </w:tbl>
    <w:bookmarkStart w:name="z80" w:id="62"/>
    <w:p>
      <w:pPr>
        <w:spacing w:after="0"/>
        <w:ind w:left="0"/>
        <w:jc w:val="both"/>
      </w:pPr>
      <w:r>
        <w:rPr>
          <w:rFonts w:ascii="Times New Roman"/>
          <w:b w:val="false"/>
          <w:i w:val="false"/>
          <w:color w:val="000000"/>
          <w:sz w:val="28"/>
        </w:rPr>
        <w:t>
      Нысан</w:t>
      </w:r>
    </w:p>
    <w:bookmarkEnd w:id="62"/>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________ жыл үшін ресурстардың түрлеріне шығындар мен активтерді бөлу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2194"/>
        <w:gridCol w:w="1410"/>
        <w:gridCol w:w="1410"/>
        <w:gridCol w:w="1018"/>
        <w:gridCol w:w="1410"/>
        <w:gridCol w:w="1410"/>
        <w:gridCol w:w="626"/>
        <w:gridCol w:w="1020"/>
      </w:tblGrid>
      <w:tr>
        <w:trPr>
          <w:trHeight w:val="30" w:hRule="atLeast"/>
        </w:trPr>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және активтер</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құрылыс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материалдар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Электрэнергиясы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өзге 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техникалық</w:t>
            </w:r>
          </w:p>
          <w:p>
            <w:pPr>
              <w:spacing w:after="20"/>
              <w:ind w:left="20"/>
              <w:jc w:val="both"/>
            </w:pPr>
            <w:r>
              <w:rPr>
                <w:rFonts w:ascii="Times New Roman"/>
                <w:b w:val="false"/>
                <w:i w:val="false"/>
                <w:color w:val="000000"/>
                <w:sz w:val="20"/>
              </w:rPr>
              <w:t>
қызмет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жабдықты ұшып қарау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АМАС қызметтері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ақпараттың құжаттары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бойынша барлығы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жанама бөлу кезінде толтырылады</w:t>
      </w:r>
    </w:p>
    <w:p>
      <w:pPr>
        <w:spacing w:after="0"/>
        <w:ind w:left="0"/>
        <w:jc w:val="both"/>
      </w:pPr>
      <w:r>
        <w:rPr>
          <w:rFonts w:ascii="Times New Roman"/>
          <w:b w:val="false"/>
          <w:i w:val="false"/>
          <w:color w:val="000000"/>
          <w:sz w:val="28"/>
        </w:rPr>
        <w:t>
      Басшы ____________________   __________</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Бас бухгалтер _______________   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жыл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 қызметтерін көрсететін табиғи</w:t>
            </w:r>
            <w:r>
              <w:br/>
            </w:r>
            <w:r>
              <w:rPr>
                <w:rFonts w:ascii="Times New Roman"/>
                <w:b w:val="false"/>
                <w:i w:val="false"/>
                <w:color w:val="000000"/>
                <w:sz w:val="20"/>
              </w:rPr>
              <w:t xml:space="preserve">монополиялар субъектілерінің кірістердің, </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9-қосымша</w:t>
            </w:r>
          </w:p>
        </w:tc>
      </w:tr>
    </w:tbl>
    <w:bookmarkStart w:name="z82" w:id="63"/>
    <w:p>
      <w:pPr>
        <w:spacing w:after="0"/>
        <w:ind w:left="0"/>
        <w:jc w:val="both"/>
      </w:pPr>
      <w:r>
        <w:rPr>
          <w:rFonts w:ascii="Times New Roman"/>
          <w:b w:val="false"/>
          <w:i w:val="false"/>
          <w:color w:val="000000"/>
          <w:sz w:val="28"/>
        </w:rPr>
        <w:t>
      Нысан</w:t>
      </w:r>
    </w:p>
    <w:bookmarkEnd w:id="63"/>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________ жыл үшін өндірістік процестреге ресурстарда</w:t>
      </w:r>
      <w:r>
        <w:br/>
      </w:r>
      <w:r>
        <w:rPr>
          <w:rFonts w:ascii="Times New Roman"/>
          <w:b/>
          <w:i w:val="false"/>
          <w:color w:val="000000"/>
        </w:rPr>
        <w:t>топтастырылған шығындар мен қолданысқа енгізілген активтерді бөлу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895"/>
        <w:gridCol w:w="1225"/>
        <w:gridCol w:w="1226"/>
        <w:gridCol w:w="1363"/>
        <w:gridCol w:w="1226"/>
        <w:gridCol w:w="1226"/>
        <w:gridCol w:w="646"/>
        <w:gridCol w:w="1226"/>
        <w:gridCol w:w="1227"/>
        <w:gridCol w:w="647"/>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процесс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процесс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құрылыстар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ресурстар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құрылыстар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ресурстар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 құнының жиыны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құрылыстар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ресурстар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жанама бөлу кезінде толтырылады</w:t>
      </w:r>
    </w:p>
    <w:p>
      <w:pPr>
        <w:spacing w:after="0"/>
        <w:ind w:left="0"/>
        <w:jc w:val="both"/>
      </w:pPr>
      <w:r>
        <w:rPr>
          <w:rFonts w:ascii="Times New Roman"/>
          <w:b w:val="false"/>
          <w:i w:val="false"/>
          <w:color w:val="000000"/>
          <w:sz w:val="28"/>
        </w:rPr>
        <w:t>
      Басшы ____________________   __________</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Бас бухгалтер __________________   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жыл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 қызметтерін көрсететін табиғи</w:t>
            </w:r>
            <w:r>
              <w:br/>
            </w:r>
            <w:r>
              <w:rPr>
                <w:rFonts w:ascii="Times New Roman"/>
                <w:b w:val="false"/>
                <w:i w:val="false"/>
                <w:color w:val="000000"/>
                <w:sz w:val="20"/>
              </w:rPr>
              <w:t xml:space="preserve">монополиялар субъектілерінің кірістердің, </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10-қосымша</w:t>
            </w:r>
          </w:p>
        </w:tc>
      </w:tr>
    </w:tbl>
    <w:bookmarkStart w:name="z84" w:id="64"/>
    <w:p>
      <w:pPr>
        <w:spacing w:after="0"/>
        <w:ind w:left="0"/>
        <w:jc w:val="both"/>
      </w:pPr>
      <w:r>
        <w:rPr>
          <w:rFonts w:ascii="Times New Roman"/>
          <w:b w:val="false"/>
          <w:i w:val="false"/>
          <w:color w:val="000000"/>
          <w:sz w:val="28"/>
        </w:rPr>
        <w:t>
      Нысан</w:t>
      </w:r>
    </w:p>
    <w:bookmarkEnd w:id="64"/>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_______ жыл үшін негізгі өндірістік және басқару процестеріне</w:t>
      </w:r>
      <w:r>
        <w:br/>
      </w:r>
      <w:r>
        <w:rPr>
          <w:rFonts w:ascii="Times New Roman"/>
          <w:b/>
          <w:i w:val="false"/>
          <w:color w:val="000000"/>
        </w:rPr>
        <w:t>көмекші процестермен байланысты шығындар мен қолданысқа енгізілген активтерді бөлу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147"/>
        <w:gridCol w:w="1571"/>
        <w:gridCol w:w="1571"/>
        <w:gridCol w:w="252"/>
        <w:gridCol w:w="1748"/>
        <w:gridCol w:w="1572"/>
        <w:gridCol w:w="1572"/>
        <w:gridCol w:w="252"/>
        <w:gridCol w:w="830"/>
      </w:tblGrid>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w:t>
            </w:r>
          </w:p>
          <w:p>
            <w:pPr>
              <w:spacing w:after="20"/>
              <w:ind w:left="20"/>
              <w:jc w:val="both"/>
            </w:pPr>
            <w:r>
              <w:rPr>
                <w:rFonts w:ascii="Times New Roman"/>
                <w:b w:val="false"/>
                <w:i w:val="false"/>
                <w:color w:val="000000"/>
                <w:sz w:val="20"/>
              </w:rPr>
              <w:t>
процестер</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процесс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процесс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процесс</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процесс</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 құнының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процесс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   __________</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Бас бухгалтер __________________   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жыл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 қызметтерін көрсететін табиғи</w:t>
            </w:r>
            <w:r>
              <w:br/>
            </w:r>
            <w:r>
              <w:rPr>
                <w:rFonts w:ascii="Times New Roman"/>
                <w:b w:val="false"/>
                <w:i w:val="false"/>
                <w:color w:val="000000"/>
                <w:sz w:val="20"/>
              </w:rPr>
              <w:t>монополиялар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11-қосымша</w:t>
            </w:r>
          </w:p>
        </w:tc>
      </w:tr>
    </w:tbl>
    <w:bookmarkStart w:name="z86" w:id="65"/>
    <w:p>
      <w:pPr>
        <w:spacing w:after="0"/>
        <w:ind w:left="0"/>
        <w:jc w:val="both"/>
      </w:pPr>
      <w:r>
        <w:rPr>
          <w:rFonts w:ascii="Times New Roman"/>
          <w:b w:val="false"/>
          <w:i w:val="false"/>
          <w:color w:val="000000"/>
          <w:sz w:val="28"/>
        </w:rPr>
        <w:t>
            Нысан</w:t>
      </w:r>
    </w:p>
    <w:bookmarkEnd w:id="65"/>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________ жыл үшін сыртқы қызметтер мен ӨПТ элементтеріне</w:t>
      </w:r>
      <w:r>
        <w:br/>
      </w:r>
      <w:r>
        <w:rPr>
          <w:rFonts w:ascii="Times New Roman"/>
          <w:b/>
          <w:i w:val="false"/>
          <w:color w:val="000000"/>
        </w:rPr>
        <w:t>негізгі өндірістік процестермен байланысты шығындар мен қолданысқа енгізілген активтерді бөлу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409"/>
        <w:gridCol w:w="1409"/>
        <w:gridCol w:w="1410"/>
        <w:gridCol w:w="199"/>
        <w:gridCol w:w="906"/>
        <w:gridCol w:w="1662"/>
        <w:gridCol w:w="1241"/>
        <w:gridCol w:w="1241"/>
        <w:gridCol w:w="199"/>
        <w:gridCol w:w="1215"/>
      </w:tblGrid>
      <w:tr>
        <w:trPr>
          <w:trHeight w:val="3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процестер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 элементтері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1 элементі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2 элементі</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Т элементі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1-қызмет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қызмет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құны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 құнының жиыны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процесс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жанама бөлу кезінде толтырылады</w:t>
      </w:r>
    </w:p>
    <w:p>
      <w:pPr>
        <w:spacing w:after="0"/>
        <w:ind w:left="0"/>
        <w:jc w:val="both"/>
      </w:pPr>
      <w:r>
        <w:rPr>
          <w:rFonts w:ascii="Times New Roman"/>
          <w:b w:val="false"/>
          <w:i w:val="false"/>
          <w:color w:val="000000"/>
          <w:sz w:val="28"/>
        </w:rPr>
        <w:t xml:space="preserve">
      Басшы ____________________   __________ </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xml:space="preserve">
      Бас бухгалтер __________________   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жыл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 қызметтерін көрсететін табиғи</w:t>
            </w:r>
            <w:r>
              <w:br/>
            </w:r>
            <w:r>
              <w:rPr>
                <w:rFonts w:ascii="Times New Roman"/>
                <w:b w:val="false"/>
                <w:i w:val="false"/>
                <w:color w:val="000000"/>
                <w:sz w:val="20"/>
              </w:rPr>
              <w:t>монополиялар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12-қосымша</w:t>
            </w:r>
          </w:p>
        </w:tc>
      </w:tr>
    </w:tbl>
    <w:bookmarkStart w:name="z88" w:id="66"/>
    <w:p>
      <w:pPr>
        <w:spacing w:after="0"/>
        <w:ind w:left="0"/>
        <w:jc w:val="both"/>
      </w:pPr>
      <w:r>
        <w:rPr>
          <w:rFonts w:ascii="Times New Roman"/>
          <w:b w:val="false"/>
          <w:i w:val="false"/>
          <w:color w:val="000000"/>
          <w:sz w:val="28"/>
        </w:rPr>
        <w:t>
      Нысан</w:t>
      </w:r>
    </w:p>
    <w:bookmarkEnd w:id="66"/>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________ жыл үшін тиісті ӨПТ элементтеріне ӨПТ элементтерінің</w:t>
      </w:r>
      <w:r>
        <w:br/>
      </w:r>
      <w:r>
        <w:rPr>
          <w:rFonts w:ascii="Times New Roman"/>
          <w:b/>
          <w:i w:val="false"/>
          <w:color w:val="000000"/>
        </w:rPr>
        <w:t>басқару процестеріне байланысты шығындар мен қолданысқа енгізілген активтерді бөлу</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2240"/>
        <w:gridCol w:w="2240"/>
        <w:gridCol w:w="2240"/>
        <w:gridCol w:w="316"/>
        <w:gridCol w:w="316"/>
        <w:gridCol w:w="316"/>
        <w:gridCol w:w="316"/>
        <w:gridCol w:w="317"/>
        <w:gridCol w:w="317"/>
        <w:gridCol w:w="1442"/>
      </w:tblGrid>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 элементтерінің басқару процестері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1 элементі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2 элементі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Т элементі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процесс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құны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процесс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 құнының жиыны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процесс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жанама бөлу кезінде толтырылады</w:t>
      </w:r>
    </w:p>
    <w:p>
      <w:pPr>
        <w:spacing w:after="0"/>
        <w:ind w:left="0"/>
        <w:jc w:val="both"/>
      </w:pPr>
      <w:r>
        <w:rPr>
          <w:rFonts w:ascii="Times New Roman"/>
          <w:b w:val="false"/>
          <w:i w:val="false"/>
          <w:color w:val="000000"/>
          <w:sz w:val="28"/>
        </w:rPr>
        <w:t xml:space="preserve">
      Басшы ____________________   __________ </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xml:space="preserve">
      Бас бухгалтер __________________   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жыл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 қызметтерін көрсететін табиғи</w:t>
            </w:r>
            <w:r>
              <w:br/>
            </w:r>
            <w:r>
              <w:rPr>
                <w:rFonts w:ascii="Times New Roman"/>
                <w:b w:val="false"/>
                <w:i w:val="false"/>
                <w:color w:val="000000"/>
                <w:sz w:val="20"/>
              </w:rPr>
              <w:t xml:space="preserve">монополиялар субъектілерінің кірістердің, </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13-қосымша</w:t>
            </w:r>
          </w:p>
        </w:tc>
      </w:tr>
    </w:tbl>
    <w:bookmarkStart w:name="z90" w:id="67"/>
    <w:p>
      <w:pPr>
        <w:spacing w:after="0"/>
        <w:ind w:left="0"/>
        <w:jc w:val="both"/>
      </w:pPr>
      <w:r>
        <w:rPr>
          <w:rFonts w:ascii="Times New Roman"/>
          <w:b w:val="false"/>
          <w:i w:val="false"/>
          <w:color w:val="000000"/>
          <w:sz w:val="28"/>
        </w:rPr>
        <w:t>
            Нысан</w:t>
      </w:r>
    </w:p>
    <w:bookmarkEnd w:id="67"/>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________ жыл үшін ішкі және сыртқы қызметтерге ӨПТ элементтері</w:t>
      </w:r>
      <w:r>
        <w:br/>
      </w:r>
      <w:r>
        <w:rPr>
          <w:rFonts w:ascii="Times New Roman"/>
          <w:b/>
          <w:i w:val="false"/>
          <w:color w:val="000000"/>
        </w:rPr>
        <w:t>бойынша топтастырылған шығындар мен қолданысқа енгізілген активтерді бөлу</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875"/>
        <w:gridCol w:w="770"/>
        <w:gridCol w:w="770"/>
        <w:gridCol w:w="770"/>
        <w:gridCol w:w="873"/>
        <w:gridCol w:w="770"/>
        <w:gridCol w:w="770"/>
        <w:gridCol w:w="770"/>
        <w:gridCol w:w="873"/>
        <w:gridCol w:w="771"/>
        <w:gridCol w:w="771"/>
        <w:gridCol w:w="771"/>
        <w:gridCol w:w="874"/>
      </w:tblGrid>
      <w:tr>
        <w:trPr>
          <w:trHeight w:val="30" w:hRule="atLeast"/>
        </w:trPr>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 элементтері</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 ішкі қызметтер "Жоспарлау және әуе қозғалысын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 сыртқы қызметтер</w:t>
            </w:r>
          </w:p>
          <w:p>
            <w:pPr>
              <w:spacing w:after="20"/>
              <w:ind w:left="20"/>
              <w:jc w:val="both"/>
            </w:pPr>
            <w:r>
              <w:rPr>
                <w:rFonts w:ascii="Times New Roman"/>
                <w:b w:val="false"/>
                <w:i w:val="false"/>
                <w:color w:val="000000"/>
                <w:sz w:val="20"/>
              </w:rPr>
              <w:t>
"Жоспарлау және әуе қозғалысын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 сыртқы қызметтер</w:t>
            </w:r>
          </w:p>
          <w:p>
            <w:pPr>
              <w:spacing w:after="20"/>
              <w:ind w:left="20"/>
              <w:jc w:val="both"/>
            </w:pPr>
            <w:r>
              <w:rPr>
                <w:rFonts w:ascii="Times New Roman"/>
                <w:b w:val="false"/>
                <w:i w:val="false"/>
                <w:color w:val="000000"/>
                <w:sz w:val="20"/>
              </w:rPr>
              <w:t>
"Өзге де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3-қызмет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3-қызмет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3-қызмет</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 элементтері "Жоспарлау және әуе қозғалысын басқару":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 элементтері</w:t>
            </w:r>
          </w:p>
          <w:p>
            <w:pPr>
              <w:spacing w:after="20"/>
              <w:ind w:left="20"/>
              <w:jc w:val="both"/>
            </w:pPr>
            <w:r>
              <w:rPr>
                <w:rFonts w:ascii="Times New Roman"/>
                <w:b w:val="false"/>
                <w:i w:val="false"/>
                <w:color w:val="000000"/>
                <w:sz w:val="20"/>
              </w:rPr>
              <w:t>
"Өзге де қызмет"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құны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әуе қозғалысын басқару"</w:t>
            </w:r>
          </w:p>
          <w:p>
            <w:pPr>
              <w:spacing w:after="20"/>
              <w:ind w:left="20"/>
              <w:jc w:val="both"/>
            </w:pPr>
            <w:r>
              <w:rPr>
                <w:rFonts w:ascii="Times New Roman"/>
                <w:b w:val="false"/>
                <w:i w:val="false"/>
                <w:color w:val="000000"/>
                <w:sz w:val="20"/>
              </w:rPr>
              <w:t>
ӨПТ элементтері: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ӨПТ элементтері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 құнының жиыны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әуе қозғалысын басқару" ӨПТ элементтері: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ӨПТ элементтері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элемент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Әр түрлі бөлу базаларын қолданған кезде бөлу деректері әрбір бөлу базасы бойынша ұсынылады</w:t>
      </w:r>
    </w:p>
    <w:p>
      <w:pPr>
        <w:spacing w:after="0"/>
        <w:ind w:left="0"/>
        <w:jc w:val="both"/>
      </w:pPr>
      <w:r>
        <w:rPr>
          <w:rFonts w:ascii="Times New Roman"/>
          <w:b w:val="false"/>
          <w:i w:val="false"/>
          <w:color w:val="000000"/>
          <w:sz w:val="28"/>
        </w:rPr>
        <w:t xml:space="preserve">
      Басшы ____________________   __________ </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xml:space="preserve">
      Бас бухгалтер __________________   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жыл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 қызметтерін көрсететін табиғи</w:t>
            </w:r>
            <w:r>
              <w:br/>
            </w:r>
            <w:r>
              <w:rPr>
                <w:rFonts w:ascii="Times New Roman"/>
                <w:b w:val="false"/>
                <w:i w:val="false"/>
                <w:color w:val="000000"/>
                <w:sz w:val="20"/>
              </w:rPr>
              <w:t xml:space="preserve">монополиялар субъектілерінің кірістердің, </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14-қосымша</w:t>
            </w:r>
          </w:p>
        </w:tc>
      </w:tr>
    </w:tbl>
    <w:bookmarkStart w:name="z92" w:id="68"/>
    <w:p>
      <w:pPr>
        <w:spacing w:after="0"/>
        <w:ind w:left="0"/>
        <w:jc w:val="both"/>
      </w:pPr>
      <w:r>
        <w:rPr>
          <w:rFonts w:ascii="Times New Roman"/>
          <w:b w:val="false"/>
          <w:i w:val="false"/>
          <w:color w:val="000000"/>
          <w:sz w:val="28"/>
        </w:rPr>
        <w:t>
            Нысан</w:t>
      </w:r>
    </w:p>
    <w:bookmarkEnd w:id="68"/>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________ жыл үшін сыртқы қызметтерге өзге басқарушылық</w:t>
      </w:r>
      <w:r>
        <w:br/>
      </w:r>
      <w:r>
        <w:rPr>
          <w:rFonts w:ascii="Times New Roman"/>
          <w:b/>
          <w:i w:val="false"/>
          <w:color w:val="000000"/>
        </w:rPr>
        <w:t>процестерге байланысты шығындар мен қолданысқа енгізілген активтерді бөлу</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36"/>
        <w:gridCol w:w="871"/>
        <w:gridCol w:w="871"/>
        <w:gridCol w:w="872"/>
        <w:gridCol w:w="872"/>
        <w:gridCol w:w="872"/>
        <w:gridCol w:w="988"/>
        <w:gridCol w:w="872"/>
        <w:gridCol w:w="872"/>
        <w:gridCol w:w="872"/>
        <w:gridCol w:w="872"/>
        <w:gridCol w:w="872"/>
        <w:gridCol w:w="989"/>
      </w:tblGrid>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басқарушылық процестер</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әуе қозғалысыны басқару"</w:t>
            </w:r>
          </w:p>
          <w:p>
            <w:pPr>
              <w:spacing w:after="20"/>
              <w:ind w:left="20"/>
              <w:jc w:val="both"/>
            </w:pPr>
            <w:r>
              <w:rPr>
                <w:rFonts w:ascii="Times New Roman"/>
                <w:b w:val="false"/>
                <w:i w:val="false"/>
                <w:color w:val="000000"/>
                <w:sz w:val="20"/>
              </w:rPr>
              <w:t xml:space="preserve">
ӨТП сыртқы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w:t>
            </w:r>
          </w:p>
          <w:p>
            <w:pPr>
              <w:spacing w:after="20"/>
              <w:ind w:left="20"/>
              <w:jc w:val="both"/>
            </w:pPr>
            <w:r>
              <w:rPr>
                <w:rFonts w:ascii="Times New Roman"/>
                <w:b w:val="false"/>
                <w:i w:val="false"/>
                <w:color w:val="000000"/>
                <w:sz w:val="20"/>
              </w:rPr>
              <w:t>
ӨТП сыртқы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1-қызмет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3-қызмет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4-қызмет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5-қызмет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3-қызмет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4-қызмет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5-қызмет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шығындар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процесс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қолданысқа енгізілген активтердің құны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процесс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құнының жиыны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қолданысқа енгізілген активтердің амортизациясы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процесс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процесс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активтердің құны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процесс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құнының жиыны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активтердің амортизациясы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процесс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   __________ </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Бас бухгалтер __________________   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жыл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 қызметтерін көрсететін табиғи</w:t>
            </w:r>
            <w:r>
              <w:br/>
            </w:r>
            <w:r>
              <w:rPr>
                <w:rFonts w:ascii="Times New Roman"/>
                <w:b w:val="false"/>
                <w:i w:val="false"/>
                <w:color w:val="000000"/>
                <w:sz w:val="20"/>
              </w:rPr>
              <w:t xml:space="preserve">монополиялар субъектілерінің кірістердің, </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15-қосымша</w:t>
            </w:r>
          </w:p>
        </w:tc>
      </w:tr>
    </w:tbl>
    <w:bookmarkStart w:name="z94" w:id="69"/>
    <w:p>
      <w:pPr>
        <w:spacing w:after="0"/>
        <w:ind w:left="0"/>
        <w:jc w:val="both"/>
      </w:pPr>
      <w:r>
        <w:rPr>
          <w:rFonts w:ascii="Times New Roman"/>
          <w:b w:val="false"/>
          <w:i w:val="false"/>
          <w:color w:val="000000"/>
          <w:sz w:val="28"/>
        </w:rPr>
        <w:t>
            Нысан</w:t>
      </w:r>
    </w:p>
    <w:bookmarkEnd w:id="69"/>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________ жыл үшін ішкі және сыртқы қызметтерге байланысты</w:t>
      </w:r>
      <w:r>
        <w:br/>
      </w:r>
      <w:r>
        <w:rPr>
          <w:rFonts w:ascii="Times New Roman"/>
          <w:b/>
          <w:i w:val="false"/>
          <w:color w:val="000000"/>
        </w:rPr>
        <w:t>шығындар мен қолданысқа енгізілген активтерді сыртқы қызметтерге бөлу</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550"/>
        <w:gridCol w:w="553"/>
        <w:gridCol w:w="553"/>
        <w:gridCol w:w="407"/>
        <w:gridCol w:w="407"/>
        <w:gridCol w:w="407"/>
        <w:gridCol w:w="1075"/>
        <w:gridCol w:w="1075"/>
        <w:gridCol w:w="1075"/>
        <w:gridCol w:w="1075"/>
        <w:gridCol w:w="1075"/>
        <w:gridCol w:w="1219"/>
      </w:tblGrid>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қызметтер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әуе қозғалысын басқару"</w:t>
            </w:r>
          </w:p>
          <w:p>
            <w:pPr>
              <w:spacing w:after="20"/>
              <w:ind w:left="20"/>
              <w:jc w:val="both"/>
            </w:pPr>
            <w:r>
              <w:rPr>
                <w:rFonts w:ascii="Times New Roman"/>
                <w:b w:val="false"/>
                <w:i w:val="false"/>
                <w:color w:val="000000"/>
                <w:sz w:val="20"/>
              </w:rPr>
              <w:t xml:space="preserve">
ӨТП Сыртқы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қызметтер" ӨТП сыртқы қызметтер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кеңістігінде аэронгавигациялық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 аймағында аэронавигациялық қызмет көрсету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3-қызмет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4-қызмет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5-қызмет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әуе қозғалысын басқару" ӨТП ішкі қызметтер: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әуе қозғалысын басқару" сыртқы қызметтер: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ӨТП сыртқы қызметтер: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құны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әуе қозғалысын басқару" ӨТП ішкі қызметтер: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әуе қозғалысын басқару" сыртқы қызметтер: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ӨТП сыртқы қызметтер: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 құнының жиыны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әуе қозғалысын басқару" ӨТП ішкі қызметтер: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әуе қозғалысын басқару" сыртқы қызметтер: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ӨТП сыртқы қызметтер: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   __________ </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xml:space="preserve">
      Бас бухгалтер __________________   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жыл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 қызметтерін көрсететін табиғи</w:t>
            </w:r>
            <w:r>
              <w:br/>
            </w:r>
            <w:r>
              <w:rPr>
                <w:rFonts w:ascii="Times New Roman"/>
                <w:b w:val="false"/>
                <w:i w:val="false"/>
                <w:color w:val="000000"/>
                <w:sz w:val="20"/>
              </w:rPr>
              <w:t xml:space="preserve">монополиялар субъектілерінің кірістердің, </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16-қосымша</w:t>
            </w:r>
          </w:p>
        </w:tc>
      </w:tr>
    </w:tbl>
    <w:bookmarkStart w:name="z96" w:id="70"/>
    <w:p>
      <w:pPr>
        <w:spacing w:after="0"/>
        <w:ind w:left="0"/>
        <w:jc w:val="both"/>
      </w:pPr>
      <w:r>
        <w:rPr>
          <w:rFonts w:ascii="Times New Roman"/>
          <w:b w:val="false"/>
          <w:i w:val="false"/>
          <w:color w:val="000000"/>
          <w:sz w:val="28"/>
        </w:rPr>
        <w:t>
            Нысан</w:t>
      </w:r>
    </w:p>
    <w:bookmarkEnd w:id="70"/>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________ жыл үшін аэронавигацияның сыртқы қызметтерінің</w:t>
      </w:r>
      <w:r>
        <w:br/>
      </w:r>
      <w:r>
        <w:rPr>
          <w:rFonts w:ascii="Times New Roman"/>
          <w:b/>
          <w:i w:val="false"/>
          <w:color w:val="000000"/>
        </w:rPr>
        <w:t>реттеліп көрсетілетін және реттеліп көрсетілмейтін түрлеріне</w:t>
      </w:r>
      <w:r>
        <w:br/>
      </w:r>
      <w:r>
        <w:rPr>
          <w:rFonts w:ascii="Times New Roman"/>
          <w:b/>
          <w:i w:val="false"/>
          <w:color w:val="000000"/>
        </w:rPr>
        <w:t>аэронавигациялық қызмет көрсетуге байланысты шығындар мен қолданысқа енгізілген активтерді бөлу</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253"/>
        <w:gridCol w:w="1254"/>
        <w:gridCol w:w="1254"/>
        <w:gridCol w:w="1421"/>
        <w:gridCol w:w="1254"/>
        <w:gridCol w:w="1254"/>
        <w:gridCol w:w="1254"/>
        <w:gridCol w:w="1422"/>
      </w:tblGrid>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Аэронавигацияның сыртқы қызметтері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Аэронавигацияның реттеліп көрсетілетін және</w:t>
            </w:r>
          </w:p>
          <w:p>
            <w:pPr>
              <w:spacing w:after="20"/>
              <w:ind w:left="20"/>
              <w:jc w:val="both"/>
            </w:pPr>
            <w:r>
              <w:rPr>
                <w:rFonts w:ascii="Times New Roman"/>
                <w:b w:val="false"/>
                <w:i w:val="false"/>
                <w:color w:val="000000"/>
                <w:sz w:val="20"/>
              </w:rPr>
              <w:t>
реттеліп көрсетілмейтін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көрсетілетін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3-қызмет</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3-қызмет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кеңістігінде аэронавигациялық қызмет көрсету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 аймағында аэронавигациялық қызмет көрсету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кеңістігінде аэронавигациялық қызмет көрсету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 аймағында аэронавигациялық қызмет көрсету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 құнының жиыны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кеңістігінде аэронавигациялық қызмет көрсету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 аймағында аэронавигациялық қызмет көрсету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   __________ </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xml:space="preserve">
      Бас бухгалтер __________________   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жыл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 қызметтерін көрсететін табиғи</w:t>
            </w:r>
            <w:r>
              <w:br/>
            </w:r>
            <w:r>
              <w:rPr>
                <w:rFonts w:ascii="Times New Roman"/>
                <w:b w:val="false"/>
                <w:i w:val="false"/>
                <w:color w:val="000000"/>
                <w:sz w:val="20"/>
              </w:rPr>
              <w:t xml:space="preserve">монополиялар субъектілерінің кірістердің, </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17-қосымша</w:t>
            </w:r>
          </w:p>
        </w:tc>
      </w:tr>
    </w:tbl>
    <w:bookmarkStart w:name="z111" w:id="71"/>
    <w:p>
      <w:pPr>
        <w:spacing w:after="0"/>
        <w:ind w:left="0"/>
        <w:jc w:val="both"/>
      </w:pPr>
      <w:r>
        <w:rPr>
          <w:rFonts w:ascii="Times New Roman"/>
          <w:b w:val="false"/>
          <w:i w:val="false"/>
          <w:color w:val="000000"/>
          <w:sz w:val="28"/>
        </w:rPr>
        <w:t>
            Нысан</w:t>
      </w:r>
    </w:p>
    <w:bookmarkEnd w:id="71"/>
    <w:bookmarkStart w:name="z99" w:id="72"/>
    <w:p>
      <w:pPr>
        <w:spacing w:after="0"/>
        <w:ind w:left="0"/>
        <w:jc w:val="left"/>
      </w:pPr>
      <w:r>
        <w:rPr>
          <w:rFonts w:ascii="Times New Roman"/>
          <w:b/>
          <w:i w:val="false"/>
          <w:color w:val="000000"/>
        </w:rPr>
        <w:t xml:space="preserve"> Аэронавигация қызметтерін көрсететін табиғи монополия</w:t>
      </w:r>
      <w:r>
        <w:br/>
      </w:r>
      <w:r>
        <w:rPr>
          <w:rFonts w:ascii="Times New Roman"/>
          <w:b/>
          <w:i w:val="false"/>
          <w:color w:val="000000"/>
        </w:rPr>
        <w:t>субъектілерінің сыртқы қызметтерге кірістерді, шығындар мен қолданысқа енгізілген активтерді бөлу туралы мәліметтер Есепті кезең 20 ___ ж.</w:t>
      </w:r>
    </w:p>
    <w:bookmarkEnd w:id="72"/>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Аэронавигация –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"Қазаэронавигация" республикалық мемлекеттік кәсіпорыны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 қайда жіберіледі: </w:t>
      </w:r>
      <w:r>
        <w:rPr>
          <w:rFonts w:ascii="Times New Roman"/>
          <w:b w:val="false"/>
          <w:i w:val="false"/>
          <w:color w:val="000000"/>
          <w:sz w:val="28"/>
        </w:rPr>
        <w:t>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w:t>
      </w:r>
      <w:r>
        <w:rPr>
          <w:rFonts w:ascii="Times New Roman"/>
          <w:b w:val="false"/>
          <w:i w:val="false"/>
          <w:color w:val="000000"/>
          <w:sz w:val="28"/>
        </w:rPr>
        <w:t xml:space="preserve"> есепті жылдан кейінгі жылдың 1 мамырынан кешіктірмей ұсынады.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030"/>
        <w:gridCol w:w="1030"/>
        <w:gridCol w:w="1030"/>
        <w:gridCol w:w="1030"/>
        <w:gridCol w:w="1030"/>
        <w:gridCol w:w="467"/>
        <w:gridCol w:w="1030"/>
        <w:gridCol w:w="1030"/>
        <w:gridCol w:w="1030"/>
        <w:gridCol w:w="1030"/>
        <w:gridCol w:w="900"/>
        <w:gridCol w:w="468"/>
        <w:gridCol w:w="208"/>
      </w:tblGrid>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шығыстар және қолданысқа енгізілген активтер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қызметтер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әуе қызметін басқару" өндірістік процестер тобының сыртқы қызметі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өндірістік процестер</w:t>
            </w:r>
          </w:p>
          <w:p>
            <w:pPr>
              <w:spacing w:after="20"/>
              <w:ind w:left="20"/>
              <w:jc w:val="both"/>
            </w:pPr>
            <w:r>
              <w:rPr>
                <w:rFonts w:ascii="Times New Roman"/>
                <w:b w:val="false"/>
                <w:i w:val="false"/>
                <w:color w:val="000000"/>
                <w:sz w:val="20"/>
              </w:rPr>
              <w:t>
тобының ішкі қызметі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реттеліп көрсетілетін қызмет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реттеліп көрсетілетін қызмет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реттеліп көрсетілетін қызмет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реттеліп көрсетілетін қызмет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реттеліп көрсетілетін қызмет</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реттеліп көрсетілетін қызмет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реттеліп көрсетілетін қызмет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реттеліп көрсетілетін қызмет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реттеліп көрсетілетін қызмет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5-реттеліп көрсетілетін қызмет</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қызмет көрсетуге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қызмет көрсетуге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көрсетуге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қызмет көрсетуге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 құны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 қолданысқа енгізілген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жанама қолданысқа енгізілген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бірлесе отырып қолданысқа енгізілген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жалпы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 құнының жиыны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 қолданысқа енгізілген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жанама қолданысқа енгізілген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бірлесе отырып қолданысқа енгізілген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жалпы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   __________</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Бас бухгалтер __________________   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
      ______ жыл "_____"__________ </w:t>
      </w:r>
    </w:p>
    <w:bookmarkStart w:name="z100" w:id="73"/>
    <w:p>
      <w:pPr>
        <w:spacing w:after="0"/>
        <w:ind w:left="0"/>
        <w:jc w:val="left"/>
      </w:pPr>
      <w:r>
        <w:rPr>
          <w:rFonts w:ascii="Times New Roman"/>
          <w:b/>
          <w:i w:val="false"/>
          <w:color w:val="000000"/>
        </w:rPr>
        <w:t xml:space="preserve"> Әкімшілік деректерді жинақтауға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Аэронавигация қызметтерін көрсететін табиғи монополия</w:t>
      </w:r>
      <w:r>
        <w:br/>
      </w:r>
      <w:r>
        <w:rPr>
          <w:rFonts w:ascii="Times New Roman"/>
          <w:b/>
          <w:i w:val="false"/>
          <w:color w:val="000000"/>
        </w:rPr>
        <w:t>субъектілерінің сыртқы қызметтерге кірістерді, шығындар мен қолданысқа енгізілген активтерді бөлу туралы мәліметтер</w:t>
      </w:r>
      <w:r>
        <w:br/>
      </w:r>
      <w:r>
        <w:rPr>
          <w:rFonts w:ascii="Times New Roman"/>
          <w:b/>
          <w:i w:val="false"/>
          <w:color w:val="000000"/>
        </w:rPr>
        <w:t>1. Жалпы нұсқаулық</w:t>
      </w:r>
    </w:p>
    <w:bookmarkEnd w:id="73"/>
    <w:p>
      <w:pPr>
        <w:spacing w:after="0"/>
        <w:ind w:left="0"/>
        <w:jc w:val="both"/>
      </w:pPr>
      <w:r>
        <w:rPr>
          <w:rFonts w:ascii="Times New Roman"/>
          <w:b w:val="false"/>
          <w:i w:val="false"/>
          <w:color w:val="000000"/>
          <w:sz w:val="28"/>
        </w:rPr>
        <w:t xml:space="preserve">
      Осы түсіндірме аэронавигация қызметін ұсыну бойынша ұйым болып табылатын табиғи монополия субъектілерінің сыртқы қызметтерге кірістерді, шығындар мен қолданысқа енгізілген активтерді бөлу туралы жылдық ақпаратты дайындауына арналған.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аэронавигация қызметін ұсынатын ұйымдар уәкілетті органға жыл сайын 1 мамырдан кешіктірмей негіздеуші материалдарды қоса бере отырып, табиғи монополия субъектілерінің сыртқы қызметтерге кірістерді, шығындар мен қолданысқа енгізілген активтерді бөлу туралы ақпаратты ұсынады.</w:t>
      </w:r>
    </w:p>
    <w:p>
      <w:pPr>
        <w:spacing w:after="0"/>
        <w:ind w:left="0"/>
        <w:jc w:val="both"/>
      </w:pPr>
      <w:r>
        <w:rPr>
          <w:rFonts w:ascii="Times New Roman"/>
          <w:b w:val="false"/>
          <w:i w:val="false"/>
          <w:color w:val="000000"/>
          <w:sz w:val="28"/>
        </w:rPr>
        <w:t>
      Мәліметтерге бірінші басшы немесе оның міндетін атқарушы тұлға қол қояды.</w:t>
      </w:r>
    </w:p>
    <w:bookmarkStart w:name="z103" w:id="74"/>
    <w:p>
      <w:pPr>
        <w:spacing w:after="0"/>
        <w:ind w:left="0"/>
        <w:jc w:val="left"/>
      </w:pPr>
      <w:r>
        <w:rPr>
          <w:rFonts w:ascii="Times New Roman"/>
          <w:b/>
          <w:i w:val="false"/>
          <w:color w:val="000000"/>
        </w:rPr>
        <w:t xml:space="preserve"> 2. Нысанды толтыру бойынша түсіндірме</w:t>
      </w:r>
    </w:p>
    <w:bookmarkEnd w:id="74"/>
    <w:p>
      <w:pPr>
        <w:spacing w:after="0"/>
        <w:ind w:left="0"/>
        <w:jc w:val="both"/>
      </w:pPr>
      <w:r>
        <w:rPr>
          <w:rFonts w:ascii="Times New Roman"/>
          <w:b w:val="false"/>
          <w:i w:val="false"/>
          <w:color w:val="000000"/>
          <w:sz w:val="28"/>
        </w:rPr>
        <w:t>
      Нысанды толтыру кезінде Субъектіге оң жақтағы жоғарғы бұрышта кәсіпорынның атауы мен оның мекенжайын көрсету қажет.</w:t>
      </w:r>
    </w:p>
    <w:p>
      <w:pPr>
        <w:spacing w:after="0"/>
        <w:ind w:left="0"/>
        <w:jc w:val="both"/>
      </w:pPr>
      <w:r>
        <w:rPr>
          <w:rFonts w:ascii="Times New Roman"/>
          <w:b w:val="false"/>
          <w:i w:val="false"/>
          <w:color w:val="000000"/>
          <w:sz w:val="28"/>
        </w:rPr>
        <w:t>
      Көрсетілген ақпарат төрт бөлімнен тұрады: кірістер, шығыстар, қолданысқа енгізілген активтердің құны, амортизация.</w:t>
      </w:r>
    </w:p>
    <w:p>
      <w:pPr>
        <w:spacing w:after="0"/>
        <w:ind w:left="0"/>
        <w:jc w:val="both"/>
      </w:pPr>
      <w:r>
        <w:rPr>
          <w:rFonts w:ascii="Times New Roman"/>
          <w:b w:val="false"/>
          <w:i w:val="false"/>
          <w:color w:val="000000"/>
          <w:sz w:val="28"/>
        </w:rPr>
        <w:t>
      Аэронавигацияның сыртқы қызметтеріне кірістер:</w:t>
      </w:r>
    </w:p>
    <w:p>
      <w:pPr>
        <w:spacing w:after="0"/>
        <w:ind w:left="0"/>
        <w:jc w:val="both"/>
      </w:pPr>
      <w:r>
        <w:rPr>
          <w:rFonts w:ascii="Times New Roman"/>
          <w:b w:val="false"/>
          <w:i w:val="false"/>
          <w:color w:val="000000"/>
          <w:sz w:val="28"/>
        </w:rPr>
        <w:t>
      1-жолда - аэронавигацияның сыртқы қызметтеріне кірістер көрсетіледі;</w:t>
      </w:r>
    </w:p>
    <w:p>
      <w:pPr>
        <w:spacing w:after="0"/>
        <w:ind w:left="0"/>
        <w:jc w:val="both"/>
      </w:pPr>
      <w:r>
        <w:rPr>
          <w:rFonts w:ascii="Times New Roman"/>
          <w:b w:val="false"/>
          <w:i w:val="false"/>
          <w:color w:val="000000"/>
          <w:sz w:val="28"/>
        </w:rPr>
        <w:t>
      Аэронавигацияның сыртқы қызметтерінің шығындары:</w:t>
      </w:r>
    </w:p>
    <w:p>
      <w:pPr>
        <w:spacing w:after="0"/>
        <w:ind w:left="0"/>
        <w:jc w:val="both"/>
      </w:pPr>
      <w:r>
        <w:rPr>
          <w:rFonts w:ascii="Times New Roman"/>
          <w:b w:val="false"/>
          <w:i w:val="false"/>
          <w:color w:val="000000"/>
          <w:sz w:val="28"/>
        </w:rPr>
        <w:t>
      2-жолда – қызметтерге тікелей шығындар (белгілі бір қызметпен себеп-салдарлық байланыстары ) көрсетіледі;</w:t>
      </w:r>
    </w:p>
    <w:p>
      <w:pPr>
        <w:spacing w:after="0"/>
        <w:ind w:left="0"/>
        <w:jc w:val="both"/>
      </w:pPr>
      <w:r>
        <w:rPr>
          <w:rFonts w:ascii="Times New Roman"/>
          <w:b w:val="false"/>
          <w:i w:val="false"/>
          <w:color w:val="000000"/>
          <w:sz w:val="28"/>
        </w:rPr>
        <w:t>
      3-жолда - қызметтерге жанама шығындар (бір мезгілде бірнеше қызметтермен себеп-салдарлық байланыстар) көрсетіледі;</w:t>
      </w:r>
    </w:p>
    <w:p>
      <w:pPr>
        <w:spacing w:after="0"/>
        <w:ind w:left="0"/>
        <w:jc w:val="both"/>
      </w:pPr>
      <w:r>
        <w:rPr>
          <w:rFonts w:ascii="Times New Roman"/>
          <w:b w:val="false"/>
          <w:i w:val="false"/>
          <w:color w:val="000000"/>
          <w:sz w:val="28"/>
        </w:rPr>
        <w:t>
      4-жолда - қызметтерге бірлескен шығындар көрсетіледі;</w:t>
      </w:r>
    </w:p>
    <w:p>
      <w:pPr>
        <w:spacing w:after="0"/>
        <w:ind w:left="0"/>
        <w:jc w:val="both"/>
      </w:pPr>
      <w:r>
        <w:rPr>
          <w:rFonts w:ascii="Times New Roman"/>
          <w:b w:val="false"/>
          <w:i w:val="false"/>
          <w:color w:val="000000"/>
          <w:sz w:val="28"/>
        </w:rPr>
        <w:t>
      5-жолда - қызметтерге жалпы шығындар көрсетіледі;</w:t>
      </w:r>
    </w:p>
    <w:p>
      <w:pPr>
        <w:spacing w:after="0"/>
        <w:ind w:left="0"/>
        <w:jc w:val="both"/>
      </w:pPr>
      <w:r>
        <w:rPr>
          <w:rFonts w:ascii="Times New Roman"/>
          <w:b w:val="false"/>
          <w:i w:val="false"/>
          <w:color w:val="000000"/>
          <w:sz w:val="28"/>
        </w:rPr>
        <w:t>
      6-жолда – шығындар жиыны көрсетіледі.</w:t>
      </w:r>
    </w:p>
    <w:p>
      <w:pPr>
        <w:spacing w:after="0"/>
        <w:ind w:left="0"/>
        <w:jc w:val="both"/>
      </w:pPr>
      <w:r>
        <w:rPr>
          <w:rFonts w:ascii="Times New Roman"/>
          <w:b w:val="false"/>
          <w:i w:val="false"/>
          <w:color w:val="000000"/>
          <w:sz w:val="28"/>
        </w:rPr>
        <w:t>
      Қолданысқа енгізілген активтердің құны:</w:t>
      </w:r>
    </w:p>
    <w:p>
      <w:pPr>
        <w:spacing w:after="0"/>
        <w:ind w:left="0"/>
        <w:jc w:val="both"/>
      </w:pPr>
      <w:r>
        <w:rPr>
          <w:rFonts w:ascii="Times New Roman"/>
          <w:b w:val="false"/>
          <w:i w:val="false"/>
          <w:color w:val="000000"/>
          <w:sz w:val="28"/>
        </w:rPr>
        <w:t>
      7-жолда - қызметтерге тікелей қолданысқа енгізілген (белгілі бір қызметпен себеп-салдарлық байланыстары) көрсетіледі;</w:t>
      </w:r>
    </w:p>
    <w:p>
      <w:pPr>
        <w:spacing w:after="0"/>
        <w:ind w:left="0"/>
        <w:jc w:val="both"/>
      </w:pPr>
      <w:r>
        <w:rPr>
          <w:rFonts w:ascii="Times New Roman"/>
          <w:b w:val="false"/>
          <w:i w:val="false"/>
          <w:color w:val="000000"/>
          <w:sz w:val="28"/>
        </w:rPr>
        <w:t>
      8-жолда - қызметтерге жанама қолданысқа енгізілген (бір мезгілде бірнеше қызметтермен себеп-салдарлық байланыстар) көрсетіледі;</w:t>
      </w:r>
    </w:p>
    <w:p>
      <w:pPr>
        <w:spacing w:after="0"/>
        <w:ind w:left="0"/>
        <w:jc w:val="both"/>
      </w:pPr>
      <w:r>
        <w:rPr>
          <w:rFonts w:ascii="Times New Roman"/>
          <w:b w:val="false"/>
          <w:i w:val="false"/>
          <w:color w:val="000000"/>
          <w:sz w:val="28"/>
        </w:rPr>
        <w:t>
      9-жолда - қызметтерге бірлескен қолданысқа енгізілген көрсетіледі;</w:t>
      </w:r>
    </w:p>
    <w:p>
      <w:pPr>
        <w:spacing w:after="0"/>
        <w:ind w:left="0"/>
        <w:jc w:val="both"/>
      </w:pPr>
      <w:r>
        <w:rPr>
          <w:rFonts w:ascii="Times New Roman"/>
          <w:b w:val="false"/>
          <w:i w:val="false"/>
          <w:color w:val="000000"/>
          <w:sz w:val="28"/>
        </w:rPr>
        <w:t>
      10-жолда – жалпы қызметке көрсетіледі;</w:t>
      </w:r>
    </w:p>
    <w:p>
      <w:pPr>
        <w:spacing w:after="0"/>
        <w:ind w:left="0"/>
        <w:jc w:val="both"/>
      </w:pPr>
      <w:r>
        <w:rPr>
          <w:rFonts w:ascii="Times New Roman"/>
          <w:b w:val="false"/>
          <w:i w:val="false"/>
          <w:color w:val="000000"/>
          <w:sz w:val="28"/>
        </w:rPr>
        <w:t>
      11-жолда – қолданысқа енгізілген активтер құнының жиыны көрсетіледі.</w:t>
      </w:r>
    </w:p>
    <w:p>
      <w:pPr>
        <w:spacing w:after="0"/>
        <w:ind w:left="0"/>
        <w:jc w:val="both"/>
      </w:pPr>
      <w:r>
        <w:rPr>
          <w:rFonts w:ascii="Times New Roman"/>
          <w:b w:val="false"/>
          <w:i w:val="false"/>
          <w:color w:val="000000"/>
          <w:sz w:val="28"/>
        </w:rPr>
        <w:t>
      Амортизация:</w:t>
      </w:r>
    </w:p>
    <w:p>
      <w:pPr>
        <w:spacing w:after="0"/>
        <w:ind w:left="0"/>
        <w:jc w:val="both"/>
      </w:pPr>
      <w:r>
        <w:rPr>
          <w:rFonts w:ascii="Times New Roman"/>
          <w:b w:val="false"/>
          <w:i w:val="false"/>
          <w:color w:val="000000"/>
          <w:sz w:val="28"/>
        </w:rPr>
        <w:t>
      12-жолда – қызметтерге тікелей қолданысқа енгізілген (белгілі бір қызметпен себеп-салдарлық байланыстары) көрсетіледі;</w:t>
      </w:r>
    </w:p>
    <w:p>
      <w:pPr>
        <w:spacing w:after="0"/>
        <w:ind w:left="0"/>
        <w:jc w:val="both"/>
      </w:pPr>
      <w:r>
        <w:rPr>
          <w:rFonts w:ascii="Times New Roman"/>
          <w:b w:val="false"/>
          <w:i w:val="false"/>
          <w:color w:val="000000"/>
          <w:sz w:val="28"/>
        </w:rPr>
        <w:t>
      13-жолда – қызметтерге жанама қолданысқа енгізілген (бір мезгілде бірнеше қызметтермен себеп-салдарлық байланыстар) көрсетіледі;</w:t>
      </w:r>
    </w:p>
    <w:p>
      <w:pPr>
        <w:spacing w:after="0"/>
        <w:ind w:left="0"/>
        <w:jc w:val="both"/>
      </w:pPr>
      <w:r>
        <w:rPr>
          <w:rFonts w:ascii="Times New Roman"/>
          <w:b w:val="false"/>
          <w:i w:val="false"/>
          <w:color w:val="000000"/>
          <w:sz w:val="28"/>
        </w:rPr>
        <w:t>
      14-жолда - қызметтерге бірлескен қолданысқа енгізілген көрсетіледі;</w:t>
      </w:r>
    </w:p>
    <w:p>
      <w:pPr>
        <w:spacing w:after="0"/>
        <w:ind w:left="0"/>
        <w:jc w:val="both"/>
      </w:pPr>
      <w:r>
        <w:rPr>
          <w:rFonts w:ascii="Times New Roman"/>
          <w:b w:val="false"/>
          <w:i w:val="false"/>
          <w:color w:val="000000"/>
          <w:sz w:val="28"/>
        </w:rPr>
        <w:t>
      15-жолда - қызметтерге жалпы көрсетіледі;</w:t>
      </w:r>
    </w:p>
    <w:p>
      <w:pPr>
        <w:spacing w:after="0"/>
        <w:ind w:left="0"/>
        <w:jc w:val="both"/>
      </w:pPr>
      <w:r>
        <w:rPr>
          <w:rFonts w:ascii="Times New Roman"/>
          <w:b w:val="false"/>
          <w:i w:val="false"/>
          <w:color w:val="000000"/>
          <w:sz w:val="28"/>
        </w:rPr>
        <w:t>
      16-жолда – амортизация жиыны көрсетіледі.</w:t>
      </w:r>
    </w:p>
    <w:p>
      <w:pPr>
        <w:spacing w:after="0"/>
        <w:ind w:left="0"/>
        <w:jc w:val="both"/>
      </w:pPr>
      <w:r>
        <w:rPr>
          <w:rFonts w:ascii="Times New Roman"/>
          <w:b w:val="false"/>
          <w:i w:val="false"/>
          <w:color w:val="000000"/>
          <w:sz w:val="28"/>
        </w:rPr>
        <w:t>
      Қаржылық көрсеткіштер Ерекше тәртіп талаптары ескеріле отырып, он таңбалы белгісіз мың теңге құны көрінісінде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 қызметтерін көрсететін табиғи</w:t>
            </w:r>
            <w:r>
              <w:br/>
            </w:r>
            <w:r>
              <w:rPr>
                <w:rFonts w:ascii="Times New Roman"/>
                <w:b w:val="false"/>
                <w:i w:val="false"/>
                <w:color w:val="000000"/>
                <w:sz w:val="20"/>
              </w:rPr>
              <w:t xml:space="preserve">монополиялар субъектілерінің кірістердің, </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18-қосымша</w:t>
            </w:r>
          </w:p>
        </w:tc>
      </w:tr>
    </w:tbl>
    <w:bookmarkStart w:name="z98" w:id="75"/>
    <w:p>
      <w:pPr>
        <w:spacing w:after="0"/>
        <w:ind w:left="0"/>
        <w:jc w:val="both"/>
      </w:pPr>
      <w:r>
        <w:rPr>
          <w:rFonts w:ascii="Times New Roman"/>
          <w:b w:val="false"/>
          <w:i w:val="false"/>
          <w:color w:val="000000"/>
          <w:sz w:val="28"/>
        </w:rPr>
        <w:t>
            Нысан</w:t>
      </w:r>
    </w:p>
    <w:bookmarkEnd w:id="75"/>
    <w:bookmarkStart w:name="z106" w:id="76"/>
    <w:p>
      <w:pPr>
        <w:spacing w:after="0"/>
        <w:ind w:left="0"/>
        <w:jc w:val="left"/>
      </w:pPr>
      <w:r>
        <w:rPr>
          <w:rFonts w:ascii="Times New Roman"/>
          <w:b/>
          <w:i w:val="false"/>
          <w:color w:val="000000"/>
        </w:rPr>
        <w:t xml:space="preserve"> Аэронавигация қызметтерін көрсететін табиғи монополия субъектілерінің өндірістік процестердің топтары бойынша кірістерді, шығындар мен қолданысқа енгізілген активтерді бөлу туралы мәліметтер Есепті кезең 20 ___ ж.</w:t>
      </w:r>
    </w:p>
    <w:bookmarkEnd w:id="7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Аэронавигация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"Қазаэронавигация" республикалық мемлекеттік кәсіпорыны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 қайда жіберіледі: </w:t>
      </w:r>
      <w:r>
        <w:rPr>
          <w:rFonts w:ascii="Times New Roman"/>
          <w:b w:val="false"/>
          <w:i w:val="false"/>
          <w:color w:val="000000"/>
          <w:sz w:val="28"/>
        </w:rPr>
        <w:t>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w:t>
      </w:r>
      <w:r>
        <w:rPr>
          <w:rFonts w:ascii="Times New Roman"/>
          <w:b w:val="false"/>
          <w:i w:val="false"/>
          <w:color w:val="000000"/>
          <w:sz w:val="28"/>
        </w:rPr>
        <w:t xml:space="preserve"> есепті жылдан кейінгі жылдың 1 мамырынан кешіктірмей ұсынады.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2"/>
        <w:gridCol w:w="4054"/>
        <w:gridCol w:w="2344"/>
      </w:tblGrid>
      <w:tr>
        <w:trPr>
          <w:trHeight w:val="30" w:hRule="atLeast"/>
        </w:trPr>
        <w:tc>
          <w:tcPr>
            <w:tcW w:w="5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шығындар және қолданысқа енгізілген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процестер тобы </w:t>
            </w:r>
          </w:p>
        </w:tc>
      </w:tr>
      <w:tr>
        <w:trPr>
          <w:trHeight w:val="30" w:hRule="atLeast"/>
        </w:trPr>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әуе қозғалысын басқару" өндірістік процестер тобы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p>
            <w:pPr>
              <w:spacing w:after="20"/>
              <w:ind w:left="20"/>
              <w:jc w:val="both"/>
            </w:pPr>
            <w:r>
              <w:rPr>
                <w:rFonts w:ascii="Times New Roman"/>
                <w:b w:val="false"/>
                <w:i w:val="false"/>
                <w:color w:val="000000"/>
                <w:sz w:val="20"/>
              </w:rPr>
              <w:t xml:space="preserve">
өндірістік процестер тобы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 көрсетуден кірістер</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Трансферттiк төлемдер бойынша кірістер</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 көрсетуге шығыстар (трансферттік төлемдерді есепке алмай)</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қызметтерді көрсетуге шығыстар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Трансферттiк төлемдер бойынша шығыстар</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жиыны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 көрсетуге қосылған активтер құны (ішкі қызметтерді көрсетуге қосылған активтерді есепке алмай)</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қызметтер көрсетуге қосылған активтер құны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қызметтер көрсетуге пайдаланатын қолданысқа енгізілген активтер құны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құны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 көрсетуге қолданысқа енгізілген активтер амортизациясы (ішкі қызметтерді көрсетуге қосылған активтерді есепке алмай)</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қызметтер көрсетуге қолданысқа енгізілген активтер амортизациясы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қызметтер көрсетуге пайдаланатын қолданысқа енгізілген активтер амортизациясы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   __________</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Бас бухгалтер __________________   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жыл "_____"__________</w:t>
      </w:r>
    </w:p>
    <w:bookmarkStart w:name="z107" w:id="77"/>
    <w:p>
      <w:pPr>
        <w:spacing w:after="0"/>
        <w:ind w:left="0"/>
        <w:jc w:val="left"/>
      </w:pPr>
      <w:r>
        <w:rPr>
          <w:rFonts w:ascii="Times New Roman"/>
          <w:b/>
          <w:i w:val="false"/>
          <w:color w:val="000000"/>
        </w:rPr>
        <w:t xml:space="preserve"> Әкімшілік деректерді жинақтауға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Аэронавигация қызметтерін көрсететін табиғи монополия субъектілерінің өндірістік процестердің топтары бойынша кірістерді, шығындар мен қолданысқа енгізілген активтерді жиынтықты бөлу туралы мәліметтер</w:t>
      </w:r>
      <w:r>
        <w:br/>
      </w:r>
      <w:r>
        <w:rPr>
          <w:rFonts w:ascii="Times New Roman"/>
          <w:b/>
          <w:i w:val="false"/>
          <w:color w:val="000000"/>
        </w:rPr>
        <w:t>1. Жалпы нұсқаулық</w:t>
      </w:r>
    </w:p>
    <w:bookmarkEnd w:id="77"/>
    <w:p>
      <w:pPr>
        <w:spacing w:after="0"/>
        <w:ind w:left="0"/>
        <w:jc w:val="both"/>
      </w:pPr>
      <w:r>
        <w:rPr>
          <w:rFonts w:ascii="Times New Roman"/>
          <w:b w:val="false"/>
          <w:i w:val="false"/>
          <w:color w:val="000000"/>
          <w:sz w:val="28"/>
        </w:rPr>
        <w:t xml:space="preserve">
      Осы түсіндірме аэронавигация қызметін ұсыну бойынша ұйым болып табылатын табиғи монополия субъектілерінің өндірістік процестердің топтары бойынша кірістерді, шығындар мен қолданысқа енгізілген активтерді бөлу туралы ақпаратты дайындауына арналған. Осы Қағиданың </w:t>
      </w:r>
      <w:r>
        <w:rPr>
          <w:rFonts w:ascii="Times New Roman"/>
          <w:b w:val="false"/>
          <w:i w:val="false"/>
          <w:color w:val="000000"/>
          <w:sz w:val="28"/>
        </w:rPr>
        <w:t>13-тармағына</w:t>
      </w:r>
      <w:r>
        <w:rPr>
          <w:rFonts w:ascii="Times New Roman"/>
          <w:b w:val="false"/>
          <w:i w:val="false"/>
          <w:color w:val="000000"/>
          <w:sz w:val="28"/>
        </w:rPr>
        <w:t xml:space="preserve"> сәйкес аэронавигация қызметін ұсынатын ұйымдар уәкілетті органға жыл сайын 1 мамырдан кешіктірмей негіздеуші материалдарды қоса бере отырып, табиғи монополия субъектілерінің өндірістік процестердің топтары бойынша кірістерді, шығындар мен қолданысқа енгізілген активтерді бөлу туралы ақпаратты ұсынады.</w:t>
      </w:r>
    </w:p>
    <w:p>
      <w:pPr>
        <w:spacing w:after="0"/>
        <w:ind w:left="0"/>
        <w:jc w:val="both"/>
      </w:pPr>
      <w:r>
        <w:rPr>
          <w:rFonts w:ascii="Times New Roman"/>
          <w:b w:val="false"/>
          <w:i w:val="false"/>
          <w:color w:val="000000"/>
          <w:sz w:val="28"/>
        </w:rPr>
        <w:t>
      Мәліметтерге бірінші басшы немесе оның міндетін атқарушы тұлға қол қояды.</w:t>
      </w:r>
    </w:p>
    <w:bookmarkStart w:name="z110" w:id="78"/>
    <w:p>
      <w:pPr>
        <w:spacing w:after="0"/>
        <w:ind w:left="0"/>
        <w:jc w:val="left"/>
      </w:pPr>
      <w:r>
        <w:rPr>
          <w:rFonts w:ascii="Times New Roman"/>
          <w:b/>
          <w:i w:val="false"/>
          <w:color w:val="000000"/>
        </w:rPr>
        <w:t xml:space="preserve"> Нысанды толтыру бойынша түсіндірме</w:t>
      </w:r>
    </w:p>
    <w:bookmarkEnd w:id="78"/>
    <w:p>
      <w:pPr>
        <w:spacing w:after="0"/>
        <w:ind w:left="0"/>
        <w:jc w:val="both"/>
      </w:pPr>
      <w:r>
        <w:rPr>
          <w:rFonts w:ascii="Times New Roman"/>
          <w:b w:val="false"/>
          <w:i w:val="false"/>
          <w:color w:val="000000"/>
          <w:sz w:val="28"/>
        </w:rPr>
        <w:t>
      Нысанды толтыру кезінде Субъектіге оң жақтағы жоғарғы бұрышта кәсіпорынның атауы мен оның мекенжайын көрсету қажет.</w:t>
      </w:r>
    </w:p>
    <w:p>
      <w:pPr>
        <w:spacing w:after="0"/>
        <w:ind w:left="0"/>
        <w:jc w:val="both"/>
      </w:pPr>
      <w:r>
        <w:rPr>
          <w:rFonts w:ascii="Times New Roman"/>
          <w:b w:val="false"/>
          <w:i w:val="false"/>
          <w:color w:val="000000"/>
          <w:sz w:val="28"/>
        </w:rPr>
        <w:t>
      Көрсетілген ақпарат төрт бөлімнен тұрады: кірістер, шығыстар, қолданысқа енгізілген активтердің құны, амортизация.</w:t>
      </w:r>
    </w:p>
    <w:p>
      <w:pPr>
        <w:spacing w:after="0"/>
        <w:ind w:left="0"/>
        <w:jc w:val="both"/>
      </w:pPr>
      <w:r>
        <w:rPr>
          <w:rFonts w:ascii="Times New Roman"/>
          <w:b w:val="false"/>
          <w:i w:val="false"/>
          <w:color w:val="000000"/>
          <w:sz w:val="28"/>
        </w:rPr>
        <w:t>
      Өндірістік процесттерден түскен кірістер:</w:t>
      </w:r>
    </w:p>
    <w:p>
      <w:pPr>
        <w:spacing w:after="0"/>
        <w:ind w:left="0"/>
        <w:jc w:val="both"/>
      </w:pPr>
      <w:r>
        <w:rPr>
          <w:rFonts w:ascii="Times New Roman"/>
          <w:b w:val="false"/>
          <w:i w:val="false"/>
          <w:color w:val="000000"/>
          <w:sz w:val="28"/>
        </w:rPr>
        <w:t>
      1-жолда - сыртқы қызметтерді көрсетуден түскен кірістер көрсетіледі;</w:t>
      </w:r>
    </w:p>
    <w:p>
      <w:pPr>
        <w:spacing w:after="0"/>
        <w:ind w:left="0"/>
        <w:jc w:val="both"/>
      </w:pPr>
      <w:r>
        <w:rPr>
          <w:rFonts w:ascii="Times New Roman"/>
          <w:b w:val="false"/>
          <w:i w:val="false"/>
          <w:color w:val="000000"/>
          <w:sz w:val="28"/>
        </w:rPr>
        <w:t>
      2-жолда – трансфеттік төлемдер бойынша кірістер;</w:t>
      </w:r>
    </w:p>
    <w:p>
      <w:pPr>
        <w:spacing w:after="0"/>
        <w:ind w:left="0"/>
        <w:jc w:val="both"/>
      </w:pPr>
      <w:r>
        <w:rPr>
          <w:rFonts w:ascii="Times New Roman"/>
          <w:b w:val="false"/>
          <w:i w:val="false"/>
          <w:color w:val="000000"/>
          <w:sz w:val="28"/>
        </w:rPr>
        <w:t>
      3-жолда - өндірістік процестерден түскен кірістер көрсетіледі;</w:t>
      </w:r>
    </w:p>
    <w:p>
      <w:pPr>
        <w:spacing w:after="0"/>
        <w:ind w:left="0"/>
        <w:jc w:val="both"/>
      </w:pPr>
      <w:r>
        <w:rPr>
          <w:rFonts w:ascii="Times New Roman"/>
          <w:b w:val="false"/>
          <w:i w:val="false"/>
          <w:color w:val="000000"/>
          <w:sz w:val="28"/>
        </w:rPr>
        <w:t>
      Өндірістік процестердің шығындары:</w:t>
      </w:r>
    </w:p>
    <w:p>
      <w:pPr>
        <w:spacing w:after="0"/>
        <w:ind w:left="0"/>
        <w:jc w:val="both"/>
      </w:pPr>
      <w:r>
        <w:rPr>
          <w:rFonts w:ascii="Times New Roman"/>
          <w:b w:val="false"/>
          <w:i w:val="false"/>
          <w:color w:val="000000"/>
          <w:sz w:val="28"/>
        </w:rPr>
        <w:t>
      4-жолда – сыртқы қызметтерді көрсетуге шығындар (трансферттік төлемдерді есепке алмастан) көрсетіледі;</w:t>
      </w:r>
    </w:p>
    <w:p>
      <w:pPr>
        <w:spacing w:after="0"/>
        <w:ind w:left="0"/>
        <w:jc w:val="both"/>
      </w:pPr>
      <w:r>
        <w:rPr>
          <w:rFonts w:ascii="Times New Roman"/>
          <w:b w:val="false"/>
          <w:i w:val="false"/>
          <w:color w:val="000000"/>
          <w:sz w:val="28"/>
        </w:rPr>
        <w:t>
      5-жолда – ішкі қызметтерді көрсетуге шығындар көрсетіледі;</w:t>
      </w:r>
    </w:p>
    <w:p>
      <w:pPr>
        <w:spacing w:after="0"/>
        <w:ind w:left="0"/>
        <w:jc w:val="both"/>
      </w:pPr>
      <w:r>
        <w:rPr>
          <w:rFonts w:ascii="Times New Roman"/>
          <w:b w:val="false"/>
          <w:i w:val="false"/>
          <w:color w:val="000000"/>
          <w:sz w:val="28"/>
        </w:rPr>
        <w:t>
      6-жолда – трансферттік төлемдер бойынша шығындар көрсетіледі;</w:t>
      </w:r>
    </w:p>
    <w:p>
      <w:pPr>
        <w:spacing w:after="0"/>
        <w:ind w:left="0"/>
        <w:jc w:val="both"/>
      </w:pPr>
      <w:r>
        <w:rPr>
          <w:rFonts w:ascii="Times New Roman"/>
          <w:b w:val="false"/>
          <w:i w:val="false"/>
          <w:color w:val="000000"/>
          <w:sz w:val="28"/>
        </w:rPr>
        <w:t>
      7-жолда - өндірістік процестерге шығындар жиыны көрсетіледі.</w:t>
      </w:r>
    </w:p>
    <w:p>
      <w:pPr>
        <w:spacing w:after="0"/>
        <w:ind w:left="0"/>
        <w:jc w:val="both"/>
      </w:pPr>
      <w:r>
        <w:rPr>
          <w:rFonts w:ascii="Times New Roman"/>
          <w:b w:val="false"/>
          <w:i w:val="false"/>
          <w:color w:val="000000"/>
          <w:sz w:val="28"/>
        </w:rPr>
        <w:t>
      Қолданысқа енгізілген активтердің құны:</w:t>
      </w:r>
    </w:p>
    <w:p>
      <w:pPr>
        <w:spacing w:after="0"/>
        <w:ind w:left="0"/>
        <w:jc w:val="both"/>
      </w:pPr>
      <w:r>
        <w:rPr>
          <w:rFonts w:ascii="Times New Roman"/>
          <w:b w:val="false"/>
          <w:i w:val="false"/>
          <w:color w:val="000000"/>
          <w:sz w:val="28"/>
        </w:rPr>
        <w:t>
      8-жолда – сыртқы қызметтерді көрсетуге қолданысқа енгізілген активтердің құны көрсетіледі (ішкі қызмет көрсетуге қолданысқа енгізілген активтерді есепке алмастан);</w:t>
      </w:r>
    </w:p>
    <w:p>
      <w:pPr>
        <w:spacing w:after="0"/>
        <w:ind w:left="0"/>
        <w:jc w:val="both"/>
      </w:pPr>
      <w:r>
        <w:rPr>
          <w:rFonts w:ascii="Times New Roman"/>
          <w:b w:val="false"/>
          <w:i w:val="false"/>
          <w:color w:val="000000"/>
          <w:sz w:val="28"/>
        </w:rPr>
        <w:t>
      9-жолда – ішкі қызметтерді көрсетуге қолданысқа енгізілген активтердің құны көрсетіледі;</w:t>
      </w:r>
    </w:p>
    <w:p>
      <w:pPr>
        <w:spacing w:after="0"/>
        <w:ind w:left="0"/>
        <w:jc w:val="both"/>
      </w:pPr>
      <w:r>
        <w:rPr>
          <w:rFonts w:ascii="Times New Roman"/>
          <w:b w:val="false"/>
          <w:i w:val="false"/>
          <w:color w:val="000000"/>
          <w:sz w:val="28"/>
        </w:rPr>
        <w:t>
      10-жолда – ішкі қызметтерді пайдаланатын қолданысқа енгізілген активтердің құны көрсетіледі;</w:t>
      </w:r>
    </w:p>
    <w:p>
      <w:pPr>
        <w:spacing w:after="0"/>
        <w:ind w:left="0"/>
        <w:jc w:val="both"/>
      </w:pPr>
      <w:r>
        <w:rPr>
          <w:rFonts w:ascii="Times New Roman"/>
          <w:b w:val="false"/>
          <w:i w:val="false"/>
          <w:color w:val="000000"/>
          <w:sz w:val="28"/>
        </w:rPr>
        <w:t>
      11-жолда – қолданысқа енгізілген активтер құнының жиыны көрсетіледі.</w:t>
      </w:r>
    </w:p>
    <w:p>
      <w:pPr>
        <w:spacing w:after="0"/>
        <w:ind w:left="0"/>
        <w:jc w:val="both"/>
      </w:pPr>
      <w:r>
        <w:rPr>
          <w:rFonts w:ascii="Times New Roman"/>
          <w:b w:val="false"/>
          <w:i w:val="false"/>
          <w:color w:val="000000"/>
          <w:sz w:val="28"/>
        </w:rPr>
        <w:t>
      Қолданысқа енгізілген активтердің амортизациясы:</w:t>
      </w:r>
    </w:p>
    <w:p>
      <w:pPr>
        <w:spacing w:after="0"/>
        <w:ind w:left="0"/>
        <w:jc w:val="both"/>
      </w:pPr>
      <w:r>
        <w:rPr>
          <w:rFonts w:ascii="Times New Roman"/>
          <w:b w:val="false"/>
          <w:i w:val="false"/>
          <w:color w:val="000000"/>
          <w:sz w:val="28"/>
        </w:rPr>
        <w:t>
      12-жолда – сыртқы қызметтер көрсетуге қолданысқа енгізілген активтердің амортизациясы көрсетіледі;</w:t>
      </w:r>
    </w:p>
    <w:p>
      <w:pPr>
        <w:spacing w:after="0"/>
        <w:ind w:left="0"/>
        <w:jc w:val="both"/>
      </w:pPr>
      <w:r>
        <w:rPr>
          <w:rFonts w:ascii="Times New Roman"/>
          <w:b w:val="false"/>
          <w:i w:val="false"/>
          <w:color w:val="000000"/>
          <w:sz w:val="28"/>
        </w:rPr>
        <w:t>
      13-жолда – ішкі қызметтер көрсетуге қолданысқа енгізілген активтер амортизациясы көрсетіледі;</w:t>
      </w:r>
    </w:p>
    <w:p>
      <w:pPr>
        <w:spacing w:after="0"/>
        <w:ind w:left="0"/>
        <w:jc w:val="both"/>
      </w:pPr>
      <w:r>
        <w:rPr>
          <w:rFonts w:ascii="Times New Roman"/>
          <w:b w:val="false"/>
          <w:i w:val="false"/>
          <w:color w:val="000000"/>
          <w:sz w:val="28"/>
        </w:rPr>
        <w:t>
      14-жолда – ішкі қызметтер қолданылатын қолданысқа енгізілген активтердің амортизациясы көрсетіледі;</w:t>
      </w:r>
    </w:p>
    <w:p>
      <w:pPr>
        <w:spacing w:after="0"/>
        <w:ind w:left="0"/>
        <w:jc w:val="both"/>
      </w:pPr>
      <w:r>
        <w:rPr>
          <w:rFonts w:ascii="Times New Roman"/>
          <w:b w:val="false"/>
          <w:i w:val="false"/>
          <w:color w:val="000000"/>
          <w:sz w:val="28"/>
        </w:rPr>
        <w:t>
      15-жолда – қолданысқа активтер амортизациясының жиыны көрсетіледі.</w:t>
      </w:r>
    </w:p>
    <w:p>
      <w:pPr>
        <w:spacing w:after="0"/>
        <w:ind w:left="0"/>
        <w:jc w:val="both"/>
      </w:pPr>
      <w:r>
        <w:rPr>
          <w:rFonts w:ascii="Times New Roman"/>
          <w:b w:val="false"/>
          <w:i w:val="false"/>
          <w:color w:val="000000"/>
          <w:sz w:val="28"/>
        </w:rPr>
        <w:t>
      Қаржылық көрсеткіштер Ерекше тәртіп талаптары ескеріле отырып, он таңбалы белгісіз мың теңге құны көрінісінде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w:t>
            </w:r>
            <w:r>
              <w:br/>
            </w:r>
            <w:r>
              <w:rPr>
                <w:rFonts w:ascii="Times New Roman"/>
                <w:b w:val="false"/>
                <w:i w:val="false"/>
                <w:color w:val="000000"/>
                <w:sz w:val="20"/>
              </w:rPr>
              <w:t>төрағасының міндетін атқарушының</w:t>
            </w:r>
            <w:r>
              <w:br/>
            </w:r>
            <w:r>
              <w:rPr>
                <w:rFonts w:ascii="Times New Roman"/>
                <w:b w:val="false"/>
                <w:i w:val="false"/>
                <w:color w:val="000000"/>
                <w:sz w:val="20"/>
              </w:rPr>
              <w:t>2013 жылғы 31 шілдедегі</w:t>
            </w:r>
            <w:r>
              <w:br/>
            </w:r>
            <w:r>
              <w:rPr>
                <w:rFonts w:ascii="Times New Roman"/>
                <w:b w:val="false"/>
                <w:i w:val="false"/>
                <w:color w:val="000000"/>
                <w:sz w:val="20"/>
              </w:rPr>
              <w:t>№ 240-НҚ бұйрығына</w:t>
            </w:r>
            <w:r>
              <w:br/>
            </w:r>
            <w:r>
              <w:rPr>
                <w:rFonts w:ascii="Times New Roman"/>
                <w:b w:val="false"/>
                <w:i w:val="false"/>
                <w:color w:val="000000"/>
                <w:sz w:val="20"/>
              </w:rPr>
              <w:t>қосымша</w:t>
            </w:r>
          </w:p>
        </w:tc>
      </w:tr>
    </w:tbl>
    <w:bookmarkStart w:name="z13" w:id="79"/>
    <w:p>
      <w:pPr>
        <w:spacing w:after="0"/>
        <w:ind w:left="0"/>
        <w:jc w:val="left"/>
      </w:pPr>
      <w:r>
        <w:rPr>
          <w:rFonts w:ascii="Times New Roman"/>
          <w:b/>
          <w:i w:val="false"/>
          <w:color w:val="000000"/>
        </w:rPr>
        <w:t xml:space="preserve"> Қазақстан Республикасы Табиғи монополияларды реттеу</w:t>
      </w:r>
      <w:r>
        <w:br/>
      </w:r>
      <w:r>
        <w:rPr>
          <w:rFonts w:ascii="Times New Roman"/>
          <w:b/>
          <w:i w:val="false"/>
          <w:color w:val="000000"/>
        </w:rPr>
        <w:t>агенттігінің кейбір нормативтік құқықтық актілердің күші жойылған тізімі</w:t>
      </w:r>
    </w:p>
    <w:bookmarkEnd w:id="79"/>
    <w:bookmarkStart w:name="z14" w:id="80"/>
    <w:p>
      <w:pPr>
        <w:spacing w:after="0"/>
        <w:ind w:left="0"/>
        <w:jc w:val="both"/>
      </w:pPr>
      <w:r>
        <w:rPr>
          <w:rFonts w:ascii="Times New Roman"/>
          <w:b w:val="false"/>
          <w:i w:val="false"/>
          <w:color w:val="000000"/>
          <w:sz w:val="28"/>
        </w:rPr>
        <w:t xml:space="preserve">
      1. "Аэронавигация қызметтерін көрсететін табиғи монополия субъектілерінің табыстарды, шығындар мен қолданысқа енгізілген активтерді бөлек есепке алуды жүргізу ережесін бекіту туралы" Қазақстан Республикасы Табиғи монополияларды реттеу агенттігі төрағасының 2004 жылғы 15 қарашадағы № 448-НҚ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3277 нөмірмен тіркелген);</w:t>
      </w:r>
    </w:p>
    <w:bookmarkEnd w:id="80"/>
    <w:bookmarkStart w:name="z15" w:id="81"/>
    <w:p>
      <w:pPr>
        <w:spacing w:after="0"/>
        <w:ind w:left="0"/>
        <w:jc w:val="both"/>
      </w:pPr>
      <w:r>
        <w:rPr>
          <w:rFonts w:ascii="Times New Roman"/>
          <w:b w:val="false"/>
          <w:i w:val="false"/>
          <w:color w:val="000000"/>
          <w:sz w:val="28"/>
        </w:rPr>
        <w:t xml:space="preserve">
      2. "Аэронавигация қызметтерін көрсететін табиғи монополия субъектілерінің табыстарды, шығындар мен қолданысқа енгізілген активтерді бөлек есепке алуды жүргізу ережесін бекіту туралы" Қазақстан Республикасы Табиғи монополияларды реттеу агенттігі төрағасының 2004 жылғы 15 қарашадағы № 448-НҚ бұйрығына өзгерістер мен толықтырулар енгізу туралы" Қазақстан Республикасы Табиғи монополияларды реттеу агенттігі төрағасының 2007 жылғы 4 сәуірдегі № 86-НҚ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4692 нөмірмен тіркелген, "Заң газетінде" 2007 жылғы 22 сәуірдегі № 94 (1297) нөмірлерінде жарияланған);</w:t>
      </w:r>
    </w:p>
    <w:bookmarkEnd w:id="81"/>
    <w:bookmarkStart w:name="z16" w:id="82"/>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 төрағасының кейбір бұйрықтарына өзгерістер мен толықтырулар енгізу туралы" Қазақстан Республикасының Табиғи монополиялар реттеу агенттігі төрағасының 2009 жылғы 13 ақпандағы № 42-НҚ бұйрығымен бекітілген (Нормативтік құқықтық актілерді мемлекеттік тіркеу тізілімінде № 5595 нөмірмен тіркелген, "Заң газетінде" 2009 жылғы 10 ақпанда № 56 (1560) нөмірінде жарияланған) Табиғи монополиялар салаларындағы және реттелетін нарықтардағы басшылықты жүзеге асыратын уәкілетті органның кейбір бұйрықтарына енгізілетін өзгерістер мен толықтырулардың тізбесінің </w:t>
      </w:r>
      <w:r>
        <w:rPr>
          <w:rFonts w:ascii="Times New Roman"/>
          <w:b w:val="false"/>
          <w:i w:val="false"/>
          <w:color w:val="000000"/>
          <w:sz w:val="28"/>
        </w:rPr>
        <w:t>2) тармақшасының</w:t>
      </w:r>
      <w:r>
        <w:rPr>
          <w:rFonts w:ascii="Times New Roman"/>
          <w:b w:val="false"/>
          <w:i w:val="false"/>
          <w:color w:val="000000"/>
          <w:sz w:val="28"/>
        </w:rPr>
        <w:t>;</w:t>
      </w:r>
    </w:p>
    <w:bookmarkEnd w:id="82"/>
    <w:bookmarkStart w:name="z17" w:id="83"/>
    <w:p>
      <w:pPr>
        <w:spacing w:after="0"/>
        <w:ind w:left="0"/>
        <w:jc w:val="both"/>
      </w:pPr>
      <w:r>
        <w:rPr>
          <w:rFonts w:ascii="Times New Roman"/>
          <w:b w:val="false"/>
          <w:i w:val="false"/>
          <w:color w:val="000000"/>
          <w:sz w:val="28"/>
        </w:rPr>
        <w:t xml:space="preserve">
      4. "Қазақстан Республикасы Табиғи монополияларды реттеу агенттігі төрағасының кейбір бұйрықтарына өзгерістер мен толықтырулар енгізу туралы" Қазақстан Республикасының Табиғи монополиялар реттеу агенттігі төрағасының 2010 жылғы 24 қыркүйектегі № 279-НҚ бұйрығымен бекітілген (Нормативтік құқықтық актілерді мемлекеттік тіркеу тізілімінде № 6567 нөмірмен тіркелген, "Казахстанская правда" 2010 жылғы 30 қазанда № 288-289 (26349-26350) нөмірінде жарияланған) Қазақстан Республикасы Табиғи монополияларды реттеу агенттігі төрағасының кейбір бұйрықтарына енгізілетін өзгерістер мен толықтырулардың тізбесінің </w:t>
      </w:r>
      <w:r>
        <w:rPr>
          <w:rFonts w:ascii="Times New Roman"/>
          <w:b w:val="false"/>
          <w:i w:val="false"/>
          <w:color w:val="000000"/>
          <w:sz w:val="28"/>
        </w:rPr>
        <w:t>1) тармақшасының</w:t>
      </w:r>
      <w:r>
        <w:rPr>
          <w:rFonts w:ascii="Times New Roman"/>
          <w:b w:val="false"/>
          <w:i w:val="false"/>
          <w:color w:val="000000"/>
          <w:sz w:val="28"/>
        </w:rPr>
        <w:t xml:space="preserve"> күші жойылсын.</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