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d63c" w14:textId="31dd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агенттігі Төрағасының 2013 жылғы 28 тамыздағы № 38 бұйрығы. Қазақстан Республикасының Әділет министрлігінде 2013 жылғы 01 қазанда № 8748 тіркелді. Күші жойылды - Қазақстан Республикасы Мәдениет және спорт министрінің 2015 жылғы 26 қазандағы № 333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26.10.2015 </w:t>
      </w:r>
      <w:r>
        <w:rPr>
          <w:rFonts w:ascii="Times New Roman"/>
          <w:b w:val="false"/>
          <w:i w:val="false"/>
          <w:color w:val="ff0000"/>
          <w:sz w:val="28"/>
        </w:rPr>
        <w:t>№ 333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Бұйрық 2013 жылғы 25 қарашадан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Заңының 25-бабы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Дін істері агенттігінің (бұдан әрі - Агенттік) Құқықтық қамтамасыз ету басқармасы (А.Т. Жуанышпаева) Агенттіктің Кадрлық қамтамасыз ету басқармасымен (Ж.А. Нукушева) бірге осы бұйрықтың Қазақстан Республикасы Әділет министрлігінде  мемлекеттік тіркеуін және оның ресми жариялануы мен Агенттіктің ресми сайтында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Агенттіктің Кадрлық қамтамасыз ету басқармасы (Ж.А. Нукушева) осы бұйрықты Агенттіктің құрылымдық бөлімшелері мен ведомствоаралық мекемелеріне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Агенттіктің жауапты хатшысы Т.Т. Исмаиловқа жүктелсін.</w:t>
      </w:r>
      <w:r>
        <w:br/>
      </w:r>
      <w:r>
        <w:rPr>
          <w:rFonts w:ascii="Times New Roman"/>
          <w:b w:val="false"/>
          <w:i w:val="false"/>
          <w:color w:val="000000"/>
          <w:sz w:val="28"/>
        </w:rPr>
        <w:t>
</w:t>
      </w:r>
      <w:r>
        <w:rPr>
          <w:rFonts w:ascii="Times New Roman"/>
          <w:b w:val="false"/>
          <w:i w:val="false"/>
          <w:color w:val="000000"/>
          <w:sz w:val="28"/>
        </w:rPr>
        <w:t>
      5. Осы бұйрық 2013 жылдың 25 қарашасынан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Қ.Лама Шариф</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Дін істері агенттігі Төрағасының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38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2458"/>
      </w:tblGrid>
      <w:tr>
        <w:trPr>
          <w:trHeight w:val="6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 Жүзеге асыратын міндеттерді орындау үшін қажетті және жеткілікті дербес деректердің атауы</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Нәсілдік және ұлттық тиесілігі</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істегі дербес деректер субъектісінің суреті</w:t>
            </w:r>
          </w:p>
        </w:tc>
      </w:tr>
      <w:tr>
        <w:trPr>
          <w:trHeight w:val="6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иесінің суреті және жеке басын куәландыратын құжаттардың көшірмесі</w:t>
            </w:r>
          </w:p>
        </w:tc>
      </w:tr>
      <w:tr>
        <w:trPr>
          <w:trHeight w:val="1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r>
      <w:tr>
        <w:trPr>
          <w:trHeight w:val="3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атын ауыстыру туралы мәліметтер</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Қолтаңба </w:t>
            </w:r>
          </w:p>
        </w:tc>
      </w:tr>
      <w:tr>
        <w:trPr>
          <w:trHeight w:val="1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күнi, айы, жылы</w:t>
            </w:r>
          </w:p>
        </w:tc>
      </w:tr>
      <w:tr>
        <w:trPr>
          <w:trHeight w:val="1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жері </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деректері: құжаттың атауы, құжаттың нөмірі, құжаттың берілген күні, құжаттың қолдану мерзімі, құжатты берген орган</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Азаматтылығы </w:t>
            </w:r>
          </w:p>
        </w:tc>
      </w:tr>
      <w:tr>
        <w:trPr>
          <w:trHeight w:val="1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поштаның мекен-жайы</w:t>
            </w:r>
          </w:p>
        </w:tc>
      </w:tr>
      <w:tr>
        <w:trPr>
          <w:trHeight w:val="1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телефонының нөмірі</w:t>
            </w:r>
          </w:p>
        </w:tc>
      </w:tr>
      <w:tr>
        <w:trPr>
          <w:trHeight w:val="3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Мінездеме </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 (ЖСН)</w:t>
            </w:r>
          </w:p>
        </w:tc>
      </w:tr>
      <w:tr>
        <w:trPr>
          <w:trHeight w:val="1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кітапшаларының нөмірі, сериясы, күні және ондағы жазбалар</w:t>
            </w:r>
          </w:p>
        </w:tc>
      </w:tr>
      <w:tr>
        <w:trPr>
          <w:trHeight w:val="1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және ондағы материалдарға байланысты жарлықтардың түпнұсқасы мен көшірмесінде көрсетілген мәліметтер</w:t>
            </w:r>
          </w:p>
        </w:tc>
      </w:tr>
      <w:tr>
        <w:trPr>
          <w:trHeight w:val="1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ведомстволық наградалар, құрмет және әлеуметтік атақтар, көтермелеу (награданың атауы немесе аталуы, атақ немесе көтермелеу, наградтау туралы нормативті актінің түрі және күні, немесе көтермелеу күні) туралы мәліметтер</w:t>
            </w:r>
          </w:p>
        </w:tc>
      </w:tr>
      <w:tr>
        <w:trPr>
          <w:trHeight w:val="3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Аттестацияға байланысты материалдар</w:t>
            </w:r>
          </w:p>
        </w:tc>
      </w:tr>
      <w:tr>
        <w:trPr>
          <w:trHeight w:val="2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қызметтік тексеру бойынша материалдар</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Ауыруының жоқтығы жөнінде бекітілген формадағы медициналық қорытынды</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еңбекке жарамсыздығы туралы мәлімет</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 туралы мәліметтер (ағымдағы уақытқа мекеме және оның атауы, құрылымдық бөлімі, лауазымы толық көрсетілген еңбек қызметі туралы деректер, жалпы және үздіксіз еңбек өтілі, мекен-жайы мен телефондары, сонымен қатар бұрын атқарған лауазымының толық атауы көрсетілген басқа мекемелердің деректемелері және осы мекемелердегі жұмыс уақыты)</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біліктілігі және арнайы білімінің бар болуы немесе арнайы дайындықтары туралы мәліметтер (білім беретін мекемелерді бітіргені туралы дипломның, куәліктің, аттестаттың немесе басқа құжаттың сериясы, нөмірі, берілген күні, сонымен қатар білім беретін мекеменің атауы және орналасқан жері, факультеті немесе бөлімшесі, білім беретін мекемені бітіргеннен кейінгі біліктілігі және мамандығы, ғылыми дәрежесі, ғылыми атағы шет тілдерін білуі)</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 және қайта даярлау туралы мәліметтер (білім беретін мекеменің атауы және орналасқан жері, біліктілігін арттыру және қайта даярлау туралы құжаттың берілген күні, нөмірі, сериясы, білім беретін мекемені бітіргеннен кейінгі біліктілігі және мамандығы)</w:t>
            </w:r>
          </w:p>
        </w:tc>
      </w:tr>
      <w:tr>
        <w:trPr>
          <w:trHeight w:val="3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Жалақысы туралы мәліметтер</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 шақыруға жататын, әскери міндетті тұлғаларды әскери есепке алу туралы мәліметтер (әскери билетті берген органның атауы, берілген күні, нөмірі, сериясы, әскери-есепке алу мамандығы, әскери атағы, есепке алу/шығару туралы деректер)</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жағдайы туралы мәліметтер (некеде тұруы, неке қию туралы куәліктің деректері, ерлі-зайыптының тегі, аты, әкесінің аты, ерлі-зайыптының жеке басын куәландыратын құжаттардың деректері, асыранды, отбасының басқа мүшелерінің тегі, аты, әкесінің аты, туыстық дәрежесі, балалардың бар болуы және олардың жасы)</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Соттылығының болуы (болмауы) </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тәртіптік жауапкершілікке тарту туралы мәліметтер</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карточкалық базасындағы ағымдағы шот туралы мәліметтер</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заңды мекен-жайды тіркеу күні (тіркеуден алу), қызмет түрі</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Азаматты-құқықтық шарттардың, қызметтік келісім-шарттардың мазмұны және деректемелері</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жеңілдіктер және әлеуметтік мәртебесі туралы мәліметтер (жеңілдіктер мен мәртебе беру үшін негіз болатын құжатты берген органның атауы, берілген күні, нөмірі, сериясы).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