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c4880" w14:textId="d8c4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Ересектерге арналған қосымша білім беру ұйымдарының түрлері қызметінің үлгілік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2013 жылғы 11 қыркүйектегі № 370 бұйрығы. Қазақстан Республикасының Әділет министрлігінде 2013 жылы 18 қазанда № 8829 тіркелді. Күші жойылды - Қазақстан Республикасы Білім және ғылым министрінің м.а. 2021 жылғы 29 желтоқсандағы № 614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44-5) тармақшасын</w:t>
      </w:r>
      <w:r>
        <w:rPr>
          <w:rFonts w:ascii="Times New Roman"/>
          <w:b w:val="false"/>
          <w:i w:val="false"/>
          <w:color w:val="000000"/>
          <w:sz w:val="28"/>
        </w:rPr>
        <w:t xml:space="preserve"> іске асыру мақсатында</w:t>
      </w:r>
      <w:r>
        <w:rPr>
          <w:rFonts w:ascii="Times New Roman"/>
          <w:b/>
          <w:i w:val="false"/>
          <w:color w:val="000000"/>
          <w:sz w:val="28"/>
        </w:rPr>
        <w:t xml:space="preserve"> 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Ересектерге арналған қосымша білім беру ұйымдарының түрлері қызметінің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"Білім беру ұйымдары қызметкерлерiнiң біліктiлігін арттыратын және оларды қайта даярлайтын оқу орындарының қызметiн ұйымдастыру тәртібі туралы Ережелердi бекіту туралы" Қазақстан Республикасы Білім және ғылым министрінің 2000 жылғы 29 желтоқсандағы № 1211 </w:t>
      </w:r>
      <w:r>
        <w:rPr>
          <w:rFonts w:ascii="Times New Roman"/>
          <w:b w:val="false"/>
          <w:i w:val="false"/>
          <w:color w:val="000000"/>
          <w:sz w:val="28"/>
        </w:rPr>
        <w:t>бұйрығының</w:t>
      </w:r>
      <w:r>
        <w:rPr>
          <w:rFonts w:ascii="Times New Roman"/>
          <w:b w:val="false"/>
          <w:i w:val="false"/>
          <w:color w:val="000000"/>
          <w:sz w:val="28"/>
        </w:rPr>
        <w:t xml:space="preserve"> (2001 жылғы 27 қаңтардағы № 1376 нормативтік құқықтық актілерді мемлекеттік тіркеу тізілімінде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Техникалық және кәсіптік білім департаменті (Қ.Қ. Бөрібеков):</w:t>
      </w:r>
    </w:p>
    <w:bookmarkEnd w:id="3"/>
    <w:bookmarkStart w:name="z5" w:id="4"/>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мемлекеттік тіркеуден өткеннен кейін осы бұйрықтың бұқаралық ақпарат құралдарында жариялануын және Қазақстан Республикасы Білім және ғылым министрлігінің интернет ресурсында орналасуын қамтамасыз етсін.</w:t>
      </w:r>
    </w:p>
    <w:bookmarkEnd w:id="5"/>
    <w:bookmarkStart w:name="z7" w:id="6"/>
    <w:p>
      <w:pPr>
        <w:spacing w:after="0"/>
        <w:ind w:left="0"/>
        <w:jc w:val="both"/>
      </w:pPr>
      <w:r>
        <w:rPr>
          <w:rFonts w:ascii="Times New Roman"/>
          <w:b w:val="false"/>
          <w:i w:val="false"/>
          <w:color w:val="000000"/>
          <w:sz w:val="28"/>
        </w:rPr>
        <w:t>
      4. Техникалық және кәсіптік білім департаменті (Қ.Қ. Бөрібеков), Жоғары және жоғары оқу орнынан кейінгі білім департаменті (Ф.Н. Жақыпова), Мектепке дейінгі және орта білім департаменті (Ж.А. Жонтаева) осы бұйрықты білім беру ұйымдарының назарына жеткізсін.</w:t>
      </w:r>
    </w:p>
    <w:bookmarkEnd w:id="6"/>
    <w:bookmarkStart w:name="z8" w:id="7"/>
    <w:p>
      <w:pPr>
        <w:spacing w:after="0"/>
        <w:ind w:left="0"/>
        <w:jc w:val="both"/>
      </w:pPr>
      <w:r>
        <w:rPr>
          <w:rFonts w:ascii="Times New Roman"/>
          <w:b w:val="false"/>
          <w:i w:val="false"/>
          <w:color w:val="000000"/>
          <w:sz w:val="28"/>
        </w:rPr>
        <w:t>
      5. Осы бұйрықтың орындалуын бақылау білім және ғылым вице-министрі М.А. Әбеновке жүктелсін.</w:t>
      </w:r>
    </w:p>
    <w:bookmarkEnd w:id="7"/>
    <w:bookmarkStart w:name="z9" w:id="8"/>
    <w:p>
      <w:pPr>
        <w:spacing w:after="0"/>
        <w:ind w:left="0"/>
        <w:jc w:val="both"/>
      </w:pPr>
      <w:r>
        <w:rPr>
          <w:rFonts w:ascii="Times New Roman"/>
          <w:b w:val="false"/>
          <w:i w:val="false"/>
          <w:color w:val="000000"/>
          <w:sz w:val="28"/>
        </w:rPr>
        <w:t>
      6. Осы бұйрық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11 қыркүйектегі</w:t>
            </w:r>
            <w:r>
              <w:br/>
            </w:r>
            <w:r>
              <w:rPr>
                <w:rFonts w:ascii="Times New Roman"/>
                <w:b w:val="false"/>
                <w:i w:val="false"/>
                <w:color w:val="000000"/>
                <w:sz w:val="20"/>
              </w:rPr>
              <w:t>№ 370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Ересектерге арналған қосымша білім беру ұйымдарының түрлері қызметінің үлгілік қағидалары</w:t>
      </w:r>
    </w:p>
    <w:bookmarkEnd w:id="9"/>
    <w:bookmarkStart w:name="z12" w:id="10"/>
    <w:p>
      <w:pPr>
        <w:spacing w:after="0"/>
        <w:ind w:left="0"/>
        <w:jc w:val="left"/>
      </w:pPr>
      <w:r>
        <w:rPr>
          <w:rFonts w:ascii="Times New Roman"/>
          <w:b/>
          <w:i w:val="false"/>
          <w:color w:val="000000"/>
        </w:rPr>
        <w:t xml:space="preserve"> Жалпы ережелер</w:t>
      </w:r>
    </w:p>
    <w:bookmarkEnd w:id="10"/>
    <w:bookmarkStart w:name="z13" w:id="11"/>
    <w:p>
      <w:pPr>
        <w:spacing w:after="0"/>
        <w:ind w:left="0"/>
        <w:jc w:val="both"/>
      </w:pPr>
      <w:r>
        <w:rPr>
          <w:rFonts w:ascii="Times New Roman"/>
          <w:b w:val="false"/>
          <w:i w:val="false"/>
          <w:color w:val="000000"/>
          <w:sz w:val="28"/>
        </w:rPr>
        <w:t xml:space="preserve">
      1. Осы Ересектерге арналған қосымша білім беру ұйымдарының түрлері қызметінің үлгілік қағидалары (бұдан әрі – Үлгілік қағидалар) "Білім туралы" 2007 жылғы 27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сәйкес әзірленді және олардың қызметі тәртібін анықтайды.</w:t>
      </w:r>
    </w:p>
    <w:bookmarkEnd w:id="11"/>
    <w:bookmarkStart w:name="z14" w:id="12"/>
    <w:p>
      <w:pPr>
        <w:spacing w:after="0"/>
        <w:ind w:left="0"/>
        <w:jc w:val="both"/>
      </w:pPr>
      <w:r>
        <w:rPr>
          <w:rFonts w:ascii="Times New Roman"/>
          <w:b w:val="false"/>
          <w:i w:val="false"/>
          <w:color w:val="000000"/>
          <w:sz w:val="28"/>
        </w:rPr>
        <w:t>
      2. Ересектерге арналған қосымша білім беру ұйымдары (бұдан әрі - Ұйымдар) төмендегі түрлерге бөлінеді:</w:t>
      </w:r>
    </w:p>
    <w:bookmarkEnd w:id="12"/>
    <w:bookmarkStart w:name="z15" w:id="13"/>
    <w:p>
      <w:pPr>
        <w:spacing w:after="0"/>
        <w:ind w:left="0"/>
        <w:jc w:val="both"/>
      </w:pPr>
      <w:r>
        <w:rPr>
          <w:rFonts w:ascii="Times New Roman"/>
          <w:b w:val="false"/>
          <w:i w:val="false"/>
          <w:color w:val="000000"/>
          <w:sz w:val="28"/>
        </w:rPr>
        <w:t>
      1) меншік нысандарына қарамастан, қосымша білімнің білім беру бағдарламаларын іске асыратын қосымша білім беру институттары (бұдан әрі - Институттар), сондай-ақ оның филиалдары;</w:t>
      </w:r>
    </w:p>
    <w:bookmarkEnd w:id="13"/>
    <w:bookmarkStart w:name="z16" w:id="14"/>
    <w:p>
      <w:pPr>
        <w:spacing w:after="0"/>
        <w:ind w:left="0"/>
        <w:jc w:val="both"/>
      </w:pPr>
      <w:r>
        <w:rPr>
          <w:rFonts w:ascii="Times New Roman"/>
          <w:b w:val="false"/>
          <w:i w:val="false"/>
          <w:color w:val="000000"/>
          <w:sz w:val="28"/>
        </w:rPr>
        <w:t>
      2) меншік нысандарына қарамастан, қосымша білімнің білім беру бағдарламаларын іске асыратын қосымша білім беретін оқу орталықтары (өңірлік, өңіраралық, салалық) (бұдан әрі - Орталықтар);</w:t>
      </w:r>
    </w:p>
    <w:bookmarkEnd w:id="14"/>
    <w:bookmarkStart w:name="z17" w:id="15"/>
    <w:p>
      <w:pPr>
        <w:spacing w:after="0"/>
        <w:ind w:left="0"/>
        <w:jc w:val="both"/>
      </w:pPr>
      <w:r>
        <w:rPr>
          <w:rFonts w:ascii="Times New Roman"/>
          <w:b w:val="false"/>
          <w:i w:val="false"/>
          <w:color w:val="000000"/>
          <w:sz w:val="28"/>
        </w:rPr>
        <w:t>
      3) меншік нысандарына қарамастан, қосымша білімнің білім беру бағдарламаларын іске асыратын заңды тұлғалардың құрылымдық бөлімшелері (бұдан әрі - Заңды тұлғалардың құрылымдық бөлімшелері);</w:t>
      </w:r>
    </w:p>
    <w:bookmarkEnd w:id="15"/>
    <w:bookmarkStart w:name="z18" w:id="16"/>
    <w:p>
      <w:pPr>
        <w:spacing w:after="0"/>
        <w:ind w:left="0"/>
        <w:jc w:val="both"/>
      </w:pPr>
      <w:r>
        <w:rPr>
          <w:rFonts w:ascii="Times New Roman"/>
          <w:b w:val="false"/>
          <w:i w:val="false"/>
          <w:color w:val="000000"/>
          <w:sz w:val="28"/>
        </w:rPr>
        <w:t>
      4) облыстардың, Астана және Алматы қалаларының Білім басқармаларымен, қалалық (аудандық) бөлімдерімен және білім беру ұйымдармен құрылатын әдістемелік кабинеттер (орталықтар).</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Білім және ғылым министрінің м.а. 08.01.2016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3. Білім беру ұйымдары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2015 жылғы 23 қарашадағы </w:t>
      </w:r>
      <w:r>
        <w:rPr>
          <w:rFonts w:ascii="Times New Roman"/>
          <w:b w:val="false"/>
          <w:i w:val="false"/>
          <w:color w:val="000000"/>
          <w:sz w:val="28"/>
        </w:rPr>
        <w:t>Еңбек кодексіне</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2007 жылғы 27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2015 жылғы 18 қарашадағы Қазақстан Республикасының заңдарына, білім беру қызметін регламенттейтін Қазақстан Республикасының өзге де нормативтік құқықтық актілеріне, сондай-ақ осы Үлгілік қағидаларға және осының негізінде әзірленген білім беру ұйымының жарғысына сәйкес жүзеге асырады.</w:t>
      </w:r>
    </w:p>
    <w:bookmarkEnd w:id="17"/>
    <w:bookmarkStart w:name="z162" w:id="18"/>
    <w:p>
      <w:pPr>
        <w:spacing w:after="0"/>
        <w:ind w:left="0"/>
        <w:jc w:val="both"/>
      </w:pPr>
      <w:r>
        <w:rPr>
          <w:rFonts w:ascii="Times New Roman"/>
          <w:b w:val="false"/>
          <w:i w:val="false"/>
          <w:color w:val="000000"/>
          <w:sz w:val="28"/>
        </w:rPr>
        <w:t>
      Қосымша білімнің білім беру бағдарламаларын меңгерген тұлғаларға осы Үлгілік қағидаларға 1 және 2-қосымшаларға сәйкес нысандар бойынша біліктілік беру туралы куәлік/сертификат беріледі.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м.а. 08.01.2016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4. Осы Үлгілік қағидаларда төмендегідей түсініктер пайдаланылады:</w:t>
      </w:r>
    </w:p>
    <w:bookmarkEnd w:id="19"/>
    <w:bookmarkStart w:name="z21" w:id="20"/>
    <w:p>
      <w:pPr>
        <w:spacing w:after="0"/>
        <w:ind w:left="0"/>
        <w:jc w:val="both"/>
      </w:pPr>
      <w:r>
        <w:rPr>
          <w:rFonts w:ascii="Times New Roman"/>
          <w:b w:val="false"/>
          <w:i w:val="false"/>
          <w:color w:val="000000"/>
          <w:sz w:val="28"/>
        </w:rPr>
        <w:t>
      1) қайта даярлау – басқа кәсіпті немесе мамандықты игеруге мүмкіндік беретін кәсіптік оқыту нысаны;</w:t>
      </w:r>
    </w:p>
    <w:bookmarkEnd w:id="20"/>
    <w:bookmarkStart w:name="z22" w:id="21"/>
    <w:p>
      <w:pPr>
        <w:spacing w:after="0"/>
        <w:ind w:left="0"/>
        <w:jc w:val="both"/>
      </w:pPr>
      <w:r>
        <w:rPr>
          <w:rFonts w:ascii="Times New Roman"/>
          <w:b w:val="false"/>
          <w:i w:val="false"/>
          <w:color w:val="000000"/>
          <w:sz w:val="28"/>
        </w:rPr>
        <w:t>
      2) біліктілікті арттыру – бұрын алынған кәсіптік білім, білік және дағдыларды қолдауға, кеңейтуге, тереңдетуге және жетілдіруге мүмкіндік беретін кәсіптік оқыту нысаны;</w:t>
      </w:r>
    </w:p>
    <w:bookmarkEnd w:id="21"/>
    <w:bookmarkStart w:name="z23" w:id="22"/>
    <w:p>
      <w:pPr>
        <w:spacing w:after="0"/>
        <w:ind w:left="0"/>
        <w:jc w:val="both"/>
      </w:pPr>
      <w:r>
        <w:rPr>
          <w:rFonts w:ascii="Times New Roman"/>
          <w:b w:val="false"/>
          <w:i w:val="false"/>
          <w:color w:val="000000"/>
          <w:sz w:val="28"/>
        </w:rPr>
        <w:t>
      3) тағылымдама – қосымша білім беру ұйымының басшысы бекіткен жеке жоспарға сәйкес өткізілетін мамандардың кәсіптік құзыреттерін дамытудың жеке және топтық нысаны;</w:t>
      </w:r>
    </w:p>
    <w:bookmarkEnd w:id="22"/>
    <w:bookmarkStart w:name="z24" w:id="23"/>
    <w:p>
      <w:pPr>
        <w:spacing w:after="0"/>
        <w:ind w:left="0"/>
        <w:jc w:val="both"/>
      </w:pPr>
      <w:r>
        <w:rPr>
          <w:rFonts w:ascii="Times New Roman"/>
          <w:b w:val="false"/>
          <w:i w:val="false"/>
          <w:color w:val="000000"/>
          <w:sz w:val="28"/>
        </w:rPr>
        <w:t>
      4) академиялық сағат – сабақты, оқу сабағын өткізуге бөлінген оқу уақытының көлемі (ұйымның шешімі бойынша ол 40-45 минутты құрайды);</w:t>
      </w:r>
    </w:p>
    <w:bookmarkEnd w:id="23"/>
    <w:bookmarkStart w:name="z25" w:id="24"/>
    <w:p>
      <w:pPr>
        <w:spacing w:after="0"/>
        <w:ind w:left="0"/>
        <w:jc w:val="both"/>
      </w:pPr>
      <w:r>
        <w:rPr>
          <w:rFonts w:ascii="Times New Roman"/>
          <w:b w:val="false"/>
          <w:i w:val="false"/>
          <w:color w:val="000000"/>
          <w:sz w:val="28"/>
        </w:rPr>
        <w:t>
      5) әдіскер - оқу-әдістемелік, ғылыми-әдістемелік жұмысты орындайтын білім бөлімінің немесе ұйымның педагогтері;</w:t>
      </w:r>
    </w:p>
    <w:bookmarkEnd w:id="24"/>
    <w:bookmarkStart w:name="z26" w:id="25"/>
    <w:p>
      <w:pPr>
        <w:spacing w:after="0"/>
        <w:ind w:left="0"/>
        <w:jc w:val="both"/>
      </w:pPr>
      <w:r>
        <w:rPr>
          <w:rFonts w:ascii="Times New Roman"/>
          <w:b w:val="false"/>
          <w:i w:val="false"/>
          <w:color w:val="000000"/>
          <w:sz w:val="28"/>
        </w:rPr>
        <w:t>
      6) әдістемелік (оқу-әдістемелік, ғылыми-әдістемелік) кеңес – білім беру ұйымдарының оқу-әдістемелік жұмысын алқалық басқару нысаны;</w:t>
      </w:r>
    </w:p>
    <w:bookmarkEnd w:id="25"/>
    <w:bookmarkStart w:name="z27" w:id="26"/>
    <w:p>
      <w:pPr>
        <w:spacing w:after="0"/>
        <w:ind w:left="0"/>
        <w:jc w:val="both"/>
      </w:pPr>
      <w:r>
        <w:rPr>
          <w:rFonts w:ascii="Times New Roman"/>
          <w:b w:val="false"/>
          <w:i w:val="false"/>
          <w:color w:val="000000"/>
          <w:sz w:val="28"/>
        </w:rPr>
        <w:t>
      7) әдістемелік кабинет - білім беруді басқару органдарының ұйымдастыру - әдістемелік сүйемелдеуді, білім беру процесінің нәтижелілігін талдау мен бағалауды, педагогтың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білім беруді басқару органдарының құрылымдық бөлімшесі;</w:t>
      </w:r>
    </w:p>
    <w:bookmarkEnd w:id="26"/>
    <w:bookmarkStart w:name="z28" w:id="27"/>
    <w:p>
      <w:pPr>
        <w:spacing w:after="0"/>
        <w:ind w:left="0"/>
        <w:jc w:val="both"/>
      </w:pPr>
      <w:r>
        <w:rPr>
          <w:rFonts w:ascii="Times New Roman"/>
          <w:b w:val="false"/>
          <w:i w:val="false"/>
          <w:color w:val="000000"/>
          <w:sz w:val="28"/>
        </w:rPr>
        <w:t>
      8) оқу-әдістемелік жұмыс - оқу-тәрбиелік процесін психо-педагогикалық, дидактикалық-әдістемелік қамтамасыз ету, оқытудың жаңа технологияларын әзірлеу және енгізу, білім беру ұйымдарындағы педагогтердің біліктілігін арттыруды қамтамасыз ету жөніндегі қызмет.</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Білім және ғылым министрінің м.а. 08.01.2016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5. Ұйымдардың негізгі міндеттері:</w:t>
      </w:r>
    </w:p>
    <w:bookmarkEnd w:id="28"/>
    <w:bookmarkStart w:name="z30" w:id="29"/>
    <w:p>
      <w:pPr>
        <w:spacing w:after="0"/>
        <w:ind w:left="0"/>
        <w:jc w:val="both"/>
      </w:pPr>
      <w:r>
        <w:rPr>
          <w:rFonts w:ascii="Times New Roman"/>
          <w:b w:val="false"/>
          <w:i w:val="false"/>
          <w:color w:val="000000"/>
          <w:sz w:val="28"/>
        </w:rPr>
        <w:t>
      1) білім беру бағдарламаларын іске асыру үшін кадрларды қайта даярлау, біліктілігін арттыру, тағылымдамадан өткізуге жағдайлар жасау;</w:t>
      </w:r>
    </w:p>
    <w:bookmarkEnd w:id="29"/>
    <w:bookmarkStart w:name="z31" w:id="30"/>
    <w:p>
      <w:pPr>
        <w:spacing w:after="0"/>
        <w:ind w:left="0"/>
        <w:jc w:val="both"/>
      </w:pPr>
      <w:r>
        <w:rPr>
          <w:rFonts w:ascii="Times New Roman"/>
          <w:b w:val="false"/>
          <w:i w:val="false"/>
          <w:color w:val="000000"/>
          <w:sz w:val="28"/>
        </w:rPr>
        <w:t>
      2) мамандардың кәсіптік дағдыларын жетілдіру және арттыру;</w:t>
      </w:r>
    </w:p>
    <w:bookmarkEnd w:id="30"/>
    <w:bookmarkStart w:name="z32" w:id="31"/>
    <w:p>
      <w:pPr>
        <w:spacing w:after="0"/>
        <w:ind w:left="0"/>
        <w:jc w:val="both"/>
      </w:pPr>
      <w:r>
        <w:rPr>
          <w:rFonts w:ascii="Times New Roman"/>
          <w:b w:val="false"/>
          <w:i w:val="false"/>
          <w:color w:val="000000"/>
          <w:sz w:val="28"/>
        </w:rPr>
        <w:t>
      3) білім беру ұйымдарындағы оқу-тәрбие процесіне оқытудың заманауи әдістерін енгізу;</w:t>
      </w:r>
    </w:p>
    <w:bookmarkEnd w:id="31"/>
    <w:bookmarkStart w:name="z33" w:id="32"/>
    <w:p>
      <w:pPr>
        <w:spacing w:after="0"/>
        <w:ind w:left="0"/>
        <w:jc w:val="both"/>
      </w:pPr>
      <w:r>
        <w:rPr>
          <w:rFonts w:ascii="Times New Roman"/>
          <w:b w:val="false"/>
          <w:i w:val="false"/>
          <w:color w:val="000000"/>
          <w:sz w:val="28"/>
        </w:rPr>
        <w:t>
      4) білім беру сапасын қамтамасыз ету мәселелері бойынша ғылыми зерттеу және тәжірибелік-әдістемелік жұмыстарды ұйымдастыру және өткізу;</w:t>
      </w:r>
    </w:p>
    <w:bookmarkEnd w:id="32"/>
    <w:bookmarkStart w:name="z34" w:id="33"/>
    <w:p>
      <w:pPr>
        <w:spacing w:after="0"/>
        <w:ind w:left="0"/>
        <w:jc w:val="both"/>
      </w:pPr>
      <w:r>
        <w:rPr>
          <w:rFonts w:ascii="Times New Roman"/>
          <w:b w:val="false"/>
          <w:i w:val="false"/>
          <w:color w:val="000000"/>
          <w:sz w:val="28"/>
        </w:rPr>
        <w:t>
      5) оқу-әдістемелік жұмыстардың ең үздік отандық және шетелдік тәжірибелерін зерттеу, жинақтау, енгізу және алмасу;</w:t>
      </w:r>
    </w:p>
    <w:bookmarkEnd w:id="33"/>
    <w:bookmarkStart w:name="z35" w:id="34"/>
    <w:p>
      <w:pPr>
        <w:spacing w:after="0"/>
        <w:ind w:left="0"/>
        <w:jc w:val="both"/>
      </w:pPr>
      <w:r>
        <w:rPr>
          <w:rFonts w:ascii="Times New Roman"/>
          <w:b w:val="false"/>
          <w:i w:val="false"/>
          <w:color w:val="000000"/>
          <w:sz w:val="28"/>
        </w:rPr>
        <w:t>
      6) теориялық оқыту мен өндірістегі оқыту және еңбек нарығының сұраныстары арасындағы өзара байланысты қамтамасыз ететін және қоғамда әрбір адамның білімге негізделген өз әлеуетін барынша пайдалануға мүмкіндік беретін бүкіл өмір бойы оқыту жүйелерін дамыту;</w:t>
      </w:r>
    </w:p>
    <w:bookmarkEnd w:id="34"/>
    <w:bookmarkStart w:name="z36" w:id="35"/>
    <w:p>
      <w:pPr>
        <w:spacing w:after="0"/>
        <w:ind w:left="0"/>
        <w:jc w:val="both"/>
      </w:pPr>
      <w:r>
        <w:rPr>
          <w:rFonts w:ascii="Times New Roman"/>
          <w:b w:val="false"/>
          <w:i w:val="false"/>
          <w:color w:val="000000"/>
          <w:sz w:val="28"/>
        </w:rPr>
        <w:t>
      7) білім алушылармен кәсіби бағдар беру жұмысын ұйымдастыруды әдістемелік қамтамасыз ету;</w:t>
      </w:r>
    </w:p>
    <w:bookmarkEnd w:id="35"/>
    <w:bookmarkStart w:name="z37" w:id="36"/>
    <w:p>
      <w:pPr>
        <w:spacing w:after="0"/>
        <w:ind w:left="0"/>
        <w:jc w:val="both"/>
      </w:pPr>
      <w:r>
        <w:rPr>
          <w:rFonts w:ascii="Times New Roman"/>
          <w:b w:val="false"/>
          <w:i w:val="false"/>
          <w:color w:val="000000"/>
          <w:sz w:val="28"/>
        </w:rPr>
        <w:t>
      8) жұмыстардың белгілі бір түрін орындауға қажетті жаңа немесе өзгертілген кәсіптік дағдыларға ие болу үшін жеке тұлғаны дамытуға бағытталған сапалы кәсіптік оқытуды ұйымдастыру үшін жағдай жасау;</w:t>
      </w:r>
    </w:p>
    <w:bookmarkEnd w:id="36"/>
    <w:bookmarkStart w:name="z38" w:id="37"/>
    <w:p>
      <w:pPr>
        <w:spacing w:after="0"/>
        <w:ind w:left="0"/>
        <w:jc w:val="both"/>
      </w:pPr>
      <w:r>
        <w:rPr>
          <w:rFonts w:ascii="Times New Roman"/>
          <w:b w:val="false"/>
          <w:i w:val="false"/>
          <w:color w:val="000000"/>
          <w:sz w:val="28"/>
        </w:rPr>
        <w:t>
      9) басқа кәсіптік немесе мамандықты игеруге мүмкіндік беретін маман жұмысшыларды, қызметшілерді кәсіптік оқыту;</w:t>
      </w:r>
    </w:p>
    <w:bookmarkEnd w:id="37"/>
    <w:bookmarkStart w:name="z39" w:id="38"/>
    <w:p>
      <w:pPr>
        <w:spacing w:after="0"/>
        <w:ind w:left="0"/>
        <w:jc w:val="both"/>
      </w:pPr>
      <w:r>
        <w:rPr>
          <w:rFonts w:ascii="Times New Roman"/>
          <w:b w:val="false"/>
          <w:i w:val="false"/>
          <w:color w:val="000000"/>
          <w:sz w:val="28"/>
        </w:rPr>
        <w:t>
      10) бұрын алынған кәсіптік білім, білік және дағдыларды қолдау, кеңейту, тереңдету және жетілдіру үшін азаматтардың біліктілігін арттыру.</w:t>
      </w:r>
    </w:p>
    <w:bookmarkEnd w:id="38"/>
    <w:bookmarkStart w:name="z40" w:id="39"/>
    <w:p>
      <w:pPr>
        <w:spacing w:after="0"/>
        <w:ind w:left="0"/>
        <w:jc w:val="both"/>
      </w:pPr>
      <w:r>
        <w:rPr>
          <w:rFonts w:ascii="Times New Roman"/>
          <w:b w:val="false"/>
          <w:i w:val="false"/>
          <w:color w:val="000000"/>
          <w:sz w:val="28"/>
        </w:rPr>
        <w:t>
      6. Ұйымдардың негізгі функциялары:</w:t>
      </w:r>
    </w:p>
    <w:bookmarkEnd w:id="39"/>
    <w:bookmarkStart w:name="z41" w:id="40"/>
    <w:p>
      <w:pPr>
        <w:spacing w:after="0"/>
        <w:ind w:left="0"/>
        <w:jc w:val="both"/>
      </w:pPr>
      <w:r>
        <w:rPr>
          <w:rFonts w:ascii="Times New Roman"/>
          <w:b w:val="false"/>
          <w:i w:val="false"/>
          <w:color w:val="000000"/>
          <w:sz w:val="28"/>
        </w:rPr>
        <w:t>
      1) қосымша білім беру бағдарламалары бойынша сапалы білім беру қызметін ұсыну;</w:t>
      </w:r>
    </w:p>
    <w:bookmarkEnd w:id="40"/>
    <w:bookmarkStart w:name="z42" w:id="41"/>
    <w:p>
      <w:pPr>
        <w:spacing w:after="0"/>
        <w:ind w:left="0"/>
        <w:jc w:val="both"/>
      </w:pPr>
      <w:r>
        <w:rPr>
          <w:rFonts w:ascii="Times New Roman"/>
          <w:b w:val="false"/>
          <w:i w:val="false"/>
          <w:color w:val="000000"/>
          <w:sz w:val="28"/>
        </w:rPr>
        <w:t>
      2) білім беру қызметі нарығының сұраныстарын зерттеу негізінде тыңдаушыларды оқытудың басымды бағыттарын анықтау;</w:t>
      </w:r>
    </w:p>
    <w:bookmarkEnd w:id="41"/>
    <w:bookmarkStart w:name="z43" w:id="42"/>
    <w:p>
      <w:pPr>
        <w:spacing w:after="0"/>
        <w:ind w:left="0"/>
        <w:jc w:val="both"/>
      </w:pPr>
      <w:r>
        <w:rPr>
          <w:rFonts w:ascii="Times New Roman"/>
          <w:b w:val="false"/>
          <w:i w:val="false"/>
          <w:color w:val="000000"/>
          <w:sz w:val="28"/>
        </w:rPr>
        <w:t>
      3) оқу-әдістемелік жұмыстарды жетілдіру үшін халықаралық ынтымақтастықты дамыту, тәжірибе алмасу;</w:t>
      </w:r>
    </w:p>
    <w:bookmarkEnd w:id="42"/>
    <w:bookmarkStart w:name="z44" w:id="43"/>
    <w:p>
      <w:pPr>
        <w:spacing w:after="0"/>
        <w:ind w:left="0"/>
        <w:jc w:val="both"/>
      </w:pPr>
      <w:r>
        <w:rPr>
          <w:rFonts w:ascii="Times New Roman"/>
          <w:b w:val="false"/>
          <w:i w:val="false"/>
          <w:color w:val="000000"/>
          <w:sz w:val="28"/>
        </w:rPr>
        <w:t>
      4) қосымша білім беру ұйымдарының жаңа перспективалық бағыттары бойынша ғылыми-зерттеу, тәжірибелік-әдістемелік жұмыстарды өткізу;</w:t>
      </w:r>
    </w:p>
    <w:bookmarkEnd w:id="43"/>
    <w:bookmarkStart w:name="z45" w:id="44"/>
    <w:p>
      <w:pPr>
        <w:spacing w:after="0"/>
        <w:ind w:left="0"/>
        <w:jc w:val="both"/>
      </w:pPr>
      <w:r>
        <w:rPr>
          <w:rFonts w:ascii="Times New Roman"/>
          <w:b w:val="false"/>
          <w:i w:val="false"/>
          <w:color w:val="000000"/>
          <w:sz w:val="28"/>
        </w:rPr>
        <w:t>
      5) ересектерге арналған қосымша білім беру саласында кәсіпорындарға, ұйымдарға, жеке тұлғаларға консультациялық және ақпараттық қызмет көрсету;</w:t>
      </w:r>
    </w:p>
    <w:bookmarkEnd w:id="44"/>
    <w:bookmarkStart w:name="z46" w:id="45"/>
    <w:p>
      <w:pPr>
        <w:spacing w:after="0"/>
        <w:ind w:left="0"/>
        <w:jc w:val="both"/>
      </w:pPr>
      <w:r>
        <w:rPr>
          <w:rFonts w:ascii="Times New Roman"/>
          <w:b w:val="false"/>
          <w:i w:val="false"/>
          <w:color w:val="000000"/>
          <w:sz w:val="28"/>
        </w:rPr>
        <w:t>
      6) кадрларды қайта даярлау, біліктілігін арттыру және тағылымдамадан өткізудің түрлері мен нысанын, оқыту әдістері және технологияларын жетілдіру және дамыту;</w:t>
      </w:r>
    </w:p>
    <w:bookmarkEnd w:id="45"/>
    <w:bookmarkStart w:name="z47" w:id="46"/>
    <w:p>
      <w:pPr>
        <w:spacing w:after="0"/>
        <w:ind w:left="0"/>
        <w:jc w:val="both"/>
      </w:pPr>
      <w:r>
        <w:rPr>
          <w:rFonts w:ascii="Times New Roman"/>
          <w:b w:val="false"/>
          <w:i w:val="false"/>
          <w:color w:val="000000"/>
          <w:sz w:val="28"/>
        </w:rPr>
        <w:t>
      7) профессорлық-оқытушылық құрамның сапасын жақсарту, олардың кәсіби, арнайы және жалпы мәдени деңгейін арттыру.</w:t>
      </w:r>
    </w:p>
    <w:bookmarkEnd w:id="46"/>
    <w:bookmarkStart w:name="z48" w:id="47"/>
    <w:p>
      <w:pPr>
        <w:spacing w:after="0"/>
        <w:ind w:left="0"/>
        <w:jc w:val="both"/>
      </w:pPr>
      <w:r>
        <w:rPr>
          <w:rFonts w:ascii="Times New Roman"/>
          <w:b w:val="false"/>
          <w:i w:val="false"/>
          <w:color w:val="000000"/>
          <w:sz w:val="28"/>
        </w:rPr>
        <w:t>
      7. Ұйымдар ғылыми, әдістемелік жұмыстар, кадрларды қайта даярлау, біліктілігін арттыру, тағылымдамадан өткізу саласында халықаралық ынтымақтастықты жүзеге асырады.</w:t>
      </w:r>
    </w:p>
    <w:bookmarkEnd w:id="47"/>
    <w:bookmarkStart w:name="z49" w:id="48"/>
    <w:p>
      <w:pPr>
        <w:spacing w:after="0"/>
        <w:ind w:left="0"/>
        <w:jc w:val="both"/>
      </w:pPr>
      <w:r>
        <w:rPr>
          <w:rFonts w:ascii="Times New Roman"/>
          <w:b w:val="false"/>
          <w:i w:val="false"/>
          <w:color w:val="000000"/>
          <w:sz w:val="28"/>
        </w:rPr>
        <w:t>
      Ұйымдар шетелдік білім беру ұйымдарымен тікелей байланыстар орнатады, ынтымақтастық туралы екітарапты және көптарапты шарттар жасасады.</w:t>
      </w:r>
    </w:p>
    <w:bookmarkEnd w:id="48"/>
    <w:bookmarkStart w:name="z50" w:id="49"/>
    <w:p>
      <w:pPr>
        <w:spacing w:after="0"/>
        <w:ind w:left="0"/>
        <w:jc w:val="both"/>
      </w:pPr>
      <w:r>
        <w:rPr>
          <w:rFonts w:ascii="Times New Roman"/>
          <w:b w:val="false"/>
          <w:i w:val="false"/>
          <w:color w:val="000000"/>
          <w:sz w:val="28"/>
        </w:rPr>
        <w:t>
      8. Қосымша білім беру бюджет қаражаты есебiнен және ақылы негiзде де жүзеге асырылуы мүмкін. Ақылы негiздегі оқу құнын Ұйымның өзі анықтайды.</w:t>
      </w:r>
    </w:p>
    <w:bookmarkEnd w:id="49"/>
    <w:bookmarkStart w:name="z51" w:id="50"/>
    <w:p>
      <w:pPr>
        <w:spacing w:after="0"/>
        <w:ind w:left="0"/>
        <w:jc w:val="left"/>
      </w:pPr>
      <w:r>
        <w:rPr>
          <w:rFonts w:ascii="Times New Roman"/>
          <w:b/>
          <w:i w:val="false"/>
          <w:color w:val="000000"/>
        </w:rPr>
        <w:t xml:space="preserve"> 2. Ересектерге арналған қосымша білім беру ұйымдарының түрлері қызметінің тәртібі</w:t>
      </w:r>
    </w:p>
    <w:bookmarkEnd w:id="50"/>
    <w:bookmarkStart w:name="z52" w:id="51"/>
    <w:p>
      <w:pPr>
        <w:spacing w:after="0"/>
        <w:ind w:left="0"/>
        <w:jc w:val="left"/>
      </w:pPr>
      <w:r>
        <w:rPr>
          <w:rFonts w:ascii="Times New Roman"/>
          <w:b/>
          <w:i w:val="false"/>
          <w:color w:val="000000"/>
        </w:rPr>
        <w:t xml:space="preserve"> 1-параграф. Қосымша білімнің білім беру бағдарламаларын іске асыратын қосымша білім беру институттары</w:t>
      </w:r>
    </w:p>
    <w:bookmarkEnd w:id="51"/>
    <w:p>
      <w:pPr>
        <w:spacing w:after="0"/>
        <w:ind w:left="0"/>
        <w:jc w:val="both"/>
      </w:pPr>
      <w:r>
        <w:rPr>
          <w:rFonts w:ascii="Times New Roman"/>
          <w:b w:val="false"/>
          <w:i w:val="false"/>
          <w:color w:val="ff0000"/>
          <w:sz w:val="28"/>
        </w:rPr>
        <w:t xml:space="preserve">
      Ескерту. 1-параграфтың атауы жаңа редакцияда - ҚР Білім және ғылым министрінің м.а. 08.01.2016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p>
    <w:bookmarkStart w:name="z53" w:id="52"/>
    <w:p>
      <w:pPr>
        <w:spacing w:after="0"/>
        <w:ind w:left="0"/>
        <w:jc w:val="both"/>
      </w:pPr>
      <w:r>
        <w:rPr>
          <w:rFonts w:ascii="Times New Roman"/>
          <w:b w:val="false"/>
          <w:i w:val="false"/>
          <w:color w:val="000000"/>
          <w:sz w:val="28"/>
        </w:rPr>
        <w:t>
       9. Институттар мемлекеттік немесе мемлекеттік емес (жекеменшік, Қазақстан Республикасы аумағында тіркелген) және халықаралық болып бөлінеді.</w:t>
      </w:r>
    </w:p>
    <w:bookmarkEnd w:id="52"/>
    <w:bookmarkStart w:name="z54" w:id="53"/>
    <w:p>
      <w:pPr>
        <w:spacing w:after="0"/>
        <w:ind w:left="0"/>
        <w:jc w:val="both"/>
      </w:pPr>
      <w:r>
        <w:rPr>
          <w:rFonts w:ascii="Times New Roman"/>
          <w:b w:val="false"/>
          <w:i w:val="false"/>
          <w:color w:val="000000"/>
          <w:sz w:val="28"/>
        </w:rPr>
        <w:t>
      10. Институттардың негізгі функциялары:</w:t>
      </w:r>
    </w:p>
    <w:bookmarkEnd w:id="53"/>
    <w:bookmarkStart w:name="z55" w:id="54"/>
    <w:p>
      <w:pPr>
        <w:spacing w:after="0"/>
        <w:ind w:left="0"/>
        <w:jc w:val="both"/>
      </w:pPr>
      <w:r>
        <w:rPr>
          <w:rFonts w:ascii="Times New Roman"/>
          <w:b w:val="false"/>
          <w:i w:val="false"/>
          <w:color w:val="000000"/>
          <w:sz w:val="28"/>
        </w:rPr>
        <w:t>
      1) кадрлардың біліктілігін арттыру мен қайта даярлауды қамтамасыз ету;</w:t>
      </w:r>
    </w:p>
    <w:bookmarkEnd w:id="54"/>
    <w:bookmarkStart w:name="z56" w:id="55"/>
    <w:p>
      <w:pPr>
        <w:spacing w:after="0"/>
        <w:ind w:left="0"/>
        <w:jc w:val="both"/>
      </w:pPr>
      <w:r>
        <w:rPr>
          <w:rFonts w:ascii="Times New Roman"/>
          <w:b w:val="false"/>
          <w:i w:val="false"/>
          <w:color w:val="000000"/>
          <w:sz w:val="28"/>
        </w:rPr>
        <w:t>
      2) білім беру процесі және білім беру технологияларының әдістемесін пайдалану және жетілдіру;</w:t>
      </w:r>
    </w:p>
    <w:bookmarkEnd w:id="55"/>
    <w:bookmarkStart w:name="z57" w:id="56"/>
    <w:p>
      <w:pPr>
        <w:spacing w:after="0"/>
        <w:ind w:left="0"/>
        <w:jc w:val="both"/>
      </w:pPr>
      <w:r>
        <w:rPr>
          <w:rFonts w:ascii="Times New Roman"/>
          <w:b w:val="false"/>
          <w:i w:val="false"/>
          <w:color w:val="000000"/>
          <w:sz w:val="28"/>
        </w:rPr>
        <w:t>
      3) оқу жоспарлары мен бағдарламаларын, оқыту процесінің күнтізбелік кестесін әзірлеу және бекіту;</w:t>
      </w:r>
    </w:p>
    <w:bookmarkEnd w:id="56"/>
    <w:bookmarkStart w:name="z58" w:id="57"/>
    <w:p>
      <w:pPr>
        <w:spacing w:after="0"/>
        <w:ind w:left="0"/>
        <w:jc w:val="both"/>
      </w:pPr>
      <w:r>
        <w:rPr>
          <w:rFonts w:ascii="Times New Roman"/>
          <w:b w:val="false"/>
          <w:i w:val="false"/>
          <w:color w:val="000000"/>
          <w:sz w:val="28"/>
        </w:rPr>
        <w:t>
      4) тыңдаушылар контингентін қалыптастыру.</w:t>
      </w:r>
    </w:p>
    <w:bookmarkEnd w:id="57"/>
    <w:bookmarkStart w:name="z59" w:id="58"/>
    <w:p>
      <w:pPr>
        <w:spacing w:after="0"/>
        <w:ind w:left="0"/>
        <w:jc w:val="both"/>
      </w:pPr>
      <w:r>
        <w:rPr>
          <w:rFonts w:ascii="Times New Roman"/>
          <w:b w:val="false"/>
          <w:i w:val="false"/>
          <w:color w:val="000000"/>
          <w:sz w:val="28"/>
        </w:rPr>
        <w:t>
      11. Институттардағы оқыту процесі оқу жоспарлары мен бағдарламаларына сәйкес жүзеге асырылады. Оқу жоспарлары мен бағдарламаларын, оқыту процесінің күнтізбелік кестелерін Институт басшылары бекітеді.</w:t>
      </w:r>
    </w:p>
    <w:bookmarkEnd w:id="58"/>
    <w:bookmarkStart w:name="z60" w:id="59"/>
    <w:p>
      <w:pPr>
        <w:spacing w:after="0"/>
        <w:ind w:left="0"/>
        <w:jc w:val="both"/>
      </w:pPr>
      <w:r>
        <w:rPr>
          <w:rFonts w:ascii="Times New Roman"/>
          <w:b w:val="false"/>
          <w:i w:val="false"/>
          <w:color w:val="000000"/>
          <w:sz w:val="28"/>
        </w:rPr>
        <w:t>
      12. Біліктілікті арттыру тақырыбы бойынша тыңдаушылардың құзыреттілік деңгейі кіріс және шығыс диагностикасымен анықталады; 36 сағаттық курста – өздік жұмыс жазу; 36 сағаттан асатын курстарда жобалық жұмыс орындау, сынақ, емтихан немесе Институт белгілейтін білімді бақылаудың өзге де нысанында анықталады.</w:t>
      </w:r>
    </w:p>
    <w:bookmarkEnd w:id="59"/>
    <w:bookmarkStart w:name="z61" w:id="60"/>
    <w:p>
      <w:pPr>
        <w:spacing w:after="0"/>
        <w:ind w:left="0"/>
        <w:jc w:val="both"/>
      </w:pPr>
      <w:r>
        <w:rPr>
          <w:rFonts w:ascii="Times New Roman"/>
          <w:b w:val="false"/>
          <w:i w:val="false"/>
          <w:color w:val="000000"/>
          <w:sz w:val="28"/>
        </w:rPr>
        <w:t>
      13. Аттестаттау жұмыстарын, рефераттарды қорғау, емтихан, сынақ тапсыру, әңгімелесу кезінде білім деңгейін бағалауды Институт басшысы бекіткен құрамда арнайы құрылған комиссия өткізеді.</w:t>
      </w:r>
    </w:p>
    <w:bookmarkEnd w:id="60"/>
    <w:bookmarkStart w:name="z62" w:id="61"/>
    <w:p>
      <w:pPr>
        <w:spacing w:after="0"/>
        <w:ind w:left="0"/>
        <w:jc w:val="both"/>
      </w:pPr>
      <w:r>
        <w:rPr>
          <w:rFonts w:ascii="Times New Roman"/>
          <w:b w:val="false"/>
          <w:i w:val="false"/>
          <w:color w:val="000000"/>
          <w:sz w:val="28"/>
        </w:rPr>
        <w:t>
      14. Институттар оқытуды келесі нысандар бойынша өткізеді: біліктілікті арттыру, тағылымдама өткізу, қайта даярлау.</w:t>
      </w:r>
    </w:p>
    <w:bookmarkEnd w:id="61"/>
    <w:bookmarkStart w:name="z63" w:id="62"/>
    <w:p>
      <w:pPr>
        <w:spacing w:after="0"/>
        <w:ind w:left="0"/>
        <w:jc w:val="both"/>
      </w:pPr>
      <w:r>
        <w:rPr>
          <w:rFonts w:ascii="Times New Roman"/>
          <w:b w:val="false"/>
          <w:i w:val="false"/>
          <w:color w:val="000000"/>
          <w:sz w:val="28"/>
        </w:rPr>
        <w:t>
      Біліктілікті арттыру:</w:t>
      </w:r>
    </w:p>
    <w:bookmarkEnd w:id="62"/>
    <w:bookmarkStart w:name="z64" w:id="63"/>
    <w:p>
      <w:pPr>
        <w:spacing w:after="0"/>
        <w:ind w:left="0"/>
        <w:jc w:val="both"/>
      </w:pPr>
      <w:r>
        <w:rPr>
          <w:rFonts w:ascii="Times New Roman"/>
          <w:b w:val="false"/>
          <w:i w:val="false"/>
          <w:color w:val="000000"/>
          <w:sz w:val="28"/>
        </w:rPr>
        <w:t>
      1) негізгі жұмыстан қол үзу;</w:t>
      </w:r>
    </w:p>
    <w:bookmarkEnd w:id="63"/>
    <w:bookmarkStart w:name="z65" w:id="64"/>
    <w:p>
      <w:pPr>
        <w:spacing w:after="0"/>
        <w:ind w:left="0"/>
        <w:jc w:val="both"/>
      </w:pPr>
      <w:r>
        <w:rPr>
          <w:rFonts w:ascii="Times New Roman"/>
          <w:b w:val="false"/>
          <w:i w:val="false"/>
          <w:color w:val="000000"/>
          <w:sz w:val="28"/>
        </w:rPr>
        <w:t>
      2) біріктірілген (күндізгі-қашықтан) біліктілікті арттыру;</w:t>
      </w:r>
    </w:p>
    <w:bookmarkEnd w:id="64"/>
    <w:bookmarkStart w:name="z66" w:id="65"/>
    <w:p>
      <w:pPr>
        <w:spacing w:after="0"/>
        <w:ind w:left="0"/>
        <w:jc w:val="both"/>
      </w:pPr>
      <w:r>
        <w:rPr>
          <w:rFonts w:ascii="Times New Roman"/>
          <w:b w:val="false"/>
          <w:i w:val="false"/>
          <w:color w:val="000000"/>
          <w:sz w:val="28"/>
        </w:rPr>
        <w:t>
      3) кезеңділігі және ұзақтылығымен қашықтықтан оқыту арқылы жүргізіледі.</w:t>
      </w:r>
    </w:p>
    <w:bookmarkEnd w:id="65"/>
    <w:bookmarkStart w:name="z67" w:id="66"/>
    <w:p>
      <w:pPr>
        <w:spacing w:after="0"/>
        <w:ind w:left="0"/>
        <w:jc w:val="both"/>
      </w:pPr>
      <w:r>
        <w:rPr>
          <w:rFonts w:ascii="Times New Roman"/>
          <w:b w:val="false"/>
          <w:i w:val="false"/>
          <w:color w:val="000000"/>
          <w:sz w:val="28"/>
        </w:rPr>
        <w:t>
      15.Тыңдаушылар контингентін қалыптастыру мемлекеттік тапсырыстар мен заңды және жеке тұлғалармен шарт жасасу негізінде жүзеге асырылады.</w:t>
      </w:r>
    </w:p>
    <w:bookmarkEnd w:id="66"/>
    <w:bookmarkStart w:name="z68" w:id="67"/>
    <w:p>
      <w:pPr>
        <w:spacing w:after="0"/>
        <w:ind w:left="0"/>
        <w:jc w:val="both"/>
      </w:pPr>
      <w:r>
        <w:rPr>
          <w:rFonts w:ascii="Times New Roman"/>
          <w:b w:val="false"/>
          <w:i w:val="false"/>
          <w:color w:val="000000"/>
          <w:sz w:val="28"/>
        </w:rPr>
        <w:t>
      16. Оқытуға қабылдау Институт басшысының бұйрығымен жүргізіледі.</w:t>
      </w:r>
    </w:p>
    <w:bookmarkEnd w:id="67"/>
    <w:bookmarkStart w:name="z69" w:id="68"/>
    <w:p>
      <w:pPr>
        <w:spacing w:after="0"/>
        <w:ind w:left="0"/>
        <w:jc w:val="both"/>
      </w:pPr>
      <w:r>
        <w:rPr>
          <w:rFonts w:ascii="Times New Roman"/>
          <w:b w:val="false"/>
          <w:i w:val="false"/>
          <w:color w:val="000000"/>
          <w:sz w:val="28"/>
        </w:rPr>
        <w:t>
      17. Институттардың тыңдаушылары:</w:t>
      </w:r>
    </w:p>
    <w:bookmarkEnd w:id="68"/>
    <w:bookmarkStart w:name="z70" w:id="69"/>
    <w:p>
      <w:pPr>
        <w:spacing w:after="0"/>
        <w:ind w:left="0"/>
        <w:jc w:val="both"/>
      </w:pPr>
      <w:r>
        <w:rPr>
          <w:rFonts w:ascii="Times New Roman"/>
          <w:b w:val="false"/>
          <w:i w:val="false"/>
          <w:color w:val="000000"/>
          <w:sz w:val="28"/>
        </w:rPr>
        <w:t>
      1) біліктілікті арттыру бойынша қосымша білім берудің оқу бағдарламалары мазмұнын қалыптастыруға қатысады;</w:t>
      </w:r>
    </w:p>
    <w:bookmarkEnd w:id="69"/>
    <w:bookmarkStart w:name="z71" w:id="70"/>
    <w:p>
      <w:pPr>
        <w:spacing w:after="0"/>
        <w:ind w:left="0"/>
        <w:jc w:val="both"/>
      </w:pPr>
      <w:r>
        <w:rPr>
          <w:rFonts w:ascii="Times New Roman"/>
          <w:b w:val="false"/>
          <w:i w:val="false"/>
          <w:color w:val="000000"/>
          <w:sz w:val="28"/>
        </w:rPr>
        <w:t>
      2) Институттардағы кәсіптік қызмет мәселелері бойынша нормативтік, нұсқаулық, оқу және оқу-әдістемелік құжаттаманы, сондай-ақ кітапхана, ақпараттық қор және басқа да бөлім қызметтерін қосымша білім беру ұйымының Жарғысымен анықталған тәртіпте пайдаланады;</w:t>
      </w:r>
    </w:p>
    <w:bookmarkEnd w:id="70"/>
    <w:bookmarkStart w:name="z72" w:id="71"/>
    <w:p>
      <w:pPr>
        <w:spacing w:after="0"/>
        <w:ind w:left="0"/>
        <w:jc w:val="both"/>
      </w:pPr>
      <w:r>
        <w:rPr>
          <w:rFonts w:ascii="Times New Roman"/>
          <w:b w:val="false"/>
          <w:i w:val="false"/>
          <w:color w:val="000000"/>
          <w:sz w:val="28"/>
        </w:rPr>
        <w:t>
      3) конференция мен семинарларға қатысады, оқу орындарының басылымдарына өз жарияланымдарын, ғылыми еңбектерін және басқа да материалдарын ұсынады.</w:t>
      </w:r>
    </w:p>
    <w:bookmarkEnd w:id="71"/>
    <w:bookmarkStart w:name="z73" w:id="72"/>
    <w:p>
      <w:pPr>
        <w:spacing w:after="0"/>
        <w:ind w:left="0"/>
        <w:jc w:val="both"/>
      </w:pPr>
      <w:r>
        <w:rPr>
          <w:rFonts w:ascii="Times New Roman"/>
          <w:b w:val="false"/>
          <w:i w:val="false"/>
          <w:color w:val="000000"/>
          <w:sz w:val="28"/>
        </w:rPr>
        <w:t>
      18. Институт құрылымы, профессорлық-оқытушылық құрам, әдіскерлер мен басқа қызметкерлердің саны құрылтайшының келісімі бойынша штат кестесіне сәйкес анықталады және ұйым басшысымен бекітіледі.</w:t>
      </w:r>
    </w:p>
    <w:bookmarkEnd w:id="72"/>
    <w:bookmarkStart w:name="z74" w:id="73"/>
    <w:p>
      <w:pPr>
        <w:spacing w:after="0"/>
        <w:ind w:left="0"/>
        <w:jc w:val="both"/>
      </w:pPr>
      <w:r>
        <w:rPr>
          <w:rFonts w:ascii="Times New Roman"/>
          <w:b w:val="false"/>
          <w:i w:val="false"/>
          <w:color w:val="000000"/>
          <w:sz w:val="28"/>
        </w:rPr>
        <w:t xml:space="preserve">
      19. Профессорлық-оқытушылық құрамның, тренерлердің оқу жүктемесі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анықталады.</w:t>
      </w:r>
    </w:p>
    <w:bookmarkEnd w:id="73"/>
    <w:bookmarkStart w:name="z75" w:id="74"/>
    <w:p>
      <w:pPr>
        <w:spacing w:after="0"/>
        <w:ind w:left="0"/>
        <w:jc w:val="both"/>
      </w:pPr>
      <w:r>
        <w:rPr>
          <w:rFonts w:ascii="Times New Roman"/>
          <w:b w:val="false"/>
          <w:i w:val="false"/>
          <w:color w:val="000000"/>
          <w:sz w:val="28"/>
        </w:rPr>
        <w:t>
      20. Институттарды қаржыландыру:</w:t>
      </w:r>
    </w:p>
    <w:bookmarkEnd w:id="74"/>
    <w:bookmarkStart w:name="z76" w:id="75"/>
    <w:p>
      <w:pPr>
        <w:spacing w:after="0"/>
        <w:ind w:left="0"/>
        <w:jc w:val="both"/>
      </w:pPr>
      <w:r>
        <w:rPr>
          <w:rFonts w:ascii="Times New Roman"/>
          <w:b w:val="false"/>
          <w:i w:val="false"/>
          <w:color w:val="000000"/>
          <w:sz w:val="28"/>
        </w:rPr>
        <w:t>
      1) бюджет қаражаттары;</w:t>
      </w:r>
    </w:p>
    <w:bookmarkEnd w:id="75"/>
    <w:bookmarkStart w:name="z77" w:id="76"/>
    <w:p>
      <w:pPr>
        <w:spacing w:after="0"/>
        <w:ind w:left="0"/>
        <w:jc w:val="both"/>
      </w:pPr>
      <w:r>
        <w:rPr>
          <w:rFonts w:ascii="Times New Roman"/>
          <w:b w:val="false"/>
          <w:i w:val="false"/>
          <w:color w:val="000000"/>
          <w:sz w:val="28"/>
        </w:rPr>
        <w:t>
      2) заңды және жеке тұлғалармен жасалған шарттар бойынша тыңдаушылардан алынатын қаражаттар есебінен жүзеге асырылады.</w:t>
      </w:r>
    </w:p>
    <w:bookmarkEnd w:id="76"/>
    <w:bookmarkStart w:name="z78" w:id="77"/>
    <w:p>
      <w:pPr>
        <w:spacing w:after="0"/>
        <w:ind w:left="0"/>
        <w:jc w:val="left"/>
      </w:pPr>
      <w:r>
        <w:rPr>
          <w:rFonts w:ascii="Times New Roman"/>
          <w:b/>
          <w:i w:val="false"/>
          <w:color w:val="000000"/>
        </w:rPr>
        <w:t xml:space="preserve"> 2-параграф. Әдістемелік орталықтар (кабинеттер)</w:t>
      </w:r>
    </w:p>
    <w:bookmarkEnd w:id="77"/>
    <w:bookmarkStart w:name="z79" w:id="78"/>
    <w:p>
      <w:pPr>
        <w:spacing w:after="0"/>
        <w:ind w:left="0"/>
        <w:jc w:val="both"/>
      </w:pPr>
      <w:r>
        <w:rPr>
          <w:rFonts w:ascii="Times New Roman"/>
          <w:b w:val="false"/>
          <w:i w:val="false"/>
          <w:color w:val="000000"/>
          <w:sz w:val="28"/>
        </w:rPr>
        <w:t>
      21. Әдістемелік орталық (кабинет) қызметінің мақсаты білім берудің мемлекеттік жалпыға міндетті стандарттарын және бастауыш, негізгі орта, жалпы орта, техникалық және кәсіптік, орта білімнен кейінгі, қосымша білім берудің білім беретін бағдарламаларын іске асыруда білім беру ұйымдарын оқу-әдістемелік қолдауды жүзеге асыру, үздіксіз білім беру үшін жағдайлар жасау, педагог және басқарушы кадрлардың кәсіби біліктілігін жетілдіру болып табылады.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орыс тілінде өзгерту енгізілді, қазақ тіліндегі мәтін өзгермейді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79"/>
    <w:p>
      <w:pPr>
        <w:spacing w:after="0"/>
        <w:ind w:left="0"/>
        <w:jc w:val="both"/>
      </w:pPr>
      <w:r>
        <w:rPr>
          <w:rFonts w:ascii="Times New Roman"/>
          <w:b w:val="false"/>
          <w:i w:val="false"/>
          <w:color w:val="000000"/>
          <w:sz w:val="28"/>
        </w:rPr>
        <w:t>
      22. Әдістемелік орталықтар (кабинеттер) аудандық, қалалық, облыстық, республикалық болып бөлінеді.</w:t>
      </w:r>
    </w:p>
    <w:bookmarkEnd w:id="79"/>
    <w:bookmarkStart w:name="z81" w:id="80"/>
    <w:p>
      <w:pPr>
        <w:spacing w:after="0"/>
        <w:ind w:left="0"/>
        <w:jc w:val="both"/>
      </w:pPr>
      <w:r>
        <w:rPr>
          <w:rFonts w:ascii="Times New Roman"/>
          <w:b w:val="false"/>
          <w:i w:val="false"/>
          <w:color w:val="000000"/>
          <w:sz w:val="28"/>
        </w:rPr>
        <w:t>
      23. Оқу-әдістемелік және ғылыми-әдістемелік жұмысқа басшылық жасау:</w:t>
      </w:r>
    </w:p>
    <w:bookmarkEnd w:id="80"/>
    <w:bookmarkStart w:name="z163" w:id="81"/>
    <w:p>
      <w:pPr>
        <w:spacing w:after="0"/>
        <w:ind w:left="0"/>
        <w:jc w:val="both"/>
      </w:pPr>
      <w:r>
        <w:rPr>
          <w:rFonts w:ascii="Times New Roman"/>
          <w:b w:val="false"/>
          <w:i w:val="false"/>
          <w:color w:val="000000"/>
          <w:sz w:val="28"/>
        </w:rPr>
        <w:t>
      орта білім беру ұйымдарында – облыстардың,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bookmarkEnd w:id="81"/>
    <w:bookmarkStart w:name="z164" w:id="82"/>
    <w:p>
      <w:pPr>
        <w:spacing w:after="0"/>
        <w:ind w:left="0"/>
        <w:jc w:val="both"/>
      </w:pPr>
      <w:r>
        <w:rPr>
          <w:rFonts w:ascii="Times New Roman"/>
          <w:b w:val="false"/>
          <w:i w:val="false"/>
          <w:color w:val="000000"/>
          <w:sz w:val="28"/>
        </w:rPr>
        <w:t>
      техникалық және кәсіптік, орта білімнен кейінгі білім беру бағдарламаларын іске асыратын білім беру ұйымдарында – облыстардың, республикалық маңызы бар қалалардың және астананың білім беруді басқару органдарының әдістемелік кабинеттеріне жүктеледі.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Білім және ғылым министрінің м.а. 08.01.2016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82" w:id="83"/>
    <w:p>
      <w:pPr>
        <w:spacing w:after="0"/>
        <w:ind w:left="0"/>
        <w:jc w:val="both"/>
      </w:pPr>
      <w:r>
        <w:rPr>
          <w:rFonts w:ascii="Times New Roman"/>
          <w:b w:val="false"/>
          <w:i w:val="false"/>
          <w:color w:val="000000"/>
          <w:sz w:val="28"/>
        </w:rPr>
        <w:t xml:space="preserve">
       24. Білім беру ұйымдарындағы және тиісті инфрақұрылымдағы, оның ішінде оқу-әдістемелік және ғылыми-әдістемелік қамтамасыз ету ұйымдарындағы оқу-әдістемелік және ғылыми-әдістемелік қызметтерді үйлестіру Қазақстан Республикасы Білім және ғылым министрінің 2007 жылғы 29 қарашадағы № 583 бұйрығымен бекітілген Оқу-әдістемелік жұмысты ұйымдастыру және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тізілімінде № 5036 болып тіркелді) жүзеге асырылады.</w:t>
      </w:r>
    </w:p>
    <w:bookmarkEnd w:id="83"/>
    <w:bookmarkStart w:name="z83" w:id="84"/>
    <w:p>
      <w:pPr>
        <w:spacing w:after="0"/>
        <w:ind w:left="0"/>
        <w:jc w:val="both"/>
      </w:pPr>
      <w:r>
        <w:rPr>
          <w:rFonts w:ascii="Times New Roman"/>
          <w:b w:val="false"/>
          <w:i w:val="false"/>
          <w:color w:val="000000"/>
          <w:sz w:val="28"/>
        </w:rPr>
        <w:t>
      25. Әдістемелік орталықтардың (кабинеттердің) Оқу-әдістемелік жұмыстар қызметінің негізгі бағыттары мыналар болып табылады:</w:t>
      </w:r>
    </w:p>
    <w:bookmarkEnd w:id="84"/>
    <w:bookmarkStart w:name="z84" w:id="85"/>
    <w:p>
      <w:pPr>
        <w:spacing w:after="0"/>
        <w:ind w:left="0"/>
        <w:jc w:val="both"/>
      </w:pPr>
      <w:r>
        <w:rPr>
          <w:rFonts w:ascii="Times New Roman"/>
          <w:b w:val="false"/>
          <w:i w:val="false"/>
          <w:color w:val="000000"/>
          <w:sz w:val="28"/>
        </w:rPr>
        <w:t>
      1) әдістемелік жұмыстың әртүрлі нысанын және оқу тәрбие процесін жетілдіруге және педагогтерге, білім беру ұйымдарына көмек көрсетуге бағытталған білім беру қызметкерлерінің кәсіби біліктілігін арттыру жөніндегі жұмысты (консультациялар, сабақтарды талдау, дәрістер, мастер-кластар, семинарлар, ғылыми-практикалық конференцияларды, педагогикалық оқуларды, педагогикалық шеберлік мектептерін, кәсіби шеберлік конкурстарын өткізу,) ұйымдастыру және өткізу;</w:t>
      </w:r>
    </w:p>
    <w:bookmarkEnd w:id="85"/>
    <w:bookmarkStart w:name="z85" w:id="86"/>
    <w:p>
      <w:pPr>
        <w:spacing w:after="0"/>
        <w:ind w:left="0"/>
        <w:jc w:val="both"/>
      </w:pPr>
      <w:r>
        <w:rPr>
          <w:rFonts w:ascii="Times New Roman"/>
          <w:b w:val="false"/>
          <w:i w:val="false"/>
          <w:color w:val="000000"/>
          <w:sz w:val="28"/>
        </w:rPr>
        <w:t>
      2) білім беру сапасын қамтамасыз ету бойынша оқу-әдістемелік жұмыс мазмұнын жетілдіру жөніндегі ұсынымдаманы, әдістемелік құралды әзірлеуді ұйымдастыру;</w:t>
      </w:r>
    </w:p>
    <w:bookmarkEnd w:id="86"/>
    <w:bookmarkStart w:name="z86" w:id="87"/>
    <w:p>
      <w:pPr>
        <w:spacing w:after="0"/>
        <w:ind w:left="0"/>
        <w:jc w:val="both"/>
      </w:pPr>
      <w:r>
        <w:rPr>
          <w:rFonts w:ascii="Times New Roman"/>
          <w:b w:val="false"/>
          <w:i w:val="false"/>
          <w:color w:val="000000"/>
          <w:sz w:val="28"/>
        </w:rPr>
        <w:t>
      3) педагогикалық қызметті зерделеу, талдау және бағалау, тәрбиеленушілер мен оқушылардың білім беру жетістіктерін мониторингілеу, жұмыс тәжірибесін жинақтауды және жүйелендіруді қамтамасыз ету, тиімді нысандар және олардың нәтижелілігі туралы деректер банкін құру;</w:t>
      </w:r>
    </w:p>
    <w:bookmarkEnd w:id="87"/>
    <w:bookmarkStart w:name="z87" w:id="88"/>
    <w:p>
      <w:pPr>
        <w:spacing w:after="0"/>
        <w:ind w:left="0"/>
        <w:jc w:val="both"/>
      </w:pPr>
      <w:r>
        <w:rPr>
          <w:rFonts w:ascii="Times New Roman"/>
          <w:b w:val="false"/>
          <w:i w:val="false"/>
          <w:color w:val="000000"/>
          <w:sz w:val="28"/>
        </w:rPr>
        <w:t>
      4) білім беру ұйымдарына және жекелеген педагогтерге инновациялық қызметте қолдау көрсету, тәжірибелік-эксперименттік және зерттеу жұмыстарын жүргізу;</w:t>
      </w:r>
    </w:p>
    <w:bookmarkEnd w:id="88"/>
    <w:bookmarkStart w:name="z88" w:id="89"/>
    <w:p>
      <w:pPr>
        <w:spacing w:after="0"/>
        <w:ind w:left="0"/>
        <w:jc w:val="both"/>
      </w:pPr>
      <w:r>
        <w:rPr>
          <w:rFonts w:ascii="Times New Roman"/>
          <w:b w:val="false"/>
          <w:i w:val="false"/>
          <w:color w:val="000000"/>
          <w:sz w:val="28"/>
        </w:rPr>
        <w:t>
      5) педагогтерді мемлекеттік білім беру саясатының негізгі үрдістерімен уақытылы танысу, оқытудың, сыныптан тыс, мектептен тыс және тәрбие жұмыстарының инновациялық нысандары мен әдістерін зерделеу және шығармашылық меңгеру;</w:t>
      </w:r>
    </w:p>
    <w:bookmarkEnd w:id="89"/>
    <w:bookmarkStart w:name="z89" w:id="90"/>
    <w:p>
      <w:pPr>
        <w:spacing w:after="0"/>
        <w:ind w:left="0"/>
        <w:jc w:val="both"/>
      </w:pPr>
      <w:r>
        <w:rPr>
          <w:rFonts w:ascii="Times New Roman"/>
          <w:b w:val="false"/>
          <w:i w:val="false"/>
          <w:color w:val="000000"/>
          <w:sz w:val="28"/>
        </w:rPr>
        <w:t>
      6) педагогтерді балалар мен ересектерді оқыту, тәрбиелеу және дамыту проблемалары бойынша оқулықтар мен оқу-әдістемелік әдебиеттер туралы қажетті ақпараттармен қамтамасыз ету, ақпараттық-библиографиялық жұмысты өткізу, бейне-медиатека жасау;</w:t>
      </w:r>
    </w:p>
    <w:bookmarkEnd w:id="90"/>
    <w:bookmarkStart w:name="z90" w:id="91"/>
    <w:p>
      <w:pPr>
        <w:spacing w:after="0"/>
        <w:ind w:left="0"/>
        <w:jc w:val="both"/>
      </w:pPr>
      <w:r>
        <w:rPr>
          <w:rFonts w:ascii="Times New Roman"/>
          <w:b w:val="false"/>
          <w:i w:val="false"/>
          <w:color w:val="000000"/>
          <w:sz w:val="28"/>
        </w:rPr>
        <w:t>
      7) білім алушыларға білім беру мен оларды тәрбиелеуге қатысатын білім беру ұйымдары, мемлекеттік және үкіметтік емес құрылымдардың ЖОО ғалымдарымен өзара іс-қимылы мен ынтымақтастығын қалалық, аудандық, облыстық, республикалық және халықаралық деңгейлерде ұйымдастыру;</w:t>
      </w:r>
    </w:p>
    <w:bookmarkEnd w:id="91"/>
    <w:bookmarkStart w:name="z91" w:id="92"/>
    <w:p>
      <w:pPr>
        <w:spacing w:after="0"/>
        <w:ind w:left="0"/>
        <w:jc w:val="both"/>
      </w:pPr>
      <w:r>
        <w:rPr>
          <w:rFonts w:ascii="Times New Roman"/>
          <w:b w:val="false"/>
          <w:i w:val="false"/>
          <w:color w:val="000000"/>
          <w:sz w:val="28"/>
        </w:rPr>
        <w:t>
      8) жетекші мамандарды тарта отырып, оқу-әдістемелік материалдарды сараптау, оқу-әдістемелік және сарапшылар кеңестерінің, уақытша ғылыми-зерттеу және шығармашылық топтардың қызметін үйлестіру;</w:t>
      </w:r>
    </w:p>
    <w:bookmarkEnd w:id="92"/>
    <w:bookmarkStart w:name="z92" w:id="93"/>
    <w:p>
      <w:pPr>
        <w:spacing w:after="0"/>
        <w:ind w:left="0"/>
        <w:jc w:val="both"/>
      </w:pPr>
      <w:r>
        <w:rPr>
          <w:rFonts w:ascii="Times New Roman"/>
          <w:b w:val="false"/>
          <w:i w:val="false"/>
          <w:color w:val="000000"/>
          <w:sz w:val="28"/>
        </w:rPr>
        <w:t>
      9) біліктілікті арттыру ұйымдарымен бірлесіп, педагог және басшы қызметкерлердің біліктіліктерін арттыруды болжау, жоспарлау және ұйымдастыру, педагогтерге үздіксіз білім беру жүйесінде ұйымдастыру-әдістемелік көмек көрсету.</w:t>
      </w:r>
    </w:p>
    <w:bookmarkEnd w:id="93"/>
    <w:bookmarkStart w:name="z93" w:id="94"/>
    <w:p>
      <w:pPr>
        <w:spacing w:after="0"/>
        <w:ind w:left="0"/>
        <w:jc w:val="both"/>
      </w:pPr>
      <w:r>
        <w:rPr>
          <w:rFonts w:ascii="Times New Roman"/>
          <w:b w:val="false"/>
          <w:i w:val="false"/>
          <w:color w:val="000000"/>
          <w:sz w:val="28"/>
        </w:rPr>
        <w:t>
      26. Әдістемелік орталықтардың (кабинеттердің) құрылымы мен штаттары білім беру ұйымдарының мақсаттары мен міндеттеріне, ерекшеліктеріне педагогтердің санына қарай қалыптастырылады және құрылтайшы келісімімен анықталып, ұйым басшысымен бекітіледі.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95"/>
    <w:p>
      <w:pPr>
        <w:spacing w:after="0"/>
        <w:ind w:left="0"/>
        <w:jc w:val="both"/>
      </w:pPr>
      <w:r>
        <w:rPr>
          <w:rFonts w:ascii="Times New Roman"/>
          <w:b w:val="false"/>
          <w:i w:val="false"/>
          <w:color w:val="000000"/>
          <w:sz w:val="28"/>
        </w:rPr>
        <w:t>
      27. Әдістемелік орталықты (кабинетті) басқару Қазақстан Республикасының заңнамалық, нормативтік және құқықтық актілеріне, осы Қағидаларға және Жарғыға сәйкес жүзеге асырылады.</w:t>
      </w:r>
    </w:p>
    <w:bookmarkEnd w:id="95"/>
    <w:bookmarkStart w:name="z95" w:id="96"/>
    <w:p>
      <w:pPr>
        <w:spacing w:after="0"/>
        <w:ind w:left="0"/>
        <w:jc w:val="both"/>
      </w:pPr>
      <w:r>
        <w:rPr>
          <w:rFonts w:ascii="Times New Roman"/>
          <w:b w:val="false"/>
          <w:i w:val="false"/>
          <w:color w:val="000000"/>
          <w:sz w:val="28"/>
        </w:rPr>
        <w:t>
      28. Әдістемелік орталықтардың (кабинеттердің) штаттық қызметкерлерімен қатар әдістемелік, консультациялық және басқа да жұмыстардың түрлерін, ғалымдар, мамандар және білім басқармасы органдары мен білім беру ұйымдарының өкілдері қосымша Еңбек заңнамасында белгіленген тәртіпте еңбекақыны сағат бойынша төлеу жағдайларында қамтамасыз ете алады.</w:t>
      </w:r>
    </w:p>
    <w:bookmarkEnd w:id="96"/>
    <w:bookmarkStart w:name="z96" w:id="97"/>
    <w:p>
      <w:pPr>
        <w:spacing w:after="0"/>
        <w:ind w:left="0"/>
        <w:jc w:val="both"/>
      </w:pPr>
      <w:r>
        <w:rPr>
          <w:rFonts w:ascii="Times New Roman"/>
          <w:b w:val="false"/>
          <w:i w:val="false"/>
          <w:color w:val="000000"/>
          <w:sz w:val="28"/>
        </w:rPr>
        <w:t>
      29. Әдістемелік орталықтар (кабинеттер) қызметкерлері:</w:t>
      </w:r>
    </w:p>
    <w:bookmarkEnd w:id="97"/>
    <w:bookmarkStart w:name="z97" w:id="98"/>
    <w:p>
      <w:pPr>
        <w:spacing w:after="0"/>
        <w:ind w:left="0"/>
        <w:jc w:val="both"/>
      </w:pPr>
      <w:r>
        <w:rPr>
          <w:rFonts w:ascii="Times New Roman"/>
          <w:b w:val="false"/>
          <w:i w:val="false"/>
          <w:color w:val="000000"/>
          <w:sz w:val="28"/>
        </w:rPr>
        <w:t>
      1) оның құзыретіне қатысты мәселелерді шешу кезінде материалдар мен қажетті ақпараттарды алу үшін барлық құрылымдық бөлімшелермен өзара іс-қимыл жасауды;</w:t>
      </w:r>
    </w:p>
    <w:bookmarkEnd w:id="98"/>
    <w:bookmarkStart w:name="z98" w:id="99"/>
    <w:p>
      <w:pPr>
        <w:spacing w:after="0"/>
        <w:ind w:left="0"/>
        <w:jc w:val="both"/>
      </w:pPr>
      <w:r>
        <w:rPr>
          <w:rFonts w:ascii="Times New Roman"/>
          <w:b w:val="false"/>
          <w:i w:val="false"/>
          <w:color w:val="000000"/>
          <w:sz w:val="28"/>
        </w:rPr>
        <w:t>
      2) бөлімше басшысына, әдістемелік кабинет меңгерушісіне оқу-әдістемелік жұмыстарды жетілдіру жөніндегі ұсынысты қарастыруға енгізеді;</w:t>
      </w:r>
    </w:p>
    <w:bookmarkEnd w:id="99"/>
    <w:bookmarkStart w:name="z99" w:id="100"/>
    <w:p>
      <w:pPr>
        <w:spacing w:after="0"/>
        <w:ind w:left="0"/>
        <w:jc w:val="both"/>
      </w:pPr>
      <w:r>
        <w:rPr>
          <w:rFonts w:ascii="Times New Roman"/>
          <w:b w:val="false"/>
          <w:i w:val="false"/>
          <w:color w:val="000000"/>
          <w:sz w:val="28"/>
        </w:rPr>
        <w:t>
      3) әдістемелік кабинет қызметін жоспарлауға қатысады;</w:t>
      </w:r>
    </w:p>
    <w:bookmarkEnd w:id="100"/>
    <w:bookmarkStart w:name="z100" w:id="101"/>
    <w:p>
      <w:pPr>
        <w:spacing w:after="0"/>
        <w:ind w:left="0"/>
        <w:jc w:val="both"/>
      </w:pPr>
      <w:r>
        <w:rPr>
          <w:rFonts w:ascii="Times New Roman"/>
          <w:b w:val="false"/>
          <w:i w:val="false"/>
          <w:color w:val="000000"/>
          <w:sz w:val="28"/>
        </w:rPr>
        <w:t>
      4) сарапшы органның мақұлдауынан кейін олардың әзірлеген және құрған оқу-әдістемелік өнімдерін, бақылау-диагностикалық және дидактикалық материалдарын жариялайды және көбейтеді;</w:t>
      </w:r>
    </w:p>
    <w:bookmarkEnd w:id="101"/>
    <w:bookmarkStart w:name="z101" w:id="102"/>
    <w:p>
      <w:pPr>
        <w:spacing w:after="0"/>
        <w:ind w:left="0"/>
        <w:jc w:val="both"/>
      </w:pPr>
      <w:r>
        <w:rPr>
          <w:rFonts w:ascii="Times New Roman"/>
          <w:b w:val="false"/>
          <w:i w:val="false"/>
          <w:color w:val="000000"/>
          <w:sz w:val="28"/>
        </w:rPr>
        <w:t>
      5) зерттеушілік және эксперименттік жұмыстарды ғылыми сүйемелдеуде консультативтік көмек алады.</w:t>
      </w:r>
    </w:p>
    <w:bookmarkEnd w:id="102"/>
    <w:bookmarkStart w:name="z102" w:id="103"/>
    <w:p>
      <w:pPr>
        <w:spacing w:after="0"/>
        <w:ind w:left="0"/>
        <w:jc w:val="both"/>
      </w:pPr>
      <w:r>
        <w:rPr>
          <w:rFonts w:ascii="Times New Roman"/>
          <w:b w:val="false"/>
          <w:i w:val="false"/>
          <w:color w:val="000000"/>
          <w:sz w:val="28"/>
        </w:rPr>
        <w:t>
      30. Әдістемелік орталықтар (кабинеттер) қызметкерлері:</w:t>
      </w:r>
    </w:p>
    <w:bookmarkEnd w:id="103"/>
    <w:bookmarkStart w:name="z103" w:id="104"/>
    <w:p>
      <w:pPr>
        <w:spacing w:after="0"/>
        <w:ind w:left="0"/>
        <w:jc w:val="both"/>
      </w:pPr>
      <w:r>
        <w:rPr>
          <w:rFonts w:ascii="Times New Roman"/>
          <w:b w:val="false"/>
          <w:i w:val="false"/>
          <w:color w:val="000000"/>
          <w:sz w:val="28"/>
        </w:rPr>
        <w:t>
      1) басшы бекіткен функционалды міндеттер шеңберінде көрсетілетін әдістемелік қызметтер сапасын қамтамасыз етеді;</w:t>
      </w:r>
    </w:p>
    <w:bookmarkEnd w:id="104"/>
    <w:bookmarkStart w:name="z104" w:id="105"/>
    <w:p>
      <w:pPr>
        <w:spacing w:after="0"/>
        <w:ind w:left="0"/>
        <w:jc w:val="both"/>
      </w:pPr>
      <w:r>
        <w:rPr>
          <w:rFonts w:ascii="Times New Roman"/>
          <w:b w:val="false"/>
          <w:i w:val="false"/>
          <w:color w:val="000000"/>
          <w:sz w:val="28"/>
        </w:rPr>
        <w:t>
      2) жеке кәсіби біліктілікті жетілдіру, курстық даярлық арқылы және өз бетінше білім алу шеңберінде біліктілікті арттыру бойынша тұрақты жұмыс жасайды.</w:t>
      </w:r>
    </w:p>
    <w:bookmarkEnd w:id="105"/>
    <w:bookmarkStart w:name="z105" w:id="106"/>
    <w:p>
      <w:pPr>
        <w:spacing w:after="0"/>
        <w:ind w:left="0"/>
        <w:jc w:val="both"/>
      </w:pPr>
      <w:r>
        <w:rPr>
          <w:rFonts w:ascii="Times New Roman"/>
          <w:b w:val="false"/>
          <w:i w:val="false"/>
          <w:color w:val="000000"/>
          <w:sz w:val="28"/>
        </w:rPr>
        <w:t>
      31. Әдістемелік орталықты (кабинетті) қаржыландыру:</w:t>
      </w:r>
    </w:p>
    <w:bookmarkEnd w:id="106"/>
    <w:bookmarkStart w:name="z106" w:id="107"/>
    <w:p>
      <w:pPr>
        <w:spacing w:after="0"/>
        <w:ind w:left="0"/>
        <w:jc w:val="both"/>
      </w:pPr>
      <w:r>
        <w:rPr>
          <w:rFonts w:ascii="Times New Roman"/>
          <w:b w:val="false"/>
          <w:i w:val="false"/>
          <w:color w:val="000000"/>
          <w:sz w:val="28"/>
        </w:rPr>
        <w:t>
      1) бюджет қаражаттары;</w:t>
      </w:r>
    </w:p>
    <w:bookmarkEnd w:id="107"/>
    <w:bookmarkStart w:name="z107" w:id="108"/>
    <w:p>
      <w:pPr>
        <w:spacing w:after="0"/>
        <w:ind w:left="0"/>
        <w:jc w:val="both"/>
      </w:pPr>
      <w:r>
        <w:rPr>
          <w:rFonts w:ascii="Times New Roman"/>
          <w:b w:val="false"/>
          <w:i w:val="false"/>
          <w:color w:val="000000"/>
          <w:sz w:val="28"/>
        </w:rPr>
        <w:t>
      2) ұйымдармен, заңды және жеке тұлғалармен шарт бойынша орындалатын жұмыстар үшін алынатын қаражаттар есебінен жүзеге асырылады.</w:t>
      </w:r>
    </w:p>
    <w:bookmarkEnd w:id="108"/>
    <w:bookmarkStart w:name="z108" w:id="109"/>
    <w:p>
      <w:pPr>
        <w:spacing w:after="0"/>
        <w:ind w:left="0"/>
        <w:jc w:val="left"/>
      </w:pPr>
      <w:r>
        <w:rPr>
          <w:rFonts w:ascii="Times New Roman"/>
          <w:b/>
          <w:i w:val="false"/>
          <w:color w:val="000000"/>
        </w:rPr>
        <w:t xml:space="preserve"> 3-параграф. Қосымша білімнің оқу орталықтары (өңірлік, өңіраралық, салалық)</w:t>
      </w:r>
    </w:p>
    <w:bookmarkEnd w:id="109"/>
    <w:bookmarkStart w:name="z109" w:id="110"/>
    <w:p>
      <w:pPr>
        <w:spacing w:after="0"/>
        <w:ind w:left="0"/>
        <w:jc w:val="both"/>
      </w:pPr>
      <w:r>
        <w:rPr>
          <w:rFonts w:ascii="Times New Roman"/>
          <w:b w:val="false"/>
          <w:i w:val="false"/>
          <w:color w:val="000000"/>
          <w:sz w:val="28"/>
        </w:rPr>
        <w:t>
      32. Орталықтар оқу-тәрбие процесін ұйымдастыруды, кадрларды іріктеу және орналастыруды оқу-әдістемелік, қаржы-шаруашылық қызметін дербес жүзеге асырады.</w:t>
      </w:r>
    </w:p>
    <w:bookmarkEnd w:id="110"/>
    <w:bookmarkStart w:name="z110" w:id="111"/>
    <w:p>
      <w:pPr>
        <w:spacing w:after="0"/>
        <w:ind w:left="0"/>
        <w:jc w:val="both"/>
      </w:pPr>
      <w:r>
        <w:rPr>
          <w:rFonts w:ascii="Times New Roman"/>
          <w:b w:val="false"/>
          <w:i w:val="false"/>
          <w:color w:val="000000"/>
          <w:sz w:val="28"/>
        </w:rPr>
        <w:t>
      33. Орталық жүзеге асыратын оқу, оқу-әдістемелік және тәрбие жұмысын жоспарлау және есепке алу оқу және тәрбие процесін ұйымдастырудың негізі болып табылады.</w:t>
      </w:r>
    </w:p>
    <w:bookmarkEnd w:id="111"/>
    <w:bookmarkStart w:name="z111" w:id="112"/>
    <w:p>
      <w:pPr>
        <w:spacing w:after="0"/>
        <w:ind w:left="0"/>
        <w:jc w:val="both"/>
      </w:pPr>
      <w:r>
        <w:rPr>
          <w:rFonts w:ascii="Times New Roman"/>
          <w:b w:val="false"/>
          <w:i w:val="false"/>
          <w:color w:val="000000"/>
          <w:sz w:val="28"/>
        </w:rPr>
        <w:t>
      34. Орталықтарда оқу жұмысын жоспарлау оқу жылына арналған оқу-тәрбие процесінің кестесін және теориялық, практикалық сабақтардың кестесін бекіту жолымен жүзеге асырылады.</w:t>
      </w:r>
    </w:p>
    <w:bookmarkEnd w:id="112"/>
    <w:bookmarkStart w:name="z112" w:id="113"/>
    <w:p>
      <w:pPr>
        <w:spacing w:after="0"/>
        <w:ind w:left="0"/>
        <w:jc w:val="both"/>
      </w:pPr>
      <w:r>
        <w:rPr>
          <w:rFonts w:ascii="Times New Roman"/>
          <w:b w:val="false"/>
          <w:i w:val="false"/>
          <w:color w:val="000000"/>
          <w:sz w:val="28"/>
        </w:rPr>
        <w:t>
      Оқу процесінің кестесі мен оқу сабақтарының кестесін Орталықтың басшысы бекітеді.</w:t>
      </w:r>
    </w:p>
    <w:bookmarkEnd w:id="113"/>
    <w:bookmarkStart w:name="z113" w:id="114"/>
    <w:p>
      <w:pPr>
        <w:spacing w:after="0"/>
        <w:ind w:left="0"/>
        <w:jc w:val="both"/>
      </w:pPr>
      <w:r>
        <w:rPr>
          <w:rFonts w:ascii="Times New Roman"/>
          <w:b w:val="false"/>
          <w:i w:val="false"/>
          <w:color w:val="000000"/>
          <w:sz w:val="28"/>
        </w:rPr>
        <w:t>
      Орталықтардағы оқу жұмысын есепке алу теориялық және өндірістік оқытуды есепке алу журналдарын және оқу бағдарламаларын оқыту сағаты бойынша орындауды есепке алу табельдерін жүргізу жолымен жүзеге асырылады.</w:t>
      </w:r>
    </w:p>
    <w:bookmarkEnd w:id="114"/>
    <w:bookmarkStart w:name="z114" w:id="115"/>
    <w:p>
      <w:pPr>
        <w:spacing w:after="0"/>
        <w:ind w:left="0"/>
        <w:jc w:val="both"/>
      </w:pPr>
      <w:r>
        <w:rPr>
          <w:rFonts w:ascii="Times New Roman"/>
          <w:b w:val="false"/>
          <w:i w:val="false"/>
          <w:color w:val="000000"/>
          <w:sz w:val="28"/>
        </w:rPr>
        <w:t>
      35. Орталықтар оқу жұмыс жоспарларын және оқу жұмыс бағдарламаларын жұмыс берушілердің қатысуымен әзірлейді және жұмыс берушілердің келісімімен Орталық басшысы бекітеді.</w:t>
      </w:r>
    </w:p>
    <w:bookmarkEnd w:id="115"/>
    <w:bookmarkStart w:name="z115" w:id="116"/>
    <w:p>
      <w:pPr>
        <w:spacing w:after="0"/>
        <w:ind w:left="0"/>
        <w:jc w:val="both"/>
      </w:pPr>
      <w:r>
        <w:rPr>
          <w:rFonts w:ascii="Times New Roman"/>
          <w:b w:val="false"/>
          <w:i w:val="false"/>
          <w:color w:val="000000"/>
          <w:sz w:val="28"/>
        </w:rPr>
        <w:t>
      Кадрларды кәсіби даярлау, қайта даярлаудың нысаны, мазмұны және көлемі жұмыс берушілердің келісімі бойынша анықталады.</w:t>
      </w:r>
    </w:p>
    <w:bookmarkEnd w:id="116"/>
    <w:bookmarkStart w:name="z116" w:id="117"/>
    <w:p>
      <w:pPr>
        <w:spacing w:after="0"/>
        <w:ind w:left="0"/>
        <w:jc w:val="both"/>
      </w:pPr>
      <w:r>
        <w:rPr>
          <w:rFonts w:ascii="Times New Roman"/>
          <w:b w:val="false"/>
          <w:i w:val="false"/>
          <w:color w:val="000000"/>
          <w:sz w:val="28"/>
        </w:rPr>
        <w:t>
      Білім беру бағдарламаларының мазмұнына қарай жеке адамның қажеттіліктері мен мүмкіндіктерін, кәсіптік оқытудың қолжетімділігіне жағдайлар жасауды ала отырып, Орталықтарда оқыту мынадай нысандарда жүзеге асырылады: күндізгі, кешкі.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Білім және ғылым министрінің м.а. 08.01.2016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117" w:id="118"/>
    <w:p>
      <w:pPr>
        <w:spacing w:after="0"/>
        <w:ind w:left="0"/>
        <w:jc w:val="both"/>
      </w:pPr>
      <w:r>
        <w:rPr>
          <w:rFonts w:ascii="Times New Roman"/>
          <w:b w:val="false"/>
          <w:i w:val="false"/>
          <w:color w:val="000000"/>
          <w:sz w:val="28"/>
        </w:rPr>
        <w:t xml:space="preserve">
      36. Білім алушылардың үлгерімін ағымдық бақылау, аралық және қорытынды аттестаттау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бекітілген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қағидаларына сәйкес (Қазақстан Республикасының нормативтік құқықтық актілерді мемлекеттік тіркеу тізілімінде № 5191 болып тіркелген) жүзеге асырылады.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Білім және ғылым министрінің 27.05.2019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19"/>
    <w:p>
      <w:pPr>
        <w:spacing w:after="0"/>
        <w:ind w:left="0"/>
        <w:jc w:val="both"/>
      </w:pPr>
      <w:r>
        <w:rPr>
          <w:rFonts w:ascii="Times New Roman"/>
          <w:b w:val="false"/>
          <w:i w:val="false"/>
          <w:color w:val="000000"/>
          <w:sz w:val="28"/>
        </w:rPr>
        <w:t>
      37. Орталықтарда оқу сабақтары сабақтар, дәрістер, семинарлар, практикалық сабақтар, зертханалық, бақылау және өзіндік жұмыстар, консультациялар, әңгімелер факультатив сабақтары, курстық жобалар, жұмыстар және оқу сабақтарының басқа нысандары түрінде өткізіледі.</w:t>
      </w:r>
    </w:p>
    <w:bookmarkEnd w:id="119"/>
    <w:bookmarkStart w:name="z119" w:id="120"/>
    <w:p>
      <w:pPr>
        <w:spacing w:after="0"/>
        <w:ind w:left="0"/>
        <w:jc w:val="both"/>
      </w:pPr>
      <w:r>
        <w:rPr>
          <w:rFonts w:ascii="Times New Roman"/>
          <w:b w:val="false"/>
          <w:i w:val="false"/>
          <w:color w:val="000000"/>
          <w:sz w:val="28"/>
        </w:rPr>
        <w:t xml:space="preserve">
      38. Орталықтарда білім алушылармен оқу сабақтарын ұйымдастыру және өткізу үшін Қазақстан Республикасы Білім және ғылым министрінің 2018 жылғы 30 қазандағы № 595 </w:t>
      </w:r>
      <w:r>
        <w:rPr>
          <w:rFonts w:ascii="Times New Roman"/>
          <w:b w:val="false"/>
          <w:i w:val="false"/>
          <w:color w:val="000000"/>
          <w:sz w:val="28"/>
        </w:rPr>
        <w:t>бұйрығымен</w:t>
      </w:r>
      <w:r>
        <w:rPr>
          <w:rFonts w:ascii="Times New Roman"/>
          <w:b w:val="false"/>
          <w:i w:val="false"/>
          <w:color w:val="000000"/>
          <w:sz w:val="28"/>
        </w:rPr>
        <w:t xml:space="preserve"> бекітілген Тиісті үлгідегі білім беру ұйымдары қызметінің үлгілік қағидаларына сәйкес оқу топтары құрылады. (Қазақстан Республикасының нормативтік құқықтық актілерді мемлекеттік тіркеу тізілімінде № 17657 болып тіркелген).</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Білім және ғылым министрінің 27.05.2019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21"/>
    <w:p>
      <w:pPr>
        <w:spacing w:after="0"/>
        <w:ind w:left="0"/>
        <w:jc w:val="both"/>
      </w:pPr>
      <w:r>
        <w:rPr>
          <w:rFonts w:ascii="Times New Roman"/>
          <w:b w:val="false"/>
          <w:i w:val="false"/>
          <w:color w:val="000000"/>
          <w:sz w:val="28"/>
        </w:rPr>
        <w:t>
      39. Орталықтың білім алушыларына студенттер, курсанттар, тыңдаушылар жатады.</w:t>
      </w:r>
    </w:p>
    <w:bookmarkEnd w:id="121"/>
    <w:bookmarkStart w:name="z123" w:id="122"/>
    <w:p>
      <w:pPr>
        <w:spacing w:after="0"/>
        <w:ind w:left="0"/>
        <w:jc w:val="both"/>
      </w:pPr>
      <w:r>
        <w:rPr>
          <w:rFonts w:ascii="Times New Roman"/>
          <w:b w:val="false"/>
          <w:i w:val="false"/>
          <w:color w:val="000000"/>
          <w:sz w:val="28"/>
        </w:rPr>
        <w:t>
      40. Орталықтың педагогтеріне білім алушыларды оқыту және тәрбиелеуге байланысты білім беру қызметімен айналысатын тұлғалар жатады.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123"/>
    <w:p>
      <w:pPr>
        <w:spacing w:after="0"/>
        <w:ind w:left="0"/>
        <w:jc w:val="both"/>
      </w:pPr>
      <w:r>
        <w:rPr>
          <w:rFonts w:ascii="Times New Roman"/>
          <w:b w:val="false"/>
          <w:i w:val="false"/>
          <w:color w:val="000000"/>
          <w:sz w:val="28"/>
        </w:rPr>
        <w:t>
      41. Білім алушыларды өндірістік оқыту оқу-өндірістік шеберханаларда, зертханаларда, полигондарда, Орталықтың оқу шаруашылықтарында, шарт негізінде жұмыс берушілер ұсынатын оқушы орындарында жүзеге асырылады.</w:t>
      </w:r>
    </w:p>
    <w:bookmarkEnd w:id="123"/>
    <w:bookmarkStart w:name="z125" w:id="124"/>
    <w:p>
      <w:pPr>
        <w:spacing w:after="0"/>
        <w:ind w:left="0"/>
        <w:jc w:val="both"/>
      </w:pPr>
      <w:r>
        <w:rPr>
          <w:rFonts w:ascii="Times New Roman"/>
          <w:b w:val="false"/>
          <w:i w:val="false"/>
          <w:color w:val="000000"/>
          <w:sz w:val="28"/>
        </w:rPr>
        <w:t>
      42. Орталықтың оқу-өндірістік шеберханалары, оқу шаруашылықтары, оқу полигондары мамандықтар бойынша кадрлар даярлау бейініне қарай өндірістік оқытудың оқу бағдарламаларының мазмұнын және кәсіптік практиканы іске асыруды қамтамасыз ету мақсатында құрылады.</w:t>
      </w:r>
    </w:p>
    <w:bookmarkEnd w:id="124"/>
    <w:bookmarkStart w:name="z126" w:id="125"/>
    <w:p>
      <w:pPr>
        <w:spacing w:after="0"/>
        <w:ind w:left="0"/>
        <w:jc w:val="both"/>
      </w:pPr>
      <w:r>
        <w:rPr>
          <w:rFonts w:ascii="Times New Roman"/>
          <w:b w:val="false"/>
          <w:i w:val="false"/>
          <w:color w:val="000000"/>
          <w:sz w:val="28"/>
        </w:rPr>
        <w:t>
      Оқу өндірістік шеберханалар төмендегіні қамтамасыз ететін оқу және өндірістік базалар болып табылады:</w:t>
      </w:r>
    </w:p>
    <w:bookmarkEnd w:id="125"/>
    <w:bookmarkStart w:name="z127" w:id="126"/>
    <w:p>
      <w:pPr>
        <w:spacing w:after="0"/>
        <w:ind w:left="0"/>
        <w:jc w:val="both"/>
      </w:pPr>
      <w:r>
        <w:rPr>
          <w:rFonts w:ascii="Times New Roman"/>
          <w:b w:val="false"/>
          <w:i w:val="false"/>
          <w:color w:val="000000"/>
          <w:sz w:val="28"/>
        </w:rPr>
        <w:t>
      1) өндірістік еңбекті теориялық оқытумен ұштастыру;</w:t>
      </w:r>
    </w:p>
    <w:bookmarkEnd w:id="126"/>
    <w:bookmarkStart w:name="z128" w:id="127"/>
    <w:p>
      <w:pPr>
        <w:spacing w:after="0"/>
        <w:ind w:left="0"/>
        <w:jc w:val="both"/>
      </w:pPr>
      <w:r>
        <w:rPr>
          <w:rFonts w:ascii="Times New Roman"/>
          <w:b w:val="false"/>
          <w:i w:val="false"/>
          <w:color w:val="000000"/>
          <w:sz w:val="28"/>
        </w:rPr>
        <w:t>
      2) оқу жоспарлары мен бағдарламаларына сәйкес білім алушылардың кәсіптік дағдыларға ие болуы;</w:t>
      </w:r>
    </w:p>
    <w:bookmarkEnd w:id="127"/>
    <w:bookmarkStart w:name="z129" w:id="128"/>
    <w:p>
      <w:pPr>
        <w:spacing w:after="0"/>
        <w:ind w:left="0"/>
        <w:jc w:val="both"/>
      </w:pPr>
      <w:r>
        <w:rPr>
          <w:rFonts w:ascii="Times New Roman"/>
          <w:b w:val="false"/>
          <w:i w:val="false"/>
          <w:color w:val="000000"/>
          <w:sz w:val="28"/>
        </w:rPr>
        <w:t>
      3) өнімдер шығаруды, шеберханаларға арналған құралдар мен жабдықтарды, кабинеттер мен зертханаларға арналған көрнекі құралдар мен аспаптарды жасауды, сондай-ақ жабдықтар, машиналар мен механизмдерді жөндеуді ұйымдастыру;</w:t>
      </w:r>
    </w:p>
    <w:bookmarkEnd w:id="128"/>
    <w:bookmarkStart w:name="z130" w:id="129"/>
    <w:p>
      <w:pPr>
        <w:spacing w:after="0"/>
        <w:ind w:left="0"/>
        <w:jc w:val="both"/>
      </w:pPr>
      <w:r>
        <w:rPr>
          <w:rFonts w:ascii="Times New Roman"/>
          <w:b w:val="false"/>
          <w:i w:val="false"/>
          <w:color w:val="000000"/>
          <w:sz w:val="28"/>
        </w:rPr>
        <w:t>
      4) оқу жоспарлары мен бағдарламаларының талаптарын орындау шеңберінде кәсіпорындарға, ұйымдарға және халыққа ақылы қызметтер көрсету.</w:t>
      </w:r>
    </w:p>
    <w:bookmarkEnd w:id="129"/>
    <w:bookmarkStart w:name="z131" w:id="130"/>
    <w:p>
      <w:pPr>
        <w:spacing w:after="0"/>
        <w:ind w:left="0"/>
        <w:jc w:val="both"/>
      </w:pPr>
      <w:r>
        <w:rPr>
          <w:rFonts w:ascii="Times New Roman"/>
          <w:b w:val="false"/>
          <w:i w:val="false"/>
          <w:color w:val="000000"/>
          <w:sz w:val="28"/>
        </w:rPr>
        <w:t>
      43. Оқу шеберханаларындағы, оқу шаруашылықтарындағы оқу-өндірістік жұмыстарды орындау жөніндегі тізбені, мазмұнды және талаптарды кадрлар даярлауды жүзеге асыру үшін жұмыс берушілермен келісім бойынша тікелей Орталық айқындайды.</w:t>
      </w:r>
    </w:p>
    <w:bookmarkEnd w:id="130"/>
    <w:bookmarkStart w:name="z132" w:id="131"/>
    <w:p>
      <w:pPr>
        <w:spacing w:after="0"/>
        <w:ind w:left="0"/>
        <w:jc w:val="left"/>
      </w:pPr>
      <w:r>
        <w:rPr>
          <w:rFonts w:ascii="Times New Roman"/>
          <w:b/>
          <w:i w:val="false"/>
          <w:color w:val="000000"/>
        </w:rPr>
        <w:t xml:space="preserve"> 4-параграф. Қосымша білімнің білім беру бағдарламаларын іске</w:t>
      </w:r>
      <w:r>
        <w:br/>
      </w:r>
      <w:r>
        <w:rPr>
          <w:rFonts w:ascii="Times New Roman"/>
          <w:b/>
          <w:i w:val="false"/>
          <w:color w:val="000000"/>
        </w:rPr>
        <w:t>асыратын заңды тұлғалардың құрылымдық бөлімшелері</w:t>
      </w:r>
    </w:p>
    <w:bookmarkEnd w:id="131"/>
    <w:p>
      <w:pPr>
        <w:spacing w:after="0"/>
        <w:ind w:left="0"/>
        <w:jc w:val="both"/>
      </w:pPr>
      <w:r>
        <w:rPr>
          <w:rFonts w:ascii="Times New Roman"/>
          <w:b w:val="false"/>
          <w:i w:val="false"/>
          <w:color w:val="ff0000"/>
          <w:sz w:val="28"/>
        </w:rPr>
        <w:t xml:space="preserve">
      Ескерту. 4-параграфтың атауы жаңа редакцияда - ҚР Білім және ғылым министрінің м.а. 08.01.2016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p>
    <w:bookmarkStart w:name="z133" w:id="132"/>
    <w:p>
      <w:pPr>
        <w:spacing w:after="0"/>
        <w:ind w:left="0"/>
        <w:jc w:val="both"/>
      </w:pPr>
      <w:r>
        <w:rPr>
          <w:rFonts w:ascii="Times New Roman"/>
          <w:b w:val="false"/>
          <w:i w:val="false"/>
          <w:color w:val="000000"/>
          <w:sz w:val="28"/>
        </w:rPr>
        <w:t>
       44. Заңды тұлғалардың құрылымдық бөлімшелеріне қосымша білімнің білім беру бағдарламалары бойынша ғылыми, педагогикалық, инженерлік-техникалық және медициналық қызметкерлердің және экономиканың басқа салаларының қызметкерлерін тағылымдамадан өткізуді, біліктілігін арттыруды және қайта даярлауды ұйымдастыруға арналған біліктілікті арттыру орталықтары жатады.</w:t>
      </w:r>
    </w:p>
    <w:bookmarkEnd w:id="132"/>
    <w:bookmarkStart w:name="z134" w:id="133"/>
    <w:p>
      <w:pPr>
        <w:spacing w:after="0"/>
        <w:ind w:left="0"/>
        <w:jc w:val="both"/>
      </w:pPr>
      <w:r>
        <w:rPr>
          <w:rFonts w:ascii="Times New Roman"/>
          <w:b w:val="false"/>
          <w:i w:val="false"/>
          <w:color w:val="000000"/>
          <w:sz w:val="28"/>
        </w:rPr>
        <w:t>
      Заңды тұлғаның құрылымдық бөлімшелері жоғары оқу орындарында, ғылыми-зерттеу ұйымдарында, кәсіпорындарда және өзге де ұйымдарда (бұдан әрі - Бөлімшелер) құрылады.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44-тармаққа өзгеріс енгізілд - ҚР Білім және ғылым министрінің м.а. 08.01.2016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135" w:id="134"/>
    <w:p>
      <w:pPr>
        <w:spacing w:after="0"/>
        <w:ind w:left="0"/>
        <w:jc w:val="both"/>
      </w:pPr>
      <w:r>
        <w:rPr>
          <w:rFonts w:ascii="Times New Roman"/>
          <w:b w:val="false"/>
          <w:i w:val="false"/>
          <w:color w:val="000000"/>
          <w:sz w:val="28"/>
        </w:rPr>
        <w:t>
       45. Бөлімшелердің негізгі функциялары:</w:t>
      </w:r>
    </w:p>
    <w:bookmarkEnd w:id="134"/>
    <w:bookmarkStart w:name="z136" w:id="135"/>
    <w:p>
      <w:pPr>
        <w:spacing w:after="0"/>
        <w:ind w:left="0"/>
        <w:jc w:val="both"/>
      </w:pPr>
      <w:r>
        <w:rPr>
          <w:rFonts w:ascii="Times New Roman"/>
          <w:b w:val="false"/>
          <w:i w:val="false"/>
          <w:color w:val="000000"/>
          <w:sz w:val="28"/>
        </w:rPr>
        <w:t>
      кадрлардың білiктiлiгiн арттыруды және қайта даярлауды қамтамасыз ету;</w:t>
      </w:r>
    </w:p>
    <w:bookmarkEnd w:id="135"/>
    <w:bookmarkStart w:name="z137" w:id="136"/>
    <w:p>
      <w:pPr>
        <w:spacing w:after="0"/>
        <w:ind w:left="0"/>
        <w:jc w:val="both"/>
      </w:pPr>
      <w:r>
        <w:rPr>
          <w:rFonts w:ascii="Times New Roman"/>
          <w:b w:val="false"/>
          <w:i w:val="false"/>
          <w:color w:val="000000"/>
          <w:sz w:val="28"/>
        </w:rPr>
        <w:t>
      білім беру процесі мен білім беру технологияларының әдiстемелерiн пайдалану және жетiлдiру;</w:t>
      </w:r>
    </w:p>
    <w:bookmarkEnd w:id="136"/>
    <w:bookmarkStart w:name="z138" w:id="137"/>
    <w:p>
      <w:pPr>
        <w:spacing w:after="0"/>
        <w:ind w:left="0"/>
        <w:jc w:val="both"/>
      </w:pPr>
      <w:r>
        <w:rPr>
          <w:rFonts w:ascii="Times New Roman"/>
          <w:b w:val="false"/>
          <w:i w:val="false"/>
          <w:color w:val="000000"/>
          <w:sz w:val="28"/>
        </w:rPr>
        <w:t>
      оқу жоспарлары мен бағдарламаларын, оқу процесінің күнтiзбелiк кестелерiн әзiрлеу және бекіту;</w:t>
      </w:r>
    </w:p>
    <w:bookmarkEnd w:id="137"/>
    <w:bookmarkStart w:name="z139" w:id="138"/>
    <w:p>
      <w:pPr>
        <w:spacing w:after="0"/>
        <w:ind w:left="0"/>
        <w:jc w:val="both"/>
      </w:pPr>
      <w:r>
        <w:rPr>
          <w:rFonts w:ascii="Times New Roman"/>
          <w:b w:val="false"/>
          <w:i w:val="false"/>
          <w:color w:val="000000"/>
          <w:sz w:val="28"/>
        </w:rPr>
        <w:t>
      тыңдаушылардың контингентiн қалыптастыру;</w:t>
      </w:r>
    </w:p>
    <w:bookmarkEnd w:id="138"/>
    <w:bookmarkStart w:name="z140" w:id="139"/>
    <w:p>
      <w:pPr>
        <w:spacing w:after="0"/>
        <w:ind w:left="0"/>
        <w:jc w:val="both"/>
      </w:pPr>
      <w:r>
        <w:rPr>
          <w:rFonts w:ascii="Times New Roman"/>
          <w:b w:val="false"/>
          <w:i w:val="false"/>
          <w:color w:val="000000"/>
          <w:sz w:val="28"/>
        </w:rPr>
        <w:t>
      Қазақстан Республикасының заңнамасында тыйым салынбаған және ұйымның жарғысында көзделген өзге де қызметтi жүзеге асыру болып табылады.</w:t>
      </w:r>
    </w:p>
    <w:bookmarkEnd w:id="139"/>
    <w:bookmarkStart w:name="z141" w:id="140"/>
    <w:p>
      <w:pPr>
        <w:spacing w:after="0"/>
        <w:ind w:left="0"/>
        <w:jc w:val="both"/>
      </w:pPr>
      <w:r>
        <w:rPr>
          <w:rFonts w:ascii="Times New Roman"/>
          <w:b w:val="false"/>
          <w:i w:val="false"/>
          <w:color w:val="000000"/>
          <w:sz w:val="28"/>
        </w:rPr>
        <w:t>
      46. Бөлімшелердің оқу процесі оқу жоспарлары мен бағдарламаларына сәйкес жүзеге асырылады. Оқу процесіндегі оқу жоспарлары мен бағдарламаларын, күнтiзбелiк кестелердi Бөлімшелер бекiтедi.</w:t>
      </w:r>
    </w:p>
    <w:bookmarkEnd w:id="140"/>
    <w:bookmarkStart w:name="z142" w:id="141"/>
    <w:p>
      <w:pPr>
        <w:spacing w:after="0"/>
        <w:ind w:left="0"/>
        <w:jc w:val="both"/>
      </w:pPr>
      <w:r>
        <w:rPr>
          <w:rFonts w:ascii="Times New Roman"/>
          <w:b w:val="false"/>
          <w:i w:val="false"/>
          <w:color w:val="000000"/>
          <w:sz w:val="28"/>
        </w:rPr>
        <w:t>
      47. Білім беру бағдарламалары бойынша тыңдаушылардың білім деңгейiн бағалауды құрамын Бөлімше басшысы бекiтетiн комиссиялар жүргiзедi.</w:t>
      </w:r>
    </w:p>
    <w:bookmarkEnd w:id="141"/>
    <w:bookmarkStart w:name="z143" w:id="142"/>
    <w:p>
      <w:pPr>
        <w:spacing w:after="0"/>
        <w:ind w:left="0"/>
        <w:jc w:val="both"/>
      </w:pPr>
      <w:r>
        <w:rPr>
          <w:rFonts w:ascii="Times New Roman"/>
          <w:b w:val="false"/>
          <w:i w:val="false"/>
          <w:color w:val="000000"/>
          <w:sz w:val="28"/>
        </w:rPr>
        <w:t>
      48. Кадрлардың біліктілігін арттыру және оларды қайта даярлау кәсiпорындармен (бiрлестiктермен), ұйымдармен, мекемелермен және жұмыспен қамту қызметiмен, сондай-ақ басқа да заңды және жеке тұлғалармен жасалған шарттар негізiнде жүзеге асырылады.</w:t>
      </w:r>
    </w:p>
    <w:bookmarkEnd w:id="142"/>
    <w:bookmarkStart w:name="z144" w:id="143"/>
    <w:p>
      <w:pPr>
        <w:spacing w:after="0"/>
        <w:ind w:left="0"/>
        <w:jc w:val="both"/>
      </w:pPr>
      <w:r>
        <w:rPr>
          <w:rFonts w:ascii="Times New Roman"/>
          <w:b w:val="false"/>
          <w:i w:val="false"/>
          <w:color w:val="000000"/>
          <w:sz w:val="28"/>
        </w:rPr>
        <w:t>
      49. Бөлімшелерге қабылдау тыңдаушының өтiнiші немесе кәсiпорынның, мекеменiң, сондай-ақ басқа заңды тұлғалардың жолдамасы негiзiнде жүзеге асырылады.</w:t>
      </w:r>
    </w:p>
    <w:bookmarkEnd w:id="143"/>
    <w:bookmarkStart w:name="z145" w:id="144"/>
    <w:p>
      <w:pPr>
        <w:spacing w:after="0"/>
        <w:ind w:left="0"/>
        <w:jc w:val="both"/>
      </w:pPr>
      <w:r>
        <w:rPr>
          <w:rFonts w:ascii="Times New Roman"/>
          <w:b w:val="false"/>
          <w:i w:val="false"/>
          <w:color w:val="000000"/>
          <w:sz w:val="28"/>
        </w:rPr>
        <w:t xml:space="preserve">
      50. "Білім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қарастырылған жағдайларды қоспағанда, мамандардың біліктілікті арттыру курстарынан өту кезеңділігін тапсырыс беруші белгілейді.</w:t>
      </w:r>
    </w:p>
    <w:bookmarkEnd w:id="144"/>
    <w:bookmarkStart w:name="z146" w:id="145"/>
    <w:p>
      <w:pPr>
        <w:spacing w:after="0"/>
        <w:ind w:left="0"/>
        <w:jc w:val="both"/>
      </w:pPr>
      <w:r>
        <w:rPr>
          <w:rFonts w:ascii="Times New Roman"/>
          <w:b w:val="false"/>
          <w:i w:val="false"/>
          <w:color w:val="000000"/>
          <w:sz w:val="28"/>
        </w:rPr>
        <w:t>
      51. Бөлімшелердің тыңдаушылары:</w:t>
      </w:r>
    </w:p>
    <w:bookmarkEnd w:id="145"/>
    <w:bookmarkStart w:name="z147" w:id="146"/>
    <w:p>
      <w:pPr>
        <w:spacing w:after="0"/>
        <w:ind w:left="0"/>
        <w:jc w:val="both"/>
      </w:pPr>
      <w:r>
        <w:rPr>
          <w:rFonts w:ascii="Times New Roman"/>
          <w:b w:val="false"/>
          <w:i w:val="false"/>
          <w:color w:val="000000"/>
          <w:sz w:val="28"/>
        </w:rPr>
        <w:t>
      біліктілікті арттыру курстары білім беру бағдарламаларының мазмұнын анықтауға қатысады;</w:t>
      </w:r>
    </w:p>
    <w:bookmarkEnd w:id="146"/>
    <w:bookmarkStart w:name="z148" w:id="147"/>
    <w:p>
      <w:pPr>
        <w:spacing w:after="0"/>
        <w:ind w:left="0"/>
        <w:jc w:val="both"/>
      </w:pPr>
      <w:r>
        <w:rPr>
          <w:rFonts w:ascii="Times New Roman"/>
          <w:b w:val="false"/>
          <w:i w:val="false"/>
          <w:color w:val="000000"/>
          <w:sz w:val="28"/>
        </w:rPr>
        <w:t>
      қосымша білім беру бағдарламасын игеру үшін қажетті қолда бар нормативтік және нұсқаулық құжаттарды, оқу және оқу-әдістемелік материалдарды, сондай-ақ кітапхана мен ақпараттық қорларды, басқа да бөлiмшелердің қызметтерін пайдаланады;</w:t>
      </w:r>
    </w:p>
    <w:bookmarkEnd w:id="147"/>
    <w:bookmarkStart w:name="z149" w:id="148"/>
    <w:p>
      <w:pPr>
        <w:spacing w:after="0"/>
        <w:ind w:left="0"/>
        <w:jc w:val="both"/>
      </w:pPr>
      <w:r>
        <w:rPr>
          <w:rFonts w:ascii="Times New Roman"/>
          <w:b w:val="false"/>
          <w:i w:val="false"/>
          <w:color w:val="000000"/>
          <w:sz w:val="28"/>
        </w:rPr>
        <w:t>
      конференциялар мен ғылыми семинарларға қатысуға, өз рефераттарын, еңбектерi мен басқа да материалдарын ұйымдардың басылымдарында жариялайды.</w:t>
      </w:r>
    </w:p>
    <w:bookmarkEnd w:id="148"/>
    <w:bookmarkStart w:name="z150" w:id="149"/>
    <w:p>
      <w:pPr>
        <w:spacing w:after="0"/>
        <w:ind w:left="0"/>
        <w:jc w:val="both"/>
      </w:pPr>
      <w:r>
        <w:rPr>
          <w:rFonts w:ascii="Times New Roman"/>
          <w:b w:val="false"/>
          <w:i w:val="false"/>
          <w:color w:val="000000"/>
          <w:sz w:val="28"/>
        </w:rPr>
        <w:t>
      52. Оқытушылық құрам, әдiскерлер мен басқа да персоналдың штаттарын, құрылымын ұйымның басшысы бекiтедi.</w:t>
      </w:r>
    </w:p>
    <w:bookmarkEnd w:id="149"/>
    <w:bookmarkStart w:name="z151" w:id="150"/>
    <w:p>
      <w:pPr>
        <w:spacing w:after="0"/>
        <w:ind w:left="0"/>
        <w:jc w:val="both"/>
      </w:pPr>
      <w:r>
        <w:rPr>
          <w:rFonts w:ascii="Times New Roman"/>
          <w:b w:val="false"/>
          <w:i w:val="false"/>
          <w:color w:val="000000"/>
          <w:sz w:val="28"/>
        </w:rPr>
        <w:t>
      53. Бөлімше қызметі осы Үлгілік қағидаларға және ұйымның Жарғысына сәйкес жүзеге асырылады.</w:t>
      </w:r>
    </w:p>
    <w:bookmarkEnd w:id="150"/>
    <w:bookmarkStart w:name="z152" w:id="151"/>
    <w:p>
      <w:pPr>
        <w:spacing w:after="0"/>
        <w:ind w:left="0"/>
        <w:jc w:val="both"/>
      </w:pPr>
      <w:r>
        <w:rPr>
          <w:rFonts w:ascii="Times New Roman"/>
          <w:b w:val="false"/>
          <w:i w:val="false"/>
          <w:color w:val="000000"/>
          <w:sz w:val="28"/>
        </w:rPr>
        <w:t>
      54. Бөлімшені тiкелей басқаруды Ұйым басшысы тағайындаған басшы жүзеге асырады.</w:t>
      </w:r>
    </w:p>
    <w:bookmarkEnd w:id="151"/>
    <w:bookmarkStart w:name="z153" w:id="152"/>
    <w:p>
      <w:pPr>
        <w:spacing w:after="0"/>
        <w:ind w:left="0"/>
        <w:jc w:val="both"/>
      </w:pPr>
      <w:r>
        <w:rPr>
          <w:rFonts w:ascii="Times New Roman"/>
          <w:b w:val="false"/>
          <w:i w:val="false"/>
          <w:color w:val="000000"/>
          <w:sz w:val="28"/>
        </w:rPr>
        <w:t>
      55. Бөлімше басшысы ұйымның атынан әрекет етедi және оның мүдделерiн қорғайды.</w:t>
      </w:r>
    </w:p>
    <w:bookmarkEnd w:id="152"/>
    <w:bookmarkStart w:name="z154" w:id="153"/>
    <w:p>
      <w:pPr>
        <w:spacing w:after="0"/>
        <w:ind w:left="0"/>
        <w:jc w:val="both"/>
      </w:pPr>
      <w:r>
        <w:rPr>
          <w:rFonts w:ascii="Times New Roman"/>
          <w:b w:val="false"/>
          <w:i w:val="false"/>
          <w:color w:val="000000"/>
          <w:sz w:val="28"/>
        </w:rPr>
        <w:t>
      56. Бөлімшені қаржыландыру:</w:t>
      </w:r>
    </w:p>
    <w:bookmarkEnd w:id="153"/>
    <w:bookmarkStart w:name="z155" w:id="154"/>
    <w:p>
      <w:pPr>
        <w:spacing w:after="0"/>
        <w:ind w:left="0"/>
        <w:jc w:val="both"/>
      </w:pPr>
      <w:r>
        <w:rPr>
          <w:rFonts w:ascii="Times New Roman"/>
          <w:b w:val="false"/>
          <w:i w:val="false"/>
          <w:color w:val="000000"/>
          <w:sz w:val="28"/>
        </w:rPr>
        <w:t>
      бюджет қаражаттары;</w:t>
      </w:r>
    </w:p>
    <w:bookmarkEnd w:id="154"/>
    <w:bookmarkStart w:name="z156" w:id="155"/>
    <w:p>
      <w:pPr>
        <w:spacing w:after="0"/>
        <w:ind w:left="0"/>
        <w:jc w:val="both"/>
      </w:pPr>
      <w:r>
        <w:rPr>
          <w:rFonts w:ascii="Times New Roman"/>
          <w:b w:val="false"/>
          <w:i w:val="false"/>
          <w:color w:val="000000"/>
          <w:sz w:val="28"/>
        </w:rPr>
        <w:t>
      заңды және жеке тұлғалармен жасалған шарттар бойынша тыңдаушыны оқыту, тағылымдаманы ұйымдастыру үшін алынған қаражаттар есебінен жүзеге асырылады.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Ересектерге арналған қосымша білім беру</w:t>
            </w:r>
          </w:p>
        </w:tc>
      </w:tr>
    </w:tbl>
    <w:p>
      <w:pPr>
        <w:spacing w:after="0"/>
        <w:ind w:left="0"/>
        <w:jc w:val="both"/>
      </w:pPr>
      <w:r>
        <w:rPr>
          <w:rFonts w:ascii="Times New Roman"/>
          <w:b w:val="false"/>
          <w:i w:val="false"/>
          <w:color w:val="000000"/>
          <w:sz w:val="28"/>
        </w:rPr>
        <w:t>
      ұйымдарының түрлері қызметінің үлгілік</w:t>
      </w:r>
    </w:p>
    <w:p>
      <w:pPr>
        <w:spacing w:after="0"/>
        <w:ind w:left="0"/>
        <w:jc w:val="both"/>
      </w:pPr>
      <w:r>
        <w:rPr>
          <w:rFonts w:ascii="Times New Roman"/>
          <w:b w:val="false"/>
          <w:i w:val="false"/>
          <w:color w:val="000000"/>
          <w:sz w:val="28"/>
        </w:rPr>
        <w:t xml:space="preserve">
      қағидаларына 1-қосымша       </w:t>
      </w:r>
    </w:p>
    <w:bookmarkStart w:name="z158" w:id="156"/>
    <w:p>
      <w:pPr>
        <w:spacing w:after="0"/>
        <w:ind w:left="0"/>
        <w:jc w:val="both"/>
      </w:pPr>
      <w:r>
        <w:rPr>
          <w:rFonts w:ascii="Times New Roman"/>
          <w:b w:val="false"/>
          <w:i w:val="false"/>
          <w:color w:val="000000"/>
          <w:sz w:val="28"/>
        </w:rPr>
        <w:t>
      нысан</w:t>
      </w:r>
    </w:p>
    <w:bookmarkEnd w:id="156"/>
    <w:bookmarkStart w:name="z159" w:id="157"/>
    <w:p>
      <w:pPr>
        <w:spacing w:after="0"/>
        <w:ind w:left="0"/>
        <w:jc w:val="left"/>
      </w:pPr>
      <w:r>
        <w:rPr>
          <w:rFonts w:ascii="Times New Roman"/>
          <w:b/>
          <w:i w:val="false"/>
          <w:color w:val="000000"/>
        </w:rPr>
        <w:t xml:space="preserve"> КУӘЛІК</w:t>
      </w:r>
    </w:p>
    <w:bookmarkEnd w:id="157"/>
    <w:p>
      <w:pPr>
        <w:spacing w:after="0"/>
        <w:ind w:left="0"/>
        <w:jc w:val="both"/>
      </w:pPr>
      <w:r>
        <w:rPr>
          <w:rFonts w:ascii="Times New Roman"/>
          <w:b w:val="false"/>
          <w:i w:val="false"/>
          <w:color w:val="000000"/>
          <w:sz w:val="28"/>
        </w:rPr>
        <w:t>
      Осы куәлік _________________________________________________ берілді,</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ол ___ жылғы "___" бастап ____ жылғы "___"</w:t>
      </w:r>
    </w:p>
    <w:p>
      <w:pPr>
        <w:spacing w:after="0"/>
        <w:ind w:left="0"/>
        <w:jc w:val="both"/>
      </w:pPr>
      <w:r>
        <w:rPr>
          <w:rFonts w:ascii="Times New Roman"/>
          <w:b w:val="false"/>
          <w:i w:val="false"/>
          <w:color w:val="000000"/>
          <w:sz w:val="28"/>
        </w:rPr>
        <w:t>
      кезеңінде ________________________________ оқып,</w:t>
      </w:r>
    </w:p>
    <w:p>
      <w:pPr>
        <w:spacing w:after="0"/>
        <w:ind w:left="0"/>
        <w:jc w:val="both"/>
      </w:pPr>
      <w:r>
        <w:rPr>
          <w:rFonts w:ascii="Times New Roman"/>
          <w:b w:val="false"/>
          <w:i w:val="false"/>
          <w:color w:val="000000"/>
          <w:sz w:val="28"/>
        </w:rPr>
        <w:t>
      (білім беру ұйымының толық атауы)</w:t>
      </w:r>
    </w:p>
    <w:p>
      <w:pPr>
        <w:spacing w:after="0"/>
        <w:ind w:left="0"/>
        <w:jc w:val="both"/>
      </w:pPr>
      <w:r>
        <w:rPr>
          <w:rFonts w:ascii="Times New Roman"/>
          <w:b w:val="false"/>
          <w:i w:val="false"/>
          <w:color w:val="000000"/>
          <w:sz w:val="28"/>
        </w:rPr>
        <w:t>
      ________ жылы ________________________________________ кәсібі бойынша</w:t>
      </w:r>
    </w:p>
    <w:p>
      <w:pPr>
        <w:spacing w:after="0"/>
        <w:ind w:left="0"/>
        <w:jc w:val="both"/>
      </w:pPr>
      <w:r>
        <w:rPr>
          <w:rFonts w:ascii="Times New Roman"/>
          <w:b w:val="false"/>
          <w:i w:val="false"/>
          <w:color w:val="000000"/>
          <w:sz w:val="28"/>
        </w:rPr>
        <w:t>
      толық курсын бітіріп шықты және қайта даярлаудың толық курсын</w:t>
      </w:r>
    </w:p>
    <w:p>
      <w:pPr>
        <w:spacing w:after="0"/>
        <w:ind w:left="0"/>
        <w:jc w:val="both"/>
      </w:pPr>
      <w:r>
        <w:rPr>
          <w:rFonts w:ascii="Times New Roman"/>
          <w:b w:val="false"/>
          <w:i w:val="false"/>
          <w:color w:val="000000"/>
          <w:sz w:val="28"/>
        </w:rPr>
        <w:t>
      бітіргеннен кейін мынандай құзыреттілігін көрсетті:</w:t>
      </w:r>
    </w:p>
    <w:p>
      <w:pPr>
        <w:spacing w:after="0"/>
        <w:ind w:left="0"/>
        <w:jc w:val="both"/>
      </w:pPr>
      <w:r>
        <w:rPr>
          <w:rFonts w:ascii="Times New Roman"/>
          <w:b w:val="false"/>
          <w:i w:val="false"/>
          <w:color w:val="000000"/>
          <w:sz w:val="28"/>
        </w:rPr>
        <w:t>
      Модульдің атауы         Бағалары/балл</w:t>
      </w:r>
    </w:p>
    <w:p>
      <w:pPr>
        <w:spacing w:after="0"/>
        <w:ind w:left="0"/>
        <w:jc w:val="both"/>
      </w:pPr>
      <w:r>
        <w:rPr>
          <w:rFonts w:ascii="Times New Roman"/>
          <w:b w:val="false"/>
          <w:i w:val="false"/>
          <w:color w:val="000000"/>
          <w:sz w:val="28"/>
        </w:rPr>
        <w:t>
      _______________________ ______________________</w:t>
      </w:r>
    </w:p>
    <w:p>
      <w:pPr>
        <w:spacing w:after="0"/>
        <w:ind w:left="0"/>
        <w:jc w:val="both"/>
      </w:pPr>
      <w:r>
        <w:rPr>
          <w:rFonts w:ascii="Times New Roman"/>
          <w:b w:val="false"/>
          <w:i w:val="false"/>
          <w:color w:val="000000"/>
          <w:sz w:val="28"/>
        </w:rPr>
        <w:t>
      _______________________ ______________________</w:t>
      </w:r>
    </w:p>
    <w:p>
      <w:pPr>
        <w:spacing w:after="0"/>
        <w:ind w:left="0"/>
        <w:jc w:val="both"/>
      </w:pPr>
      <w:r>
        <w:rPr>
          <w:rFonts w:ascii="Times New Roman"/>
          <w:b w:val="false"/>
          <w:i w:val="false"/>
          <w:color w:val="000000"/>
          <w:sz w:val="28"/>
        </w:rPr>
        <w:t>
      Қосымша білім беру ұйымының басшысы _________________________________</w:t>
      </w:r>
    </w:p>
    <w:p>
      <w:pPr>
        <w:spacing w:after="0"/>
        <w:ind w:left="0"/>
        <w:jc w:val="both"/>
      </w:pPr>
      <w:r>
        <w:rPr>
          <w:rFonts w:ascii="Times New Roman"/>
          <w:b w:val="false"/>
          <w:i w:val="false"/>
          <w:color w:val="000000"/>
          <w:sz w:val="28"/>
        </w:rPr>
        <w:t>
      М.О. _____ жылғы "_____" _______</w:t>
      </w:r>
    </w:p>
    <w:p>
      <w:pPr>
        <w:spacing w:after="0"/>
        <w:ind w:left="0"/>
        <w:jc w:val="both"/>
      </w:pPr>
      <w:r>
        <w:rPr>
          <w:rFonts w:ascii="Times New Roman"/>
          <w:b w:val="false"/>
          <w:i w:val="false"/>
          <w:color w:val="000000"/>
          <w:sz w:val="28"/>
        </w:rPr>
        <w:t>
      Тiркеу нөмірі № __________</w:t>
      </w:r>
    </w:p>
    <w:p>
      <w:pPr>
        <w:spacing w:after="0"/>
        <w:ind w:left="0"/>
        <w:jc w:val="both"/>
      </w:pPr>
      <w:r>
        <w:rPr>
          <w:rFonts w:ascii="Times New Roman"/>
          <w:b w:val="false"/>
          <w:i w:val="false"/>
          <w:color w:val="000000"/>
          <w:sz w:val="28"/>
        </w:rPr>
        <w:t>
      Біліктілік комиссиясының ______ жылғы "___" ___________</w:t>
      </w:r>
    </w:p>
    <w:p>
      <w:pPr>
        <w:spacing w:after="0"/>
        <w:ind w:left="0"/>
        <w:jc w:val="both"/>
      </w:pPr>
      <w:r>
        <w:rPr>
          <w:rFonts w:ascii="Times New Roman"/>
          <w:b w:val="false"/>
          <w:i w:val="false"/>
          <w:color w:val="000000"/>
          <w:sz w:val="28"/>
        </w:rPr>
        <w:t>
      шешімімен оған ________________________________</w:t>
      </w:r>
    </w:p>
    <w:p>
      <w:pPr>
        <w:spacing w:after="0"/>
        <w:ind w:left="0"/>
        <w:jc w:val="both"/>
      </w:pPr>
      <w:r>
        <w:rPr>
          <w:rFonts w:ascii="Times New Roman"/>
          <w:b w:val="false"/>
          <w:i w:val="false"/>
          <w:color w:val="000000"/>
          <w:sz w:val="28"/>
        </w:rPr>
        <w:t>
      ___________________________________ біліктілігі және</w:t>
      </w:r>
    </w:p>
    <w:p>
      <w:pPr>
        <w:spacing w:after="0"/>
        <w:ind w:left="0"/>
        <w:jc w:val="both"/>
      </w:pPr>
      <w:r>
        <w:rPr>
          <w:rFonts w:ascii="Times New Roman"/>
          <w:b w:val="false"/>
          <w:i w:val="false"/>
          <w:color w:val="000000"/>
          <w:sz w:val="28"/>
        </w:rPr>
        <w:t>
      _____ жылғы "_____" _______ №________сертификат берілді</w:t>
      </w:r>
    </w:p>
    <w:p>
      <w:pPr>
        <w:spacing w:after="0"/>
        <w:ind w:left="0"/>
        <w:jc w:val="both"/>
      </w:pPr>
      <w:r>
        <w:rPr>
          <w:rFonts w:ascii="Times New Roman"/>
          <w:b w:val="false"/>
          <w:i w:val="false"/>
          <w:color w:val="000000"/>
          <w:sz w:val="28"/>
        </w:rPr>
        <w:t>
      Біліктілікті сертификаттау жөніндегі органның басшысы 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 жылғы "_____" _______</w:t>
      </w:r>
    </w:p>
    <w:p>
      <w:pPr>
        <w:spacing w:after="0"/>
        <w:ind w:left="0"/>
        <w:jc w:val="both"/>
      </w:pPr>
      <w:r>
        <w:rPr>
          <w:rFonts w:ascii="Times New Roman"/>
          <w:b w:val="false"/>
          <w:i w:val="false"/>
          <w:color w:val="000000"/>
          <w:sz w:val="28"/>
        </w:rPr>
        <w:t>
      Тiркеу нөмірі N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Ересектерге арналған қосымша білім беру</w:t>
            </w:r>
          </w:p>
        </w:tc>
      </w:tr>
    </w:tbl>
    <w:p>
      <w:pPr>
        <w:spacing w:after="0"/>
        <w:ind w:left="0"/>
        <w:jc w:val="both"/>
      </w:pPr>
      <w:r>
        <w:rPr>
          <w:rFonts w:ascii="Times New Roman"/>
          <w:b w:val="false"/>
          <w:i w:val="false"/>
          <w:color w:val="000000"/>
          <w:sz w:val="28"/>
        </w:rPr>
        <w:t xml:space="preserve">
      ұйымдарының түрлері қызметінің үлгілік </w:t>
      </w:r>
    </w:p>
    <w:p>
      <w:pPr>
        <w:spacing w:after="0"/>
        <w:ind w:left="0"/>
        <w:jc w:val="both"/>
      </w:pPr>
      <w:r>
        <w:rPr>
          <w:rFonts w:ascii="Times New Roman"/>
          <w:b w:val="false"/>
          <w:i w:val="false"/>
          <w:color w:val="000000"/>
          <w:sz w:val="28"/>
        </w:rPr>
        <w:t xml:space="preserve">
      қағидаларына 2-қосымша        </w:t>
      </w:r>
    </w:p>
    <w:p>
      <w:pPr>
        <w:spacing w:after="0"/>
        <w:ind w:left="0"/>
        <w:jc w:val="both"/>
      </w:pPr>
      <w:r>
        <w:rPr>
          <w:rFonts w:ascii="Times New Roman"/>
          <w:b w:val="false"/>
          <w:i w:val="false"/>
          <w:color w:val="000000"/>
          <w:sz w:val="28"/>
        </w:rPr>
        <w:t>
      Приложение 2 к Типовым правилам деятельности</w:t>
      </w:r>
    </w:p>
    <w:p>
      <w:pPr>
        <w:spacing w:after="0"/>
        <w:ind w:left="0"/>
        <w:jc w:val="both"/>
      </w:pPr>
      <w:r>
        <w:rPr>
          <w:rFonts w:ascii="Times New Roman"/>
          <w:b w:val="false"/>
          <w:i w:val="false"/>
          <w:color w:val="000000"/>
          <w:sz w:val="28"/>
        </w:rPr>
        <w:t>
      видов организаций дополнительного образования</w:t>
      </w:r>
    </w:p>
    <w:p>
      <w:pPr>
        <w:spacing w:after="0"/>
        <w:ind w:left="0"/>
        <w:jc w:val="both"/>
      </w:pPr>
      <w:r>
        <w:rPr>
          <w:rFonts w:ascii="Times New Roman"/>
          <w:b w:val="false"/>
          <w:i w:val="false"/>
          <w:color w:val="000000"/>
          <w:sz w:val="28"/>
        </w:rPr>
        <w:t xml:space="preserve">
      для взрослых               </w:t>
      </w:r>
    </w:p>
    <w:bookmarkStart w:name="z161" w:id="158"/>
    <w:p>
      <w:pPr>
        <w:spacing w:after="0"/>
        <w:ind w:left="0"/>
        <w:jc w:val="both"/>
      </w:pPr>
      <w:r>
        <w:rPr>
          <w:rFonts w:ascii="Times New Roman"/>
          <w:b w:val="false"/>
          <w:i w:val="false"/>
          <w:color w:val="000000"/>
          <w:sz w:val="28"/>
        </w:rPr>
        <w:t>
      нысан / форма</w:t>
      </w:r>
    </w:p>
    <w:bookmarkEnd w:id="158"/>
    <w:p>
      <w:pPr>
        <w:spacing w:after="0"/>
        <w:ind w:left="0"/>
        <w:jc w:val="left"/>
      </w:pPr>
      <w:r>
        <w:rPr>
          <w:rFonts w:ascii="Times New Roman"/>
          <w:b/>
          <w:i w:val="false"/>
          <w:color w:val="000000"/>
        </w:rPr>
        <w:t xml:space="preserve"> Ұйымның атауы                     Наименование организации</w:t>
      </w:r>
    </w:p>
    <w:p>
      <w:pPr>
        <w:spacing w:after="0"/>
        <w:ind w:left="0"/>
        <w:jc w:val="both"/>
      </w:pPr>
      <w:r>
        <w:rPr>
          <w:rFonts w:ascii="Times New Roman"/>
          <w:b w:val="false"/>
          <w:i w:val="false"/>
          <w:color w:val="000000"/>
          <w:sz w:val="28"/>
        </w:rPr>
        <w:t>
      Мекен-жайы:... көшесі,...,            Адрес:, ул....,...</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e-mail: …                             e-mail:                </w:t>
      </w:r>
    </w:p>
    <w:p>
      <w:pPr>
        <w:spacing w:after="0"/>
        <w:ind w:left="0"/>
        <w:jc w:val="both"/>
      </w:pPr>
      <w:r>
        <w:rPr>
          <w:rFonts w:ascii="Times New Roman"/>
          <w:b w:val="false"/>
          <w:i w:val="false"/>
          <w:color w:val="000000"/>
          <w:sz w:val="28"/>
        </w:rPr>
        <w:t>
           тел...                                  тел...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Сертификат</w:t>
      </w:r>
    </w:p>
    <w:p>
      <w:pPr>
        <w:spacing w:after="0"/>
        <w:ind w:left="0"/>
        <w:jc w:val="both"/>
      </w:pPr>
      <w:r>
        <w:rPr>
          <w:rFonts w:ascii="Times New Roman"/>
          <w:b w:val="false"/>
          <w:i w:val="false"/>
          <w:color w:val="000000"/>
          <w:sz w:val="28"/>
        </w:rPr>
        <w:t>
      №______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сертификат,_______________________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_____________________ тақырыбында</w:t>
            </w:r>
          </w:p>
          <w:p>
            <w:pPr>
              <w:spacing w:after="20"/>
              <w:ind w:left="20"/>
              <w:jc w:val="both"/>
            </w:pPr>
            <w:r>
              <w:rPr>
                <w:rFonts w:ascii="Times New Roman"/>
                <w:b w:val="false"/>
                <w:i w:val="false"/>
                <w:color w:val="000000"/>
                <w:sz w:val="20"/>
              </w:rPr>
              <w:t>
сағат көлемінде</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біліктілікті арттыру/қайта даярлау курстарынан өткенін растайды.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подтверждает, что</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прошел(ла) курсы повышения квалификации/ переподготовки на тему: _____________________</w:t>
            </w:r>
          </w:p>
          <w:p>
            <w:pPr>
              <w:spacing w:after="20"/>
              <w:ind w:left="20"/>
              <w:jc w:val="both"/>
            </w:pPr>
            <w:r>
              <w:rPr>
                <w:rFonts w:ascii="Times New Roman"/>
                <w:b w:val="false"/>
                <w:i w:val="false"/>
                <w:color w:val="000000"/>
                <w:sz w:val="20"/>
              </w:rPr>
              <w:t>
в объеме ____ часов.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____________/_____________/</w:t>
            </w:r>
          </w:p>
          <w:p>
            <w:pPr>
              <w:spacing w:after="20"/>
              <w:ind w:left="20"/>
              <w:jc w:val="both"/>
            </w:pPr>
            <w:r>
              <w:rPr>
                <w:rFonts w:ascii="Times New Roman"/>
                <w:b w:val="false"/>
                <w:i w:val="false"/>
                <w:color w:val="000000"/>
                <w:sz w:val="20"/>
              </w:rPr>
              <w:t>
М.О. __________ жылғы "___"_____</w:t>
            </w:r>
          </w:p>
          <w:p>
            <w:pPr>
              <w:spacing w:after="20"/>
              <w:ind w:left="20"/>
              <w:jc w:val="both"/>
            </w:pPr>
            <w:r>
              <w:rPr>
                <w:rFonts w:ascii="Times New Roman"/>
                <w:b w:val="false"/>
                <w:i w:val="false"/>
                <w:color w:val="000000"/>
                <w:sz w:val="20"/>
              </w:rPr>
              <w:t>
Тіркеу нөмірі № 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____________/_____________/</w:t>
            </w:r>
          </w:p>
          <w:p>
            <w:pPr>
              <w:spacing w:after="20"/>
              <w:ind w:left="20"/>
              <w:jc w:val="both"/>
            </w:pPr>
            <w:r>
              <w:rPr>
                <w:rFonts w:ascii="Times New Roman"/>
                <w:b w:val="false"/>
                <w:i w:val="false"/>
                <w:color w:val="000000"/>
                <w:sz w:val="20"/>
              </w:rPr>
              <w:t>
М.П. "___" __________ года</w:t>
            </w:r>
          </w:p>
          <w:p>
            <w:pPr>
              <w:spacing w:after="20"/>
              <w:ind w:left="20"/>
              <w:jc w:val="both"/>
            </w:pPr>
            <w:r>
              <w:rPr>
                <w:rFonts w:ascii="Times New Roman"/>
                <w:b w:val="false"/>
                <w:i w:val="false"/>
                <w:color w:val="000000"/>
                <w:sz w:val="20"/>
              </w:rPr>
              <w:t>
Регистрационный номер № 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