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6dc23" w14:textId="c56dc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кемелерiнiң халықаралық ұшуын қамтамасыз етуге арналған әуежайларды ашу және жабу қағидасын бекіту туралы" Қазақстан Республикасы Көлік және коммуникация министрінің 2011 жылғы 27 қазанындағы № 651 бұйрығына өзгеріс енгізу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30 қыркүйектегі № 771 бұйрығы. Қазақстан Республикасының Әділет министрлігінде 2013 жылы 29 қазанда № 8859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w:t>
      </w:r>
      <w:r>
        <w:rPr>
          <w:rFonts w:ascii="Times New Roman"/>
          <w:b w:val="false"/>
          <w:i w:val="false"/>
          <w:color w:val="ff0000"/>
          <w:sz w:val="28"/>
        </w:rPr>
        <w:t>бұйрық</w:t>
      </w:r>
      <w:r>
        <w:rPr>
          <w:rFonts w:ascii="Times New Roman"/>
          <w:b w:val="false"/>
          <w:i w:val="false"/>
          <w:color w:val="ff0000"/>
          <w:sz w:val="28"/>
        </w:rPr>
        <w:t xml:space="preserve"> ресми жариялануға жатады және 2014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әуе кеңістігін пайдалану және азаматтық авиация қызметі туралы» 2010 жылғы 15 шілдедегі Қазақстан Республикасы Заңының </w:t>
      </w:r>
      <w:r>
        <w:rPr>
          <w:rFonts w:ascii="Times New Roman"/>
          <w:b w:val="false"/>
          <w:i w:val="false"/>
          <w:color w:val="000000"/>
          <w:sz w:val="28"/>
        </w:rPr>
        <w:t>65-1-бабының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«Әуе кемелерiнiң халықаралық ұшуын қамтамасыз етуге арналған әуежайларды ашу және жабу қағидасын бекіту туралы» Қазақстан Республикасы Көлік және коммуникация министрінің 2011 жылғы 27 қазандағы № 651 (нормативтік құқықтық актілерінің реестрінде № 7313 тіркелген, «Казахстанская правда» газетінің 2012 жылдың 5 мамырдағы № 128-129(26947-26948)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Әуе кемелерiнiң халықаралық ұшуын қамтамасыз етуге арналған әуежайларды ашу және жабу </w:t>
      </w:r>
      <w:r>
        <w:rPr>
          <w:rFonts w:ascii="Times New Roman"/>
          <w:b w:val="false"/>
          <w:i w:val="false"/>
          <w:color w:val="000000"/>
          <w:sz w:val="28"/>
        </w:rPr>
        <w:t>қағидасында:</w:t>
      </w:r>
      <w:r>
        <w:br/>
      </w:r>
      <w:r>
        <w:rPr>
          <w:rFonts w:ascii="Times New Roman"/>
          <w:b w:val="false"/>
          <w:i w:val="false"/>
          <w:color w:val="000000"/>
          <w:sz w:val="28"/>
        </w:rPr>
        <w:t>
</w:t>
      </w:r>
      <w:r>
        <w:rPr>
          <w:rFonts w:ascii="Times New Roman"/>
          <w:b w:val="false"/>
          <w:i w:val="false"/>
          <w:color w:val="000000"/>
          <w:sz w:val="28"/>
        </w:rPr>
        <w:t>
      3-тармағының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авиакассалармен, тіркеу тағандарымен, тіркеу, күту, ұшу және ұшып келу залдарымен, санитариялық-тұрмыстық үй-жайлар, оның ішінде мүгедектер мен халықтың баяу қимылдайтын топтары үшін арнайы жабдықталған үй-жайлар (өтетін және шығатын жолдар қолжетімді болуы тиіс және пандустармен, арнайы бейімделген лифтілермен жабдықталуға тиіс), ана мен бала бөлмесі, ақпараттық қызмет көрсету объектілері, медициналық пункт, жоғалған заттарды табу бюросымен жарақталған аэровокзал болуға тиіс, «Кеден одағының кеден аумағына тауарларды әкелу және осы аумақтан әкету орындарында қос дәлiз жүйесiн жайластыруға қолданылатын талаптар туралы» Кеден одағы комиссиясының 2010 жылғы 20 мамырдағы № 259 шешiмiмен белгiленген талаптарға сәйкес оқшауланған және қос дәлiз жүйесiмен жабдықталған «ұшу», «қону» залдары, сондай-ақ халықаралық қатынастар үшiн ашық әуежайлардағы «қызыл» және «жасыл» дәлiздер басқа дәлiздер бойынша жүретiн адамдарды бақылауды болдырмайтын тәсiлмен бөлiнген болуы және кеден одағына мүше мемлекеттiң мемлекеттiк тiлiнде, орысша және ағылшын тiлдерiнде «Кеден» және «Сustoms» деген жазулармен белгiленуi тиiс, әуежайда орналасқан әуежайдың авиациялық қауiпсiздiк қызметiнiң, кеден, шекара органдарының және санитарлық-карантиндiк бақылау органдарының тiркеу, ресiмдеу және қарап тексеру жүргiзуi үшiн арнайы бөлiнген залы мен бизнес-залы;».</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Азаматтық авиация комитеті (Б.К. Сейдахметов):</w:t>
      </w:r>
      <w:r>
        <w:br/>
      </w:r>
      <w:r>
        <w:rPr>
          <w:rFonts w:ascii="Times New Roman"/>
          <w:b w:val="false"/>
          <w:i w:val="false"/>
          <w:color w:val="000000"/>
          <w:sz w:val="28"/>
        </w:rPr>
        <w:t>
</w:t>
      </w:r>
      <w:r>
        <w:rPr>
          <w:rFonts w:ascii="Times New Roman"/>
          <w:b w:val="false"/>
          <w:i w:val="false"/>
          <w:color w:val="000000"/>
          <w:sz w:val="28"/>
        </w:rPr>
        <w:t>
      1) осы бұйрықты заңнамада белгіленген тәртіппен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оны Қазақстан Республикасы Әділет министрлігінде мемлекеттік тіркеуден соң, бұқаралық ақпарат құралдарында, соның ішінде Қазақстан Республикасы Көлік және коммуникация министрлігінің интернет-ресурсында ресми жариялануын және мемлекеттік органдардың интернет-порталында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министрлігінің Заң департаментіне осы бұйрықтың Қазақстан Республикасы Әділет министрлігінде мемлекеттік тіркелуінен кейін 5 жұмыс күні ішінде мемлекеттік тіркеу туралы және бұқаралық ақпарат құралдарында жариялауға жіберу туралы мәліметтерді ұсынсын.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А.Ғ. Бектұровқа жүктелсін.</w:t>
      </w:r>
      <w:r>
        <w:br/>
      </w:r>
      <w:r>
        <w:rPr>
          <w:rFonts w:ascii="Times New Roman"/>
          <w:b w:val="false"/>
          <w:i w:val="false"/>
          <w:color w:val="000000"/>
          <w:sz w:val="28"/>
        </w:rPr>
        <w:t>
</w:t>
      </w:r>
      <w:r>
        <w:rPr>
          <w:rFonts w:ascii="Times New Roman"/>
          <w:b w:val="false"/>
          <w:i w:val="false"/>
          <w:color w:val="000000"/>
          <w:sz w:val="28"/>
        </w:rPr>
        <w:t>
      4. Осы бұйрық ресми жариялануға жатады және 2014 жылғы 1 қаңтардан бастап қолданысқа енгізіледі.</w:t>
      </w:r>
    </w:p>
    <w:bookmarkEnd w:id="0"/>
    <w:p>
      <w:pPr>
        <w:spacing w:after="0"/>
        <w:ind w:left="0"/>
        <w:jc w:val="both"/>
      </w:pPr>
      <w:r>
        <w:rPr>
          <w:rFonts w:ascii="Times New Roman"/>
          <w:b w:val="false"/>
          <w:i/>
          <w:color w:val="000000"/>
          <w:sz w:val="28"/>
        </w:rPr>
        <w:t>      Министр                                    А. Жұмағалиев</w:t>
      </w:r>
    </w:p>
    <w:p>
      <w:pPr>
        <w:spacing w:after="0"/>
        <w:ind w:left="0"/>
        <w:jc w:val="both"/>
      </w:pPr>
      <w:r>
        <w:rPr>
          <w:rFonts w:ascii="Times New Roman"/>
          <w:b w:val="false"/>
          <w:i w:val="false"/>
          <w:color w:val="000000"/>
          <w:sz w:val="28"/>
        </w:rPr>
        <w:t>      «КЕЛIСIЛГЕН»                     «КЕЛIСIЛГЕН»</w:t>
      </w:r>
      <w:r>
        <w:br/>
      </w:r>
      <w:r>
        <w:rPr>
          <w:rFonts w:ascii="Times New Roman"/>
          <w:b w:val="false"/>
          <w:i w:val="false"/>
          <w:color w:val="000000"/>
          <w:sz w:val="28"/>
        </w:rPr>
        <w:t>
      Қазақстан Республикасының        Қазақстан Республикасының</w:t>
      </w:r>
      <w:r>
        <w:br/>
      </w:r>
      <w:r>
        <w:rPr>
          <w:rFonts w:ascii="Times New Roman"/>
          <w:b w:val="false"/>
          <w:i w:val="false"/>
          <w:color w:val="000000"/>
          <w:sz w:val="28"/>
        </w:rPr>
        <w:t>
      Iшкi iстер министрi              Денсаулық сақтау министрi</w:t>
      </w:r>
      <w:r>
        <w:br/>
      </w:r>
      <w:r>
        <w:rPr>
          <w:rFonts w:ascii="Times New Roman"/>
          <w:b w:val="false"/>
          <w:i w:val="false"/>
          <w:color w:val="000000"/>
          <w:sz w:val="28"/>
        </w:rPr>
        <w:t>
      _____________ Қ.Н. Қасымов       __________ С.З. Қайырбекова</w:t>
      </w:r>
      <w:r>
        <w:br/>
      </w:r>
      <w:r>
        <w:rPr>
          <w:rFonts w:ascii="Times New Roman"/>
          <w:b w:val="false"/>
          <w:i w:val="false"/>
          <w:color w:val="000000"/>
          <w:sz w:val="28"/>
        </w:rPr>
        <w:t>
      2013 жылғы «___» __________      2013 жылғы «___» __________</w:t>
      </w:r>
    </w:p>
    <w:p>
      <w:pPr>
        <w:spacing w:after="0"/>
        <w:ind w:left="0"/>
        <w:jc w:val="both"/>
      </w:pPr>
      <w:r>
        <w:rPr>
          <w:rFonts w:ascii="Times New Roman"/>
          <w:b w:val="false"/>
          <w:i w:val="false"/>
          <w:color w:val="000000"/>
          <w:sz w:val="28"/>
        </w:rPr>
        <w:t>      «КЕЛIСIЛГЕН»                     «КЕЛIСIЛГЕН»</w:t>
      </w:r>
      <w:r>
        <w:br/>
      </w:r>
      <w:r>
        <w:rPr>
          <w:rFonts w:ascii="Times New Roman"/>
          <w:b w:val="false"/>
          <w:i w:val="false"/>
          <w:color w:val="000000"/>
          <w:sz w:val="28"/>
        </w:rPr>
        <w:t>
      Қазақстан Республикасы           Қазақстан Республикасы</w:t>
      </w:r>
      <w:r>
        <w:br/>
      </w:r>
      <w:r>
        <w:rPr>
          <w:rFonts w:ascii="Times New Roman"/>
          <w:b w:val="false"/>
          <w:i w:val="false"/>
          <w:color w:val="000000"/>
          <w:sz w:val="28"/>
        </w:rPr>
        <w:t>
      Қаржы министрі                   Ұлттық қауiпсiздiк комитетi</w:t>
      </w:r>
      <w:r>
        <w:br/>
      </w:r>
      <w:r>
        <w:rPr>
          <w:rFonts w:ascii="Times New Roman"/>
          <w:b w:val="false"/>
          <w:i w:val="false"/>
          <w:color w:val="000000"/>
          <w:sz w:val="28"/>
        </w:rPr>
        <w:t>
      ____________ Б.Б. Жәмішев        Шекара қызметінің директоры</w:t>
      </w:r>
      <w:r>
        <w:br/>
      </w:r>
      <w:r>
        <w:rPr>
          <w:rFonts w:ascii="Times New Roman"/>
          <w:b w:val="false"/>
          <w:i w:val="false"/>
          <w:color w:val="000000"/>
          <w:sz w:val="28"/>
        </w:rPr>
        <w:t>
      2013 жылғы «___» __________      __________ Н.А. Жоламанов</w:t>
      </w:r>
      <w:r>
        <w:br/>
      </w:r>
      <w:r>
        <w:rPr>
          <w:rFonts w:ascii="Times New Roman"/>
          <w:b w:val="false"/>
          <w:i w:val="false"/>
          <w:color w:val="000000"/>
          <w:sz w:val="28"/>
        </w:rPr>
        <w:t>
                                       2013 жылғы 28 қыркүйек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