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5707d" w14:textId="1f570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"Спорттық атақтар мен разрядтар және спорттан төреші санаттарын берудің ережесін бекіту туралы" Қазақстан Республикасы Туризм және спорт министрлігінің м.а. 2008 жылғы 22 тамыздағы № 01-08/142 бұйрығына өзгерістер бойынша</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Спорт және дене шынықтыру істері агенттігі төрағасының 2013 жылғы 26 қыркүйектегі № 344 бұйрығы. Қазақстан Республикасының Әділет министрлігінде 2013 жылы 30 қазанда № 8865 тіркелді. Күші жойылды - Қазақстан Республикасы Спорт және дене шынықтыру істері агенттігі төрағасының 2014 жылғы 29 шілдедегі № 300 бұйрығымен</w:t>
      </w:r>
    </w:p>
    <w:p>
      <w:pPr>
        <w:spacing w:after="0"/>
        <w:ind w:left="0"/>
        <w:jc w:val="both"/>
      </w:pPr>
      <w:bookmarkStart w:name="z1" w:id="0"/>
      <w:r>
        <w:rPr>
          <w:rFonts w:ascii="Times New Roman"/>
          <w:b w:val="false"/>
          <w:i w:val="false"/>
          <w:color w:val="ff0000"/>
          <w:sz w:val="28"/>
        </w:rPr>
        <w:t>
      Ескерту. Күші жойылды - ҚР Спорт және дене шынықтыру істері агенттігі төрағасының 29.07.2014 </w:t>
      </w:r>
      <w:r>
        <w:rPr>
          <w:rFonts w:ascii="Times New Roman"/>
          <w:b w:val="false"/>
          <w:i w:val="false"/>
          <w:color w:val="ff0000"/>
          <w:sz w:val="28"/>
        </w:rPr>
        <w:t>№ 300</w:t>
      </w:r>
      <w:r>
        <w:rPr>
          <w:rFonts w:ascii="Times New Roman"/>
          <w:b w:val="false"/>
          <w:i w:val="false"/>
          <w:color w:val="ff0000"/>
          <w:sz w:val="28"/>
        </w:rPr>
        <w:t> бұйрығымен (алғаш ресми жарияланған күнінен бастап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«Дене шынықтыру және спорт туралы» Қазақстан Республикасы Заңының 23-бабының </w:t>
      </w:r>
      <w:r>
        <w:rPr>
          <w:rFonts w:ascii="Times New Roman"/>
          <w:b w:val="false"/>
          <w:i w:val="false"/>
          <w:color w:val="000000"/>
          <w:sz w:val="28"/>
        </w:rPr>
        <w:t>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«Спорттық атақтар мен разрядтар және спорттан төреші санаттарын берудің ережесін бекіту туралы» Қазақстан Республикасы Туризм және спорт министрлігінің 2008 жылғы 22 тамыздағы № 01-08/142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кесімдерді мемлекеттік тіркеудің тізіліміне № 5306 тіркелді; «Заң газеті» газеті 2008 жылғы 16 қазан, № 158 (1384), Қазақстан Республикасының Орталық атқарушы және өзге де орталық мемлекеттік органдарының актілер жинағы, 2008 ж., № 10)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бекiтiлген Спорттық атақтар мен разрядтар және спорттан төреші санаттарын беру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спорттық атақтар:</w:t>
      </w:r>
      <w:r>
        <w:br/>
      </w:r>
      <w:r>
        <w:rPr>
          <w:rFonts w:ascii="Times New Roman"/>
          <w:b w:val="false"/>
          <w:i w:val="false"/>
          <w:color w:val="000000"/>
          <w:sz w:val="28"/>
        </w:rPr>
        <w:t>
</w:t>
      </w:r>
      <w:r>
        <w:rPr>
          <w:rFonts w:ascii="Times New Roman"/>
          <w:b w:val="false"/>
          <w:i w:val="false"/>
          <w:color w:val="000000"/>
          <w:sz w:val="28"/>
        </w:rPr>
        <w:t>
      «Қазақстан Республикасының еңбек сіңірген спорт шебері» құрметті атағы;</w:t>
      </w:r>
      <w:r>
        <w:br/>
      </w:r>
      <w:r>
        <w:rPr>
          <w:rFonts w:ascii="Times New Roman"/>
          <w:b w:val="false"/>
          <w:i w:val="false"/>
          <w:color w:val="000000"/>
          <w:sz w:val="28"/>
        </w:rPr>
        <w:t>
</w:t>
      </w:r>
      <w:r>
        <w:rPr>
          <w:rFonts w:ascii="Times New Roman"/>
          <w:b w:val="false"/>
          <w:i w:val="false"/>
          <w:color w:val="000000"/>
          <w:sz w:val="28"/>
        </w:rPr>
        <w:t>
      Қазақстан Республикасының халықаралық дәрежедегі спорт шебері;</w:t>
      </w:r>
      <w:r>
        <w:br/>
      </w:r>
      <w:r>
        <w:rPr>
          <w:rFonts w:ascii="Times New Roman"/>
          <w:b w:val="false"/>
          <w:i w:val="false"/>
          <w:color w:val="000000"/>
          <w:sz w:val="28"/>
        </w:rPr>
        <w:t>
</w:t>
      </w:r>
      <w:r>
        <w:rPr>
          <w:rFonts w:ascii="Times New Roman"/>
          <w:b w:val="false"/>
          <w:i w:val="false"/>
          <w:color w:val="000000"/>
          <w:sz w:val="28"/>
        </w:rPr>
        <w:t>
      Қазақстан Республикасының спорт шебері.»;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«Қазақстан Республикасының еңбек сіңірген спорт шебері» құрметті атағы, «Қазақстан Республикасының халықаралық дәрежедегі спорт шебері» және «Қазақстан Республикасының спорт шебері» спорттық атақтарын, осы бұйрықтың </w:t>
      </w:r>
      <w:r>
        <w:rPr>
          <w:rFonts w:ascii="Times New Roman"/>
          <w:b w:val="false"/>
          <w:i w:val="false"/>
          <w:color w:val="000000"/>
          <w:sz w:val="28"/>
        </w:rPr>
        <w:t>15-1-тармағында</w:t>
      </w:r>
      <w:r>
        <w:rPr>
          <w:rFonts w:ascii="Times New Roman"/>
          <w:b w:val="false"/>
          <w:i w:val="false"/>
          <w:color w:val="000000"/>
          <w:sz w:val="28"/>
        </w:rPr>
        <w:t xml:space="preserve"> қарастырылған жағдайлардан басқа жағдайларда, дене шынықтыру және спорт мәселелері жөніндегі облыстық (республикалық маңызы бар қаланың, астананың) жергілікті атқарушы органның, Қазақстан Республикасы Қорғаныс министрлігінің Әскери орталық спорт клубының, спорт түрлерінен республикалық федерациялардың ұсынымы бойынша уәкілетті орган береді.».</w:t>
      </w:r>
      <w:r>
        <w:br/>
      </w:r>
      <w:r>
        <w:rPr>
          <w:rFonts w:ascii="Times New Roman"/>
          <w:b w:val="false"/>
          <w:i w:val="false"/>
          <w:color w:val="000000"/>
          <w:sz w:val="28"/>
        </w:rPr>
        <w:t>
</w:t>
      </w:r>
      <w:r>
        <w:rPr>
          <w:rFonts w:ascii="Times New Roman"/>
          <w:b w:val="false"/>
          <w:i w:val="false"/>
          <w:color w:val="000000"/>
          <w:sz w:val="28"/>
        </w:rPr>
        <w:t>
      2. Дене шынықтыру департаменті (Қ.М. Қазбеков):</w:t>
      </w:r>
      <w:r>
        <w:br/>
      </w:r>
      <w:r>
        <w:rPr>
          <w:rFonts w:ascii="Times New Roman"/>
          <w:b w:val="false"/>
          <w:i w:val="false"/>
          <w:color w:val="000000"/>
          <w:sz w:val="28"/>
        </w:rPr>
        <w:t>
</w:t>
      </w:r>
      <w:r>
        <w:rPr>
          <w:rFonts w:ascii="Times New Roman"/>
          <w:b w:val="false"/>
          <w:i w:val="false"/>
          <w:color w:val="000000"/>
          <w:sz w:val="28"/>
        </w:rPr>
        <w:t>
      1) белгіленген тәртіппен Қазақстан Республикасы Әділет министрлігіне осы бұйрықты мемлекеттік тіркеуге ұсынсын;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Баспасөз қызметі осы бұйрық Қазақстан Республикасы Әділет министрлігінде мемлекеттік тіркеуден өткеннен кейін оны Қазақстан Республикасы Спорт және дене шынықтыру істері агенттігінің ресми сайтында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Қазақстан Республикасының Спорт және дене шынықтыру істері агенттігі төрағасының орынбасары </w:t>
      </w:r>
      <w:r>
        <w:br/>
      </w:r>
      <w:r>
        <w:rPr>
          <w:rFonts w:ascii="Times New Roman"/>
          <w:b w:val="false"/>
          <w:i w:val="false"/>
          <w:color w:val="000000"/>
          <w:sz w:val="28"/>
        </w:rPr>
        <w:t>
Е.Б. Қанағатовқа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Спорт және дене шынықтыру</w:t>
      </w:r>
      <w:r>
        <w:br/>
      </w:r>
      <w:r>
        <w:rPr>
          <w:rFonts w:ascii="Times New Roman"/>
          <w:b w:val="false"/>
          <w:i w:val="false"/>
          <w:color w:val="000000"/>
          <w:sz w:val="28"/>
        </w:rPr>
        <w:t>
</w:t>
      </w:r>
      <w:r>
        <w:rPr>
          <w:rFonts w:ascii="Times New Roman"/>
          <w:b w:val="false"/>
          <w:i/>
          <w:color w:val="000000"/>
          <w:sz w:val="28"/>
        </w:rPr>
        <w:t>      істері агенттігі төраға                          Е. Қожағапанов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