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e9d5" w14:textId="2a5e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 бухгалтерлiк есеп жүргiзу ережесiн бекіту туралы" Қазақстан Республикасы Қаржы министрiнiң 2010 жылғы 3 тамыздағы № 393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2013 жылғы 12 қазандағы № 481 бұйрығы. Қазақстан Республикасының Әділет министрлігінде 2013 жылы 11 қарашада № 8896 тіркелді</w:t>
      </w:r>
    </w:p>
    <w:p>
      <w:pPr>
        <w:spacing w:after="0"/>
        <w:ind w:left="0"/>
        <w:jc w:val="both"/>
      </w:pPr>
      <w:bookmarkStart w:name="z1" w:id="0"/>
      <w:r>
        <w:rPr>
          <w:rFonts w:ascii="Times New Roman"/>
          <w:b w:val="false"/>
          <w:i w:val="false"/>
          <w:color w:val="000000"/>
          <w:sz w:val="28"/>
        </w:rPr>
        <w:t>
      Қазақстан Республикасының Бюджет кодексі 116-бабының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«Мемлекеттiк мекемелерде бухгалтерлiк есеп жүргiзу ережесiн бекiту туралы» Қазақстан Республикасы Қаржы министрiнiң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Әдiлет министрлiгiнде 2010 жылғы 25 тамызда Нормативтiк құқықтық кесiмдердi мемлекеттiк тiркеудiң тiзiлiмiне № 6443 болып тіркелген, 2010 жылғы 14 қыркүйектегі, 2010 жылғы 17 қыркүйектегі № 370-371, 374-375 (26214, 26218) «Егемен Қазақстан»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Мемлекеттiк мекемелерде бухгалтерлiк есеп жүргiзу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Бюджеттік бағдарламалардың әкімшілері бюджетті атқару жөніндегі орталық уәкілетті органмен келісім бойынша өз жүйесінің мемлекеттік мекемелерінде олардың қызметінің ерекшелігін ескере отырып және мемлекеттік мекемелерде бухгалтерлік есеп жүргізуді және есеп саясатын сақтай отырып, бухгалтерлік есеп жөніндегі жалпы ережелерді қолдану тәртібі туралы нұсқаулар беруі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«Материалдық жауапты тұлғалар алғашқы құжаттарды екі данада жасалатын Қазақстан Республикасы Қаржы министрлігі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7126 болып тіркелген) бекітілген Мемлекеттік мекемелер үшін бухгалтерлік құжаттама нысандары альбомының (бұдан әрі – Нысандар альбомы) </w:t>
      </w:r>
      <w:r>
        <w:rPr>
          <w:rFonts w:ascii="Times New Roman"/>
          <w:b w:val="false"/>
          <w:i w:val="false"/>
          <w:color w:val="000000"/>
          <w:sz w:val="28"/>
        </w:rPr>
        <w:t>442-нысанына</w:t>
      </w:r>
      <w:r>
        <w:rPr>
          <w:rFonts w:ascii="Times New Roman"/>
          <w:b w:val="false"/>
          <w:i w:val="false"/>
          <w:color w:val="000000"/>
          <w:sz w:val="28"/>
        </w:rPr>
        <w:t xml:space="preserve"> сәйкес құжаттарды беруді тізілімге алу кезінде (кіріс және шығыс құжаттары бойынша жеке толтырылады) екі данада тауар-материалдық құндылықтардың кірісі және шығысы бойынша алғашқы құжаттарды ұсынады. Материалдық жауапты тұлғаның қатысуында ұсынылған алғашқы құжаттардың рәсімделуінің дұрыстығы өткізілгеннен кейін тізілімнің бір данасы бас бухгалтердің қолымен материалдық жауапты тұлғаға қайтарылады, екінші дана бухгалтерлік қызмет істерінде қалады.»;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«3-мемориалды ордер – 381 нысандар альбомында ақылы қызметтердің қолма-қол ақшаны бақылау шоты (бұдан әрі - ҚБШ), демеушілік, қайырымдылық көмек ҚБШ, ақша қаражатын уақытша орналастыру ҚБШ, шетел валютасындағы шоттағы және сыртқы қарыздар мен гранттар бойынша бюджеттік инвестициялық жобаның арнайы шоттарындағы ақша қаражатын есепке алу жөніндегі жинақтау ведомості; жергілікті өзін өзі басқару ҚБШ, нысаналы қаржыландыру ҚБШ;»;</w:t>
      </w:r>
      <w:r>
        <w:br/>
      </w:r>
      <w:r>
        <w:rPr>
          <w:rFonts w:ascii="Times New Roman"/>
          <w:b w:val="false"/>
          <w:i w:val="false"/>
          <w:color w:val="000000"/>
          <w:sz w:val="28"/>
        </w:rPr>
        <w:t>
</w:t>
      </w:r>
      <w:r>
        <w:rPr>
          <w:rFonts w:ascii="Times New Roman"/>
          <w:b w:val="false"/>
          <w:i w:val="false"/>
          <w:color w:val="000000"/>
          <w:sz w:val="28"/>
        </w:rPr>
        <w:t>
      25-тармақтың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мемориалды ордердегі қатеден туындаған бухгалтерлік балансты ұсыну сәтіне дейін анықталған қате сипатына қарай қосымша мемориалды ордермен немесе «Қызыл сторно» тәсілі бойынша түзетіледі. Қателерді түзету бойынша қосымша бухгалтерлік жазбалар, сондай-ақ «Қызыл сторно» тәсілімен жасалған түзетулер мемориалды ордерлермен рәсімделеді, оларда әдеттегі деректемелерден басқа осы мемориалды ордермен түзетілетін мемориалды ордердің нөміріне және күніне сілтеме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«Қызметтің үздіксіздігі қағидаты мемлекеттік мекеме болашақта жұмыс істеуге ниетті екендігін, қызметті жою қажеттілігі немесе қызмет ауқымын анағұрлым қысқартуға болмайтынын білдіреді.»;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42-тармақтың</w:t>
      </w:r>
      <w:r>
        <w:rPr>
          <w:rFonts w:ascii="Times New Roman"/>
          <w:b w:val="false"/>
          <w:i w:val="false"/>
          <w:color w:val="000000"/>
          <w:sz w:val="28"/>
        </w:rPr>
        <w:t xml:space="preserve"> үшінші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Кінәлі тұлғалардың есебінен жатқызылған, мемлекеттік мекеменің кассасындағы ақша қаражатының анықталған жетіспеушіліктерінің сомасы 1262 «Қызметкерлердің өзге есеп айырысу түрлері бойынша қысқа мерзімді дебиторлық берешегі» шотының дебеті бойынша және 1010 «Кассадағы ақша қаражаты»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55-1, 55-2-тармақтармен толықтырылсын:</w:t>
      </w:r>
      <w:r>
        <w:br/>
      </w:r>
      <w:r>
        <w:rPr>
          <w:rFonts w:ascii="Times New Roman"/>
          <w:b w:val="false"/>
          <w:i w:val="false"/>
          <w:color w:val="000000"/>
          <w:sz w:val="28"/>
        </w:rPr>
        <w:t>
</w:t>
      </w:r>
      <w:r>
        <w:rPr>
          <w:rFonts w:ascii="Times New Roman"/>
          <w:b w:val="false"/>
          <w:i w:val="false"/>
          <w:color w:val="000000"/>
          <w:sz w:val="28"/>
        </w:rPr>
        <w:t>
      «55-1. 1044 қосалқы шотында «жергілікті өзін өзі басқару ҚБШ» қосалқы шотында Жергілікті мемлекеттік басқару және жергілікті өзін өзі басқару туралы заңнамаға сәйкес жергілікті өзін өзі басқару функцияларын іске асыру үшін ақшалардың түсімдері мен шығыстары ескеріледі.</w:t>
      </w:r>
      <w:r>
        <w:br/>
      </w:r>
      <w:r>
        <w:rPr>
          <w:rFonts w:ascii="Times New Roman"/>
          <w:b w:val="false"/>
          <w:i w:val="false"/>
          <w:color w:val="000000"/>
          <w:sz w:val="28"/>
        </w:rPr>
        <w:t>
</w:t>
      </w:r>
      <w:r>
        <w:rPr>
          <w:rFonts w:ascii="Times New Roman"/>
          <w:b w:val="false"/>
          <w:i w:val="false"/>
          <w:color w:val="000000"/>
          <w:sz w:val="28"/>
        </w:rPr>
        <w:t>
      Ақшалай қаражаттың түсімі жергілікті өзін өзі басқару ҚБШ 1044 «Жергілікті өзін өзі басқару ҚБШ» қосалқы шотының дебеті бойынша және 6080 «Айырбасталмаған операциялардан өзге шығыстар»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55-2. 1045 «Нысаналы қаржыландыру ҚБШ» қосалқы шотында бюджет қаражатын есептеу және оларды ерекше шығыстарды өткізуге пайдалану (нысаналы қаржыландыру шоты)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Шетел валютасын сатып алу кезінде 1280 «Өзге қысқа мерзімді дебиторлық берешектер» шоты дебеттеледі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1040 «Түсімдер мен есеп айырысуларды есепке алу үшін ҚБШ» және 1030 «Есеп айырысу шоты» шоттарының тиісті қосалқы шоттары кредиттеледі. Шотқа шетел валютасының түсуі мынадай жазбалармен көрсетіледі: 1050 «Шетелдік валютадағы шот» шотының дебеті, алынған шетел валютасының сомасына 1030 «Есеп айырысу шоты» және 1280 «Өзге қысқа мерзімді дебиторлық берешектер» шоты және комиссиялық алым сомасына 7140 «Өзге операциялық шығыстар» шоты.»;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«62. 1072 «Ақша құжаттары» қосалқы шотында банкілік овердрафт және өзге де ақша құжаттары ескеріледі.</w:t>
      </w:r>
      <w:r>
        <w:br/>
      </w:r>
      <w:r>
        <w:rPr>
          <w:rFonts w:ascii="Times New Roman"/>
          <w:b w:val="false"/>
          <w:i w:val="false"/>
          <w:color w:val="000000"/>
          <w:sz w:val="28"/>
        </w:rPr>
        <w:t>
</w:t>
      </w:r>
      <w:r>
        <w:rPr>
          <w:rFonts w:ascii="Times New Roman"/>
          <w:b w:val="false"/>
          <w:i w:val="false"/>
          <w:color w:val="000000"/>
          <w:sz w:val="28"/>
        </w:rPr>
        <w:t xml:space="preserve">
      63. 1073 «Жолдағы ақша қаражаты» қосалқы шотында жолда есептелетін ақша қаражаты ескеріледі. </w:t>
      </w:r>
      <w:r>
        <w:br/>
      </w:r>
      <w:r>
        <w:rPr>
          <w:rFonts w:ascii="Times New Roman"/>
          <w:b w:val="false"/>
          <w:i w:val="false"/>
          <w:color w:val="000000"/>
          <w:sz w:val="28"/>
        </w:rPr>
        <w:t>
</w:t>
      </w:r>
      <w:r>
        <w:rPr>
          <w:rFonts w:ascii="Times New Roman"/>
          <w:b w:val="false"/>
          <w:i w:val="false"/>
          <w:color w:val="000000"/>
          <w:sz w:val="28"/>
        </w:rPr>
        <w:t xml:space="preserve">
      Осы шотта сондай-ақ шетелдік мекемелердің шығыстарын қаржыландыруға аударған, бірақ шетелдік мекемелерінің есеп шотына түспеген ақша қаражатының қозғалысы ескеріледі. </w:t>
      </w:r>
      <w:r>
        <w:br/>
      </w:r>
      <w:r>
        <w:rPr>
          <w:rFonts w:ascii="Times New Roman"/>
          <w:b w:val="false"/>
          <w:i w:val="false"/>
          <w:color w:val="000000"/>
          <w:sz w:val="28"/>
        </w:rPr>
        <w:t>
</w:t>
      </w:r>
      <w:r>
        <w:rPr>
          <w:rFonts w:ascii="Times New Roman"/>
          <w:b w:val="false"/>
          <w:i w:val="false"/>
          <w:color w:val="000000"/>
          <w:sz w:val="28"/>
        </w:rPr>
        <w:t>
      Шетелдік мекеменің есеп шотына жолда есептелген сома түскен кезде мынадай жазба жүргізіледі: 1030 «Есеп айырысу шоты» қосалқы шотының дебеті, 1073 «Жолдағы ақша қаражаты»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мемлекеттік мекемеде бюджеттік шот бойынша, ақылы қызметтер ҚБШ бойынша, демеушілік, қайырымдылық көмек ҚБШ бойынша және ақшаны уақытша орналастыру, жергілікті өзін өзі басқару ҚБШ бойынша, нысаналы қаржыландыру ҚБШ бойынша ақшалай операциялар болса, мемлекеттік мекемелерде кассалық операцияларды есепке алу кассалық кітапта Нысандар альбомының КО-4 немесе 440 нысаны бойынша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78-1-тармақпен толықтырылсын:</w:t>
      </w:r>
      <w:r>
        <w:br/>
      </w:r>
      <w:r>
        <w:rPr>
          <w:rFonts w:ascii="Times New Roman"/>
          <w:b w:val="false"/>
          <w:i w:val="false"/>
          <w:color w:val="000000"/>
          <w:sz w:val="28"/>
        </w:rPr>
        <w:t>
</w:t>
      </w:r>
      <w:r>
        <w:rPr>
          <w:rFonts w:ascii="Times New Roman"/>
          <w:b w:val="false"/>
          <w:i w:val="false"/>
          <w:color w:val="000000"/>
          <w:sz w:val="28"/>
        </w:rPr>
        <w:t>
      «78-1. 1044 «Жергілікті өзін өзі басқару ҚБШ» қосалқы шоты бойынша ақшалай қаражат қозғалы бойынша операцияларды есепке алу 5-20 «Қолма-қол ақшаның бақылау шотынан көшірме», 5-15 «Мемлекеттік мекеменің жүргізілген төлемдері бойынша күн сайынғы үзінді көшірме» нысандарының негізінде Нысандар альбомы (3 мемориалдық ордер) 381 нысаны бойынша жинақтаушы ведомостінде жүргізіледі. 1044 «Жергілікті өзін өзі басқару ҚБШ» қосалқы шоты бойынша талдамалы есепке алу үшін Нысандар альбомының 434-м/с нысаны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«82. 1071 «Аккредитивтер» қосалқы шоты бойынша талдама есеп Нысандар альбомының 292-а нысанды карточкаларында (Нысандар альбомының 292 нысанды кітабында) әрбір ашылған аккредитив бойынша жүргізіледі.</w:t>
      </w:r>
      <w:r>
        <w:br/>
      </w:r>
      <w:r>
        <w:rPr>
          <w:rFonts w:ascii="Times New Roman"/>
          <w:b w:val="false"/>
          <w:i w:val="false"/>
          <w:color w:val="000000"/>
          <w:sz w:val="28"/>
        </w:rPr>
        <w:t>
</w:t>
      </w:r>
      <w:r>
        <w:rPr>
          <w:rFonts w:ascii="Times New Roman"/>
          <w:b w:val="false"/>
          <w:i w:val="false"/>
          <w:color w:val="000000"/>
          <w:sz w:val="28"/>
        </w:rPr>
        <w:t>
      Ақша құжаттарының талдама есебі олардың түрлері бойынша Нысандар альбомының 292-а нысанды карточкаларында (292 нысанды кітапта),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«88. Қазақстан Республикасы Үкіметінің, жергілікті атқарушы органдардың шешімі негізінде квазимемлекеттік сектор субъектілерін құруға немесе жарғылық капиталын толықтыруға бюджеттік бағдарламалар әкімшісіне бөлінген ақша қаражатын аударған кезде бюджеттік бағдарламалар әкімшісі 2120 «Ұзақ мерзімді қаржы инвестициялары»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шоттарының кредиті бойынша жазба жүргізеді.»;</w:t>
      </w:r>
      <w:r>
        <w:br/>
      </w:r>
      <w:r>
        <w:rPr>
          <w:rFonts w:ascii="Times New Roman"/>
          <w:b w:val="false"/>
          <w:i w:val="false"/>
          <w:color w:val="000000"/>
          <w:sz w:val="28"/>
        </w:rPr>
        <w:t>
</w:t>
      </w:r>
      <w:r>
        <w:rPr>
          <w:rFonts w:ascii="Times New Roman"/>
          <w:b w:val="false"/>
          <w:i w:val="false"/>
          <w:color w:val="000000"/>
          <w:sz w:val="28"/>
        </w:rPr>
        <w:t>
      мынадай мазмұндағы 88-1-тармақпен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«88-1. Квазимемлекеттік сектор субъектілерін түзуге немесе толықтыруға бюджеттік бағдарламалар әкімшісі берген негізгі қаражатты бухгалтерлік есепте көрсету Қазақстан Республикасы Үкіметінің, жергілікті атқарушы органдардың, мемлекеттік мүлікті иелену бойынша уәкілетті органның шешімдері негізінде жүргізіледі. </w:t>
      </w:r>
      <w:r>
        <w:br/>
      </w:r>
      <w:r>
        <w:rPr>
          <w:rFonts w:ascii="Times New Roman"/>
          <w:b w:val="false"/>
          <w:i w:val="false"/>
          <w:color w:val="000000"/>
          <w:sz w:val="28"/>
        </w:rPr>
        <w:t>
</w:t>
      </w:r>
      <w:r>
        <w:rPr>
          <w:rFonts w:ascii="Times New Roman"/>
          <w:b w:val="false"/>
          <w:i w:val="false"/>
          <w:color w:val="000000"/>
          <w:sz w:val="28"/>
        </w:rPr>
        <w:t>
      Мемлекеттік мүлік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баланстық құны бойынша квазимемлекеттік сектор субъектілерін (мемлекеттік кәсіпорындарды) түзуге немесе толықтыруға негізгі қаражатты беру кезінде бюджеттік бағдарламалар әкімшісі мынадай жазба жүргізеді:</w:t>
      </w:r>
      <w:r>
        <w:br/>
      </w:r>
      <w:r>
        <w:rPr>
          <w:rFonts w:ascii="Times New Roman"/>
          <w:b w:val="false"/>
          <w:i w:val="false"/>
          <w:color w:val="000000"/>
          <w:sz w:val="28"/>
        </w:rPr>
        <w:t>
</w:t>
      </w:r>
      <w:r>
        <w:rPr>
          <w:rFonts w:ascii="Times New Roman"/>
          <w:b w:val="false"/>
          <w:i w:val="false"/>
          <w:color w:val="000000"/>
          <w:sz w:val="28"/>
        </w:rPr>
        <w:t xml:space="preserve">
      2120 «Ұзақ мерзімді қаржылық инвестициялар» шотының дебеті 2300 «Негізгі құралдар» кіші бөлімі шоттарының кредиті; </w:t>
      </w:r>
      <w:r>
        <w:br/>
      </w:r>
      <w:r>
        <w:rPr>
          <w:rFonts w:ascii="Times New Roman"/>
          <w:b w:val="false"/>
          <w:i w:val="false"/>
          <w:color w:val="000000"/>
          <w:sz w:val="28"/>
        </w:rPr>
        <w:t>
</w:t>
      </w:r>
      <w:r>
        <w:rPr>
          <w:rFonts w:ascii="Times New Roman"/>
          <w:b w:val="false"/>
          <w:i w:val="false"/>
          <w:color w:val="000000"/>
          <w:sz w:val="28"/>
        </w:rPr>
        <w:t>
      жинақталған амортизация сомасына:</w:t>
      </w:r>
      <w:r>
        <w:br/>
      </w:r>
      <w:r>
        <w:rPr>
          <w:rFonts w:ascii="Times New Roman"/>
          <w:b w:val="false"/>
          <w:i w:val="false"/>
          <w:color w:val="000000"/>
          <w:sz w:val="28"/>
        </w:rPr>
        <w:t>
</w:t>
      </w: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шоттарының кредиті;</w:t>
      </w:r>
      <w:r>
        <w:br/>
      </w:r>
      <w:r>
        <w:rPr>
          <w:rFonts w:ascii="Times New Roman"/>
          <w:b w:val="false"/>
          <w:i w:val="false"/>
          <w:color w:val="000000"/>
          <w:sz w:val="28"/>
        </w:rPr>
        <w:t>
</w:t>
      </w:r>
      <w:r>
        <w:rPr>
          <w:rFonts w:ascii="Times New Roman"/>
          <w:b w:val="false"/>
          <w:i w:val="false"/>
          <w:color w:val="000000"/>
          <w:sz w:val="28"/>
        </w:rPr>
        <w:t>
      бір мезгілде: есептен шығарылған негізгі құралдар бойынша күрделі салымдарды қаржыландырудың сомасын есептен шығару:</w:t>
      </w:r>
      <w:r>
        <w:br/>
      </w:r>
      <w:r>
        <w:rPr>
          <w:rFonts w:ascii="Times New Roman"/>
          <w:b w:val="false"/>
          <w:i w:val="false"/>
          <w:color w:val="000000"/>
          <w:sz w:val="28"/>
        </w:rPr>
        <w:t>
</w:t>
      </w:r>
      <w:r>
        <w:rPr>
          <w:rFonts w:ascii="Times New Roman"/>
          <w:b w:val="false"/>
          <w:i w:val="false"/>
          <w:color w:val="000000"/>
          <w:sz w:val="28"/>
        </w:rPr>
        <w:t>
      5011 «Күрделі салымдарды қаржыландыру» шотының дебеті және 6020 «Күрделі салымдарды қаржыландырудан түсетін кірістер» шотының кредиті.</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жауапкершілігі шектеулі серіктестіктердің жарғылық капиталына мүліктік салым ретінде не Қазақстан Республикасының бағалау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алуға ақы төлеу үшін негізгі құралдарды беру кезінде жазбалар жүргізіледі.</w:t>
      </w:r>
      <w:r>
        <w:br/>
      </w:r>
      <w:r>
        <w:rPr>
          <w:rFonts w:ascii="Times New Roman"/>
          <w:b w:val="false"/>
          <w:i w:val="false"/>
          <w:color w:val="000000"/>
          <w:sz w:val="28"/>
        </w:rPr>
        <w:t>
</w:t>
      </w:r>
      <w:r>
        <w:rPr>
          <w:rFonts w:ascii="Times New Roman"/>
          <w:b w:val="false"/>
          <w:i w:val="false"/>
          <w:color w:val="000000"/>
          <w:sz w:val="28"/>
        </w:rPr>
        <w:t>
      Негізгі құралдарды қайта бағалау (жете бағалау):</w:t>
      </w:r>
      <w:r>
        <w:br/>
      </w:r>
      <w:r>
        <w:rPr>
          <w:rFonts w:ascii="Times New Roman"/>
          <w:b w:val="false"/>
          <w:i w:val="false"/>
          <w:color w:val="000000"/>
          <w:sz w:val="28"/>
        </w:rPr>
        <w:t>
</w:t>
      </w:r>
      <w:r>
        <w:rPr>
          <w:rFonts w:ascii="Times New Roman"/>
          <w:b w:val="false"/>
          <w:i w:val="false"/>
          <w:color w:val="000000"/>
          <w:sz w:val="28"/>
        </w:rPr>
        <w:t xml:space="preserve">
      2300 «Негізгі құралдар» шотының дебеті және 5111 «Негізгі құралдарды қайта бағалауға резерв» қосалқы шотының кредиті; </w:t>
      </w:r>
      <w:r>
        <w:br/>
      </w:r>
      <w:r>
        <w:rPr>
          <w:rFonts w:ascii="Times New Roman"/>
          <w:b w:val="false"/>
          <w:i w:val="false"/>
          <w:color w:val="000000"/>
          <w:sz w:val="28"/>
        </w:rPr>
        <w:t>
</w:t>
      </w:r>
      <w:r>
        <w:rPr>
          <w:rFonts w:ascii="Times New Roman"/>
          <w:b w:val="false"/>
          <w:i w:val="false"/>
          <w:color w:val="000000"/>
          <w:sz w:val="28"/>
        </w:rPr>
        <w:t>
      жинақталған амортизацияны түзету сомасына:</w:t>
      </w:r>
      <w:r>
        <w:br/>
      </w:r>
      <w:r>
        <w:rPr>
          <w:rFonts w:ascii="Times New Roman"/>
          <w:b w:val="false"/>
          <w:i w:val="false"/>
          <w:color w:val="000000"/>
          <w:sz w:val="28"/>
        </w:rPr>
        <w:t>
</w:t>
      </w:r>
      <w:r>
        <w:rPr>
          <w:rFonts w:ascii="Times New Roman"/>
          <w:b w:val="false"/>
          <w:i w:val="false"/>
          <w:color w:val="000000"/>
          <w:sz w:val="28"/>
        </w:rPr>
        <w:t>
      5111 «Негізгі құралдарды қайта бағалауға резерв» қосалқы шотының дебеті және 2391 «Негізгі құралдардың жинақталған амортизациясы» шотының кредиті.</w:t>
      </w:r>
      <w:r>
        <w:br/>
      </w:r>
      <w:r>
        <w:rPr>
          <w:rFonts w:ascii="Times New Roman"/>
          <w:b w:val="false"/>
          <w:i w:val="false"/>
          <w:color w:val="000000"/>
          <w:sz w:val="28"/>
        </w:rPr>
        <w:t>
</w:t>
      </w:r>
      <w:r>
        <w:rPr>
          <w:rFonts w:ascii="Times New Roman"/>
          <w:b w:val="false"/>
          <w:i w:val="false"/>
          <w:color w:val="000000"/>
          <w:sz w:val="28"/>
        </w:rPr>
        <w:t>
      Негізгі құралдарды беру:</w:t>
      </w:r>
      <w:r>
        <w:br/>
      </w:r>
      <w:r>
        <w:rPr>
          <w:rFonts w:ascii="Times New Roman"/>
          <w:b w:val="false"/>
          <w:i w:val="false"/>
          <w:color w:val="000000"/>
          <w:sz w:val="28"/>
        </w:rPr>
        <w:t>
</w:t>
      </w:r>
      <w:r>
        <w:rPr>
          <w:rFonts w:ascii="Times New Roman"/>
          <w:b w:val="false"/>
          <w:i w:val="false"/>
          <w:color w:val="000000"/>
          <w:sz w:val="28"/>
        </w:rPr>
        <w:t>
      2120 «Ұзақ мерзімді қаржылық инвестициялар» шотының дебеті және 2300 «Негізгі құралдардың» кіші бөлімі шоттарының кредиті;</w:t>
      </w:r>
      <w:r>
        <w:br/>
      </w:r>
      <w:r>
        <w:rPr>
          <w:rFonts w:ascii="Times New Roman"/>
          <w:b w:val="false"/>
          <w:i w:val="false"/>
          <w:color w:val="000000"/>
          <w:sz w:val="28"/>
        </w:rPr>
        <w:t>
</w:t>
      </w:r>
      <w:r>
        <w:rPr>
          <w:rFonts w:ascii="Times New Roman"/>
          <w:b w:val="false"/>
          <w:i w:val="false"/>
          <w:color w:val="000000"/>
          <w:sz w:val="28"/>
        </w:rPr>
        <w:t>
      жинақталған амортизация сомасына:</w:t>
      </w:r>
      <w:r>
        <w:br/>
      </w:r>
      <w:r>
        <w:rPr>
          <w:rFonts w:ascii="Times New Roman"/>
          <w:b w:val="false"/>
          <w:i w:val="false"/>
          <w:color w:val="000000"/>
          <w:sz w:val="28"/>
        </w:rPr>
        <w:t>
</w:t>
      </w: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кіші бөлімі шоттарының кредиті;</w:t>
      </w:r>
      <w:r>
        <w:br/>
      </w:r>
      <w:r>
        <w:rPr>
          <w:rFonts w:ascii="Times New Roman"/>
          <w:b w:val="false"/>
          <w:i w:val="false"/>
          <w:color w:val="000000"/>
          <w:sz w:val="28"/>
        </w:rPr>
        <w:t>
</w:t>
      </w:r>
      <w:r>
        <w:rPr>
          <w:rFonts w:ascii="Times New Roman"/>
          <w:b w:val="false"/>
          <w:i w:val="false"/>
          <w:color w:val="000000"/>
          <w:sz w:val="28"/>
        </w:rPr>
        <w:t>
      бір мезгілде: есептен шығарылған негізгі құралдар бойынша күрделі салымдарды қаржыландырудың сомасын есептен шығару:</w:t>
      </w:r>
      <w:r>
        <w:br/>
      </w:r>
      <w:r>
        <w:rPr>
          <w:rFonts w:ascii="Times New Roman"/>
          <w:b w:val="false"/>
          <w:i w:val="false"/>
          <w:color w:val="000000"/>
          <w:sz w:val="28"/>
        </w:rPr>
        <w:t>
</w:t>
      </w:r>
      <w:r>
        <w:rPr>
          <w:rFonts w:ascii="Times New Roman"/>
          <w:b w:val="false"/>
          <w:i w:val="false"/>
          <w:color w:val="000000"/>
          <w:sz w:val="28"/>
        </w:rPr>
        <w:t>
      5011 «Күрделі салымдарды қаржыландыру» қосалқы шотының дебеті және 6020 «Күрделі салымдарды қаржыландырудан түсетін кірістер» шотының кредиті;</w:t>
      </w:r>
      <w:r>
        <w:br/>
      </w:r>
      <w:r>
        <w:rPr>
          <w:rFonts w:ascii="Times New Roman"/>
          <w:b w:val="false"/>
          <w:i w:val="false"/>
          <w:color w:val="000000"/>
          <w:sz w:val="28"/>
        </w:rPr>
        <w:t>
</w:t>
      </w:r>
      <w:r>
        <w:rPr>
          <w:rFonts w:ascii="Times New Roman"/>
          <w:b w:val="false"/>
          <w:i w:val="false"/>
          <w:color w:val="000000"/>
          <w:sz w:val="28"/>
        </w:rPr>
        <w:t>
      негізгі құралдарды қайта бағалау бойынша резервті есептен шығару:</w:t>
      </w:r>
      <w:r>
        <w:br/>
      </w:r>
      <w:r>
        <w:rPr>
          <w:rFonts w:ascii="Times New Roman"/>
          <w:b w:val="false"/>
          <w:i w:val="false"/>
          <w:color w:val="000000"/>
          <w:sz w:val="28"/>
        </w:rPr>
        <w:t>
</w:t>
      </w:r>
      <w:r>
        <w:rPr>
          <w:rFonts w:ascii="Times New Roman"/>
          <w:b w:val="false"/>
          <w:i w:val="false"/>
          <w:color w:val="000000"/>
          <w:sz w:val="28"/>
        </w:rPr>
        <w:t>
      5111 «Негізгі құралдарды қайта бағалауға резерв» қосалқы шотының дебеті және 5220 «Алдағы жылдардағы қаржы нәтижесі»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«119. 1210 «Бюджеттік төлемдер бойынша қысқа мерзімді дебиторлық берешек» шотының қосалқы шоттарында заңды тұлғаларға, оның ішінде шаруа (фермерлік) қожалықтарына трансферттер мен субсидиялар және жеке тұлғаларға трансферттер төлеу бойынша есеп айырысулар, сондай-ақ зейнетақылар мен жәрдемақыларды төлеу бойынша есеп айырысулар көрсетіледі.</w:t>
      </w:r>
      <w:r>
        <w:br/>
      </w:r>
      <w:r>
        <w:rPr>
          <w:rFonts w:ascii="Times New Roman"/>
          <w:b w:val="false"/>
          <w:i w:val="false"/>
          <w:color w:val="000000"/>
          <w:sz w:val="28"/>
        </w:rPr>
        <w:t>
</w:t>
      </w:r>
      <w:r>
        <w:rPr>
          <w:rFonts w:ascii="Times New Roman"/>
          <w:b w:val="false"/>
          <w:i w:val="false"/>
          <w:color w:val="000000"/>
          <w:sz w:val="28"/>
        </w:rPr>
        <w:t>
      Жеке тұлғаларға жоғарыда көрсетілген трансферттерді Қазақстан Республикасының бюджеттік заңнамасында белгіленген тәртіппен мемлекеттік мекемелер жүзеге асырады.</w:t>
      </w:r>
      <w:r>
        <w:br/>
      </w:r>
      <w:r>
        <w:rPr>
          <w:rFonts w:ascii="Times New Roman"/>
          <w:b w:val="false"/>
          <w:i w:val="false"/>
          <w:color w:val="000000"/>
          <w:sz w:val="28"/>
        </w:rPr>
        <w:t>
</w:t>
      </w:r>
      <w:r>
        <w:rPr>
          <w:rFonts w:ascii="Times New Roman"/>
          <w:b w:val="false"/>
          <w:i w:val="false"/>
          <w:color w:val="000000"/>
          <w:sz w:val="28"/>
        </w:rPr>
        <w:t xml:space="preserve">
      3111 «Жеке тұлғаларға трансферттер бойынша қысқа мерзімді кредиторлық берешек» қосалқы шотында: </w:t>
      </w:r>
      <w:r>
        <w:br/>
      </w:r>
      <w:r>
        <w:rPr>
          <w:rFonts w:ascii="Times New Roman"/>
          <w:b w:val="false"/>
          <w:i w:val="false"/>
          <w:color w:val="000000"/>
          <w:sz w:val="28"/>
        </w:rPr>
        <w:t>
</w:t>
      </w:r>
      <w:r>
        <w:rPr>
          <w:rFonts w:ascii="Times New Roman"/>
          <w:b w:val="false"/>
          <w:i w:val="false"/>
          <w:color w:val="000000"/>
          <w:sz w:val="28"/>
        </w:rPr>
        <w:t>
      әлеуметтік төлемдер және әлеуметтік көмек бойынша;</w:t>
      </w:r>
      <w:r>
        <w:br/>
      </w:r>
      <w:r>
        <w:rPr>
          <w:rFonts w:ascii="Times New Roman"/>
          <w:b w:val="false"/>
          <w:i w:val="false"/>
          <w:color w:val="000000"/>
          <w:sz w:val="28"/>
        </w:rPr>
        <w:t>
</w:t>
      </w:r>
      <w:r>
        <w:rPr>
          <w:rFonts w:ascii="Times New Roman"/>
          <w:b w:val="false"/>
          <w:i w:val="false"/>
          <w:color w:val="000000"/>
          <w:sz w:val="28"/>
        </w:rPr>
        <w:t xml:space="preserve">
      жұмысшылар мен қызметшiлерге еңбек мiндеттерiн атқаруына байланысты мертiгiп қалған жағдайда немесе денсаулығына басқаша зақым келгенде олардың шеккен зиянын Қазақстан Республикасының еңбек заңнамасына сәйкес өтеу бойынша; </w:t>
      </w:r>
      <w:r>
        <w:br/>
      </w:r>
      <w:r>
        <w:rPr>
          <w:rFonts w:ascii="Times New Roman"/>
          <w:b w:val="false"/>
          <w:i w:val="false"/>
          <w:color w:val="000000"/>
          <w:sz w:val="28"/>
        </w:rPr>
        <w:t>
</w:t>
      </w:r>
      <w:r>
        <w:rPr>
          <w:rFonts w:ascii="Times New Roman"/>
          <w:b w:val="false"/>
          <w:i w:val="false"/>
          <w:color w:val="000000"/>
          <w:sz w:val="28"/>
        </w:rPr>
        <w:t>
      қаза тапқан, қайтыс болған әскери қызметшілердің ата-аналарына, асырап алушыларына, қамқоршыларына біржолғы төлемдер бойынша;</w:t>
      </w:r>
      <w:r>
        <w:br/>
      </w:r>
      <w:r>
        <w:rPr>
          <w:rFonts w:ascii="Times New Roman"/>
          <w:b w:val="false"/>
          <w:i w:val="false"/>
          <w:color w:val="000000"/>
          <w:sz w:val="28"/>
        </w:rPr>
        <w:t>
</w:t>
      </w:r>
      <w:r>
        <w:rPr>
          <w:rFonts w:ascii="Times New Roman"/>
          <w:b w:val="false"/>
          <w:i w:val="false"/>
          <w:color w:val="000000"/>
          <w:sz w:val="28"/>
        </w:rPr>
        <w:t xml:space="preserve">
      мерзімді қызмет әскери қызметшілеріне, әскери (арнайы) оқу орындарының курсанттарына демалысқа кеткен кезде төленетін азық-түлік үлесінің орнына ақшалай өтемақы бойынша; </w:t>
      </w:r>
      <w:r>
        <w:br/>
      </w:r>
      <w:r>
        <w:rPr>
          <w:rFonts w:ascii="Times New Roman"/>
          <w:b w:val="false"/>
          <w:i w:val="false"/>
          <w:color w:val="000000"/>
          <w:sz w:val="28"/>
        </w:rPr>
        <w:t>
</w:t>
      </w:r>
      <w:r>
        <w:rPr>
          <w:rFonts w:ascii="Times New Roman"/>
          <w:b w:val="false"/>
          <w:i w:val="false"/>
          <w:color w:val="000000"/>
          <w:sz w:val="28"/>
        </w:rPr>
        <w:t>
      әскери қызметшілерге тұрғын үйді ұстау бойынша шығыстарды және коммуналдық қызметтерді төлеуге берілетін ақшалай жәрдемақы;</w:t>
      </w:r>
      <w:r>
        <w:br/>
      </w:r>
      <w:r>
        <w:rPr>
          <w:rFonts w:ascii="Times New Roman"/>
          <w:b w:val="false"/>
          <w:i w:val="false"/>
          <w:color w:val="000000"/>
          <w:sz w:val="28"/>
        </w:rPr>
        <w:t>
</w:t>
      </w:r>
      <w:r>
        <w:rPr>
          <w:rFonts w:ascii="Times New Roman"/>
          <w:b w:val="false"/>
          <w:i w:val="false"/>
          <w:color w:val="000000"/>
          <w:sz w:val="28"/>
        </w:rPr>
        <w:t xml:space="preserve">
      жеке тұлғаларға басқа трансферттер бойынша есеп айырысу көрсетіледі. </w:t>
      </w:r>
      <w:r>
        <w:br/>
      </w:r>
      <w:r>
        <w:rPr>
          <w:rFonts w:ascii="Times New Roman"/>
          <w:b w:val="false"/>
          <w:i w:val="false"/>
          <w:color w:val="000000"/>
          <w:sz w:val="28"/>
        </w:rPr>
        <w:t>
</w:t>
      </w:r>
      <w:r>
        <w:rPr>
          <w:rFonts w:ascii="Times New Roman"/>
          <w:b w:val="false"/>
          <w:i w:val="false"/>
          <w:color w:val="000000"/>
          <w:sz w:val="28"/>
        </w:rPr>
        <w:t>
      Тиiстi жылға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мөлшерде үй-жайды ұстау жөнiндегi шығыстарды және коммуналдық қызметтердi төлеуге ақшалай жәрдемақы алуға құқығы бар лауазымдар тiзбесiне сәйкес мемлекеттiк мекемелер өтемақы сомасын есептеудi жүргiзедi. Есеп айырысу-төлем ведомосi бойынша есептелген өтемақы сомасына мынадай жазба жүргiзiледi: 7140 «Өзге операциялық шығыстар» шотының дебетi және 3111 «Жеке тұлғаларға трансферттер бойынша қысқа мерзiмдi кредиторлық берешек» қосалқы шотының кредитi, өтемақы төлеу кезiнде - 3111 «Жеке тұлғаларға трансферттер бойынша қысқа мерзiмдi кредиторлық берешек» қосалқы шотының дебетi және 1081 «Жеке қаржыландыру жоспары бойынша мiндеттемелер қабылдауға арналған жоспарлы тағайындаулары» қосалқы шотының кредитi.</w:t>
      </w:r>
      <w:r>
        <w:br/>
      </w:r>
      <w:r>
        <w:rPr>
          <w:rFonts w:ascii="Times New Roman"/>
          <w:b w:val="false"/>
          <w:i w:val="false"/>
          <w:color w:val="000000"/>
          <w:sz w:val="28"/>
        </w:rPr>
        <w:t>
</w:t>
      </w:r>
      <w:r>
        <w:rPr>
          <w:rFonts w:ascii="Times New Roman"/>
          <w:b w:val="false"/>
          <w:i w:val="false"/>
          <w:color w:val="000000"/>
          <w:sz w:val="28"/>
        </w:rPr>
        <w:t>
      Бюджеттік бағдарлама әкімшісі әлеуметтік төлемдер мен әлеуметтік көмекке жеке тұлғаларға трансферттер бойынша қаржыландыру түсімдері мынаны көрсетеді: 1084 «Трансферттер бойынша міндеттемелерді қабылдауға жоспарлы тағайындаулар» қосалқы шотының дебеті, 6030 «Трансферттер бойынша кірістер», 1093 «Трансферттер бойынша міндеттемелерді қабылдауға жоспарлы тағайындаулар» қосалқы шотының дебеті, және 6030 «Трансферттер бойынша кірістер» шотының кредиті;</w:t>
      </w:r>
      <w:r>
        <w:br/>
      </w:r>
      <w:r>
        <w:rPr>
          <w:rFonts w:ascii="Times New Roman"/>
          <w:b w:val="false"/>
          <w:i w:val="false"/>
          <w:color w:val="000000"/>
          <w:sz w:val="28"/>
        </w:rPr>
        <w:t>
</w:t>
      </w:r>
      <w:r>
        <w:rPr>
          <w:rFonts w:ascii="Times New Roman"/>
          <w:b w:val="false"/>
          <w:i w:val="false"/>
          <w:color w:val="000000"/>
          <w:sz w:val="28"/>
        </w:rPr>
        <w:t xml:space="preserve">
      жеке тұлғаларға әлеуметтік төлемдер мен әлеуметтік көмекке трансферттерді есептеу: 7210 «Трансферттер бойынша шығыстар» қосалқы шотының дебеті және 3111 «Жеке тұлғаларға трансферттер бойынша қысқа мерзімді кредиторлық берешек» қосалқы шотының кредиті. </w:t>
      </w:r>
      <w:r>
        <w:br/>
      </w:r>
      <w:r>
        <w:rPr>
          <w:rFonts w:ascii="Times New Roman"/>
          <w:b w:val="false"/>
          <w:i w:val="false"/>
          <w:color w:val="000000"/>
          <w:sz w:val="28"/>
        </w:rPr>
        <w:t>
</w:t>
      </w:r>
      <w:r>
        <w:rPr>
          <w:rFonts w:ascii="Times New Roman"/>
          <w:b w:val="false"/>
          <w:i w:val="false"/>
          <w:color w:val="000000"/>
          <w:sz w:val="28"/>
        </w:rPr>
        <w:t>
      Жеке тұлғаларға әлеуметтік төлемдер мен әлеуметтік көмекке трансферттерді аудару: 3111 «Жеке тұлғаларға трансферттер бойынша қысқа мерзімді кредиторлық берешек» қосалқы шотының дебеті және 1084 «Трансферттер бойынша міндеттемелерді қабылдауға жоспарлы тағайындаулар», 1093 «Трансферттер бойынша міндеттемелерді қабылдауға жоспарлы тағайындаулар» қосалқы шоттарының кредиті.»;</w:t>
      </w:r>
      <w:r>
        <w:br/>
      </w:r>
      <w:r>
        <w:rPr>
          <w:rFonts w:ascii="Times New Roman"/>
          <w:b w:val="false"/>
          <w:i w:val="false"/>
          <w:color w:val="000000"/>
          <w:sz w:val="28"/>
        </w:rPr>
        <w:t>
</w:t>
      </w:r>
      <w:r>
        <w:rPr>
          <w:rFonts w:ascii="Times New Roman"/>
          <w:b w:val="false"/>
          <w:i w:val="false"/>
          <w:color w:val="000000"/>
          <w:sz w:val="28"/>
        </w:rPr>
        <w:t>
      мынадай мазмұндағы 121-1 тармақпен толықтырылсын:</w:t>
      </w:r>
      <w:r>
        <w:br/>
      </w:r>
      <w:r>
        <w:rPr>
          <w:rFonts w:ascii="Times New Roman"/>
          <w:b w:val="false"/>
          <w:i w:val="false"/>
          <w:color w:val="000000"/>
          <w:sz w:val="28"/>
        </w:rPr>
        <w:t>
</w:t>
      </w:r>
      <w:r>
        <w:rPr>
          <w:rFonts w:ascii="Times New Roman"/>
          <w:b w:val="false"/>
          <w:i w:val="false"/>
          <w:color w:val="000000"/>
          <w:sz w:val="28"/>
        </w:rPr>
        <w:t>
      «121-1. Өткен жылдар трансферттерінің пайдаланылмаған сомасын бюджетке қайтару кезінде жоғары тұрған бюджеттің бюджеттік бағдарламалар әкімшісі мынадай жазба жүргізеді: 7120 «Бюджетке төленетің төлем бойынша шығыстар» шотының дебеті және 3133 «Бюджет алдында өзге операциялар бойынша қысқа мерзімді кредиторлық берешегі» шотының дебеті және бір мезгілде: 3133 «Бюджет алдында өзге операциялар бойынша қысқа мерзімді кредиторлық берешегі» шотының дебеті және 1212 «Нысаналы ағымдағы трансферттер бойынша қысқа мерзімді дебиторлық берешек», 1213 «Нысаналы даму трансферттері бойынша қысқа мерзімді дебиторлық берешек» қосалқы шоттарының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«Зейнетақы жарналары мен зейнетақы төлемдері бойынша қызметті жүзеге асыратын заңды тұлғаға аударлыған қаражат 1216 «Зейнетақы жарналары мен зейнетақы төлемдері бойынша қысқа мерзімді дебиторлық берешек» қосалқы шотының дебеті және 1081 «Қаржыландырудың жеке жоспары бойынша міндеттемелерді қабылдауға арналған жоспарлы тағайындаулар» қосалқы шотының кредиті бойынша есепке алынады. Зейнетақылар мен әлеуметтік жәрдемақыларды төлеу бойынша жүргізілген шығыстар 7220 «Зейнетақылар мен жәрдемақыларды төлеу бойынша шығыстар» шотының дебеті және 1216 «Зейнетақылар мен жәрдемақыларды төлеу бойынша қысқа мерзімді дебиторлық берешек» қосалқы шотының кредиті бойынша есепке алынады.»;</w:t>
      </w:r>
      <w:r>
        <w:br/>
      </w:r>
      <w:r>
        <w:rPr>
          <w:rFonts w:ascii="Times New Roman"/>
          <w:b w:val="false"/>
          <w:i w:val="false"/>
          <w:color w:val="000000"/>
          <w:sz w:val="28"/>
        </w:rPr>
        <w:t>
</w:t>
      </w:r>
      <w:r>
        <w:rPr>
          <w:rFonts w:ascii="Times New Roman"/>
          <w:b w:val="false"/>
          <w:i w:val="false"/>
          <w:color w:val="000000"/>
          <w:sz w:val="28"/>
        </w:rPr>
        <w:t>
      мынадай мазмұндағы 124-1 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«124-1. Бюджеттік бағдарламалар әкімшісі ұзақ мерзімді активтерді сатып алу үшін мемлекеттік кәсіпорындарды өтеусіз қаржыландыру бойынша операцияларды және күрделі сипаттағы шығындарды жүзеге асыруды шоттардың мынадай корреспонденцияларымен көрсетеді: </w:t>
      </w:r>
      <w:r>
        <w:br/>
      </w:r>
      <w:r>
        <w:rPr>
          <w:rFonts w:ascii="Times New Roman"/>
          <w:b w:val="false"/>
          <w:i w:val="false"/>
          <w:color w:val="000000"/>
          <w:sz w:val="28"/>
        </w:rPr>
        <w:t>
</w:t>
      </w:r>
      <w:r>
        <w:rPr>
          <w:rFonts w:ascii="Times New Roman"/>
          <w:b w:val="false"/>
          <w:i w:val="false"/>
          <w:color w:val="000000"/>
          <w:sz w:val="28"/>
        </w:rPr>
        <w:t>
      ақшалай қаражатты аудару кезінде: 1280 «Өзге қысқа мерзімді дебиторлық берешек» шотының дебеті және 1081 «Қаржыландырудың жеке жоспары бойынша міндеттемелерді қабылдауға арналған жоспарлы тағайындаулар», 1091 «Қаржыландырудың жеке жоспары бойынша міндеттемелерді қабылдауға арналған жоспарлы тағайындаулар» қосалқы шоттарының кредиті;</w:t>
      </w:r>
      <w:r>
        <w:br/>
      </w:r>
      <w:r>
        <w:rPr>
          <w:rFonts w:ascii="Times New Roman"/>
          <w:b w:val="false"/>
          <w:i w:val="false"/>
          <w:color w:val="000000"/>
          <w:sz w:val="28"/>
        </w:rPr>
        <w:t>
</w:t>
      </w:r>
      <w:r>
        <w:rPr>
          <w:rFonts w:ascii="Times New Roman"/>
          <w:b w:val="false"/>
          <w:i w:val="false"/>
          <w:color w:val="000000"/>
          <w:sz w:val="28"/>
        </w:rPr>
        <w:t>
      ақшалай қаражатты мақсатты пайдалану үшін мемлекеттік кәсіпорындардан тиісті растайтын құжаттарды алу кезінде: 7140 «Өзге операциялық шығыстар» шотының дебеті және 1280 «Өзге қысқа мерзімді дебиторлық берешек» шотының кредиті.»;</w:t>
      </w:r>
      <w:r>
        <w:br/>
      </w:r>
      <w:r>
        <w:rPr>
          <w:rFonts w:ascii="Times New Roman"/>
          <w:b w:val="false"/>
          <w:i w:val="false"/>
          <w:color w:val="000000"/>
          <w:sz w:val="28"/>
        </w:rPr>
        <w:t>
</w:t>
      </w:r>
      <w:r>
        <w:rPr>
          <w:rFonts w:ascii="Times New Roman"/>
          <w:b w:val="false"/>
          <w:i w:val="false"/>
          <w:color w:val="000000"/>
          <w:sz w:val="28"/>
        </w:rPr>
        <w:t>
      мынадай мазмұндағы 157-1 тармақпен толықтырылсын:</w:t>
      </w:r>
      <w:r>
        <w:br/>
      </w:r>
      <w:r>
        <w:rPr>
          <w:rFonts w:ascii="Times New Roman"/>
          <w:b w:val="false"/>
          <w:i w:val="false"/>
          <w:color w:val="000000"/>
          <w:sz w:val="28"/>
        </w:rPr>
        <w:t>
</w:t>
      </w:r>
      <w:r>
        <w:rPr>
          <w:rFonts w:ascii="Times New Roman"/>
          <w:b w:val="false"/>
          <w:i w:val="false"/>
          <w:color w:val="000000"/>
          <w:sz w:val="28"/>
        </w:rPr>
        <w:t>
      «157-1. Тұрғын үй қатынастары туралы Қазақстан Республикасының заңнамасында көзделген тұрғын үй төлемдерін есептеу 7140 «Өзге операциялық шығыстар» шотының дебеті және 3273 «Өзге қысқа мерзімді кредиторлық берешек» қосалқы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Тұрғын үй төлемдерін қызметкердің арнайы шотына аудару кезінде жазба жүргізіледі: 3273 «Өзге қысқа мерзімді кредиторлық берешек» қосалқы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кредиті.</w:t>
      </w:r>
      <w:r>
        <w:br/>
      </w:r>
      <w:r>
        <w:rPr>
          <w:rFonts w:ascii="Times New Roman"/>
          <w:b w:val="false"/>
          <w:i w:val="false"/>
          <w:color w:val="000000"/>
          <w:sz w:val="28"/>
        </w:rPr>
        <w:t>
</w:t>
      </w:r>
      <w:r>
        <w:rPr>
          <w:rFonts w:ascii="Times New Roman"/>
          <w:b w:val="false"/>
          <w:i w:val="false"/>
          <w:color w:val="000000"/>
          <w:sz w:val="28"/>
        </w:rPr>
        <w:t>
      Қызметкердің жеке шотына қателесіп аударылған тұрғын үй төлемдерін қайтару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дебеті және 3273 «Өзге қысқа мерзімді кредиторлық берешек» қосалқы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«161. Дебиторлық және кредиторлық берешек бойынша талдама есеп есепке алу тіркелімдерінде (кітаптарда, көп бағанды карточкаларда, жинақтау ведомостерінде және басқа есепке алу тіркелімдерінде) Нысандар альбомының 292-а нысанды көп бағанды карточкаларында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«166. Нысандар альбомының 294 нысанды кітабында бағдарламалар мен шығыстардың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186-тармақтың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«Есеп беретін тұлғаларының саны көп емес мемлекеттік мекемелерде есеп айырысулардың талдама есебі Нысандар альбомының 292-а нысанды карточкаларында есептілікке жауапты әр тұлға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«192. Персоналмен есеп айырысудың сараптама есебі Нысандар альбомының 292-а нысанды карточкаларында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 Жас төлдің төлдеуі мен қосылуынан басқа, ауылшаруашылық тағайындаудың биологиялық активтеріне жатпайтын қорлар бухгалтерлік есепте және сатып алуға, баға қосуға (үстеме бағаға), сыртқы экономикалық, жабдықтаушы, делдал кәсіпорындарға төленген комиссиялық сыйақыларға, тауар биржалары қызметінің құнына, кедендік баждарға, тасымалдау шығындарына, сақтау мен жеткізуге шығындарды ескере отырып анықталатын олардың нақты құны бойынша қаржылық есептілікте көрсетіледі. Сатып алуға шығындарды анықтау кезінде сауда жеңілдіктері, төлемдердің қайтарулары мен өзге ұқсас баптар алынып тасталады. Өзге шығындар қорлардың өзіндік құнына қорларды олардың қазіргі орналасқан жері мен жағдайына жеткізуге байланысты мөлшерде ғана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224-тармақтың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«Қоймадан материалдарды беру мемлекеттік мекеме басшысы бекіткен құжаттар арқылы жүргізіледі. Материалдарды беру үшін мынадай құжаттар қолданылады:</w:t>
      </w:r>
      <w:r>
        <w:br/>
      </w:r>
      <w:r>
        <w:rPr>
          <w:rFonts w:ascii="Times New Roman"/>
          <w:b w:val="false"/>
          <w:i w:val="false"/>
          <w:color w:val="000000"/>
          <w:sz w:val="28"/>
        </w:rPr>
        <w:t>
</w:t>
      </w:r>
      <w:r>
        <w:rPr>
          <w:rFonts w:ascii="Times New Roman"/>
          <w:b w:val="false"/>
          <w:i w:val="false"/>
          <w:color w:val="000000"/>
          <w:sz w:val="28"/>
        </w:rPr>
        <w:t>
      № 434-c нысаны бойынша жүкқұжат запастарды сыртқа беруді ресімдеу үшін жіберіледі. № 434-с-нысаны екі данада жасалады;</w:t>
      </w:r>
      <w:r>
        <w:br/>
      </w:r>
      <w:r>
        <w:rPr>
          <w:rFonts w:ascii="Times New Roman"/>
          <w:b w:val="false"/>
          <w:i w:val="false"/>
          <w:color w:val="000000"/>
          <w:sz w:val="28"/>
        </w:rPr>
        <w:t>
</w:t>
      </w:r>
      <w:r>
        <w:rPr>
          <w:rFonts w:ascii="Times New Roman"/>
          <w:b w:val="false"/>
          <w:i w:val="false"/>
          <w:color w:val="000000"/>
          <w:sz w:val="28"/>
        </w:rPr>
        <w:t xml:space="preserve">
      № 434-з бойынша жүк құжат қорды қоймаға немесе қоймадан қабылдау немесе алуды, ішкі көшірілуін ресімдеу үшін қолданылады. </w:t>
      </w:r>
      <w:r>
        <w:br/>
      </w:r>
      <w:r>
        <w:rPr>
          <w:rFonts w:ascii="Times New Roman"/>
          <w:b w:val="false"/>
          <w:i w:val="false"/>
          <w:color w:val="000000"/>
          <w:sz w:val="28"/>
        </w:rPr>
        <w:t>
</w:t>
      </w:r>
      <w:r>
        <w:rPr>
          <w:rFonts w:ascii="Times New Roman"/>
          <w:b w:val="false"/>
          <w:i w:val="false"/>
          <w:color w:val="000000"/>
          <w:sz w:val="28"/>
        </w:rPr>
        <w:t>
      № 434-з-нысаны екі данада жасалады;</w:t>
      </w:r>
      <w:r>
        <w:br/>
      </w:r>
      <w:r>
        <w:rPr>
          <w:rFonts w:ascii="Times New Roman"/>
          <w:b w:val="false"/>
          <w:i w:val="false"/>
          <w:color w:val="000000"/>
          <w:sz w:val="28"/>
        </w:rPr>
        <w:t>
</w:t>
      </w:r>
      <w:r>
        <w:rPr>
          <w:rFonts w:ascii="Times New Roman"/>
          <w:b w:val="false"/>
          <w:i w:val="false"/>
          <w:color w:val="000000"/>
          <w:sz w:val="28"/>
        </w:rPr>
        <w:t>
      нысандар альбомының 299 нысанды тізім-талабы қоймадан тамақ өнімдерін беру үшін қолданылады. Тізім-талап күн сайын тамақ өнімдерін тарату нормалары негізінде және қанағаттанғандар саны туралы деректер негізінде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«225. Материалдар мен отын алушы жинау картасының өзiндегi данасын көрсеткен кезде белгiленген лимит шегiнде берiледi. Белгiленген лимиттен тыс материалдарды бөлу Нысандар альбомының 434-қ нысанды жүкқұжаты бойынша жүргiзiледi.</w:t>
      </w:r>
      <w:r>
        <w:br/>
      </w:r>
      <w:r>
        <w:rPr>
          <w:rFonts w:ascii="Times New Roman"/>
          <w:b w:val="false"/>
          <w:i w:val="false"/>
          <w:color w:val="000000"/>
          <w:sz w:val="28"/>
        </w:rPr>
        <w:t>
</w:t>
      </w:r>
      <w:r>
        <w:rPr>
          <w:rFonts w:ascii="Times New Roman"/>
          <w:b w:val="false"/>
          <w:i w:val="false"/>
          <w:color w:val="000000"/>
          <w:sz w:val="28"/>
        </w:rPr>
        <w:t>
      Қоймадан жүкқұжат немесе жинау картасы бойынша отын беру мүмкiн болмаған жағдайда, отын шығындарын есептен шығару қалдықтарды өлшеу актiсi бойынша жүзеге асырылады. Өлшеу актiсi бойынша шығынның белгiленген нормаларын салыстырғанда отын жетiспеген жағдайда мемлекеттiк мекеменiң басшысы артық жұмсау себептерiн анықтауға шаралар мен тиiстi жағдайда өндiрiп алу шараларын қолданады.</w:t>
      </w:r>
      <w:r>
        <w:br/>
      </w:r>
      <w:r>
        <w:rPr>
          <w:rFonts w:ascii="Times New Roman"/>
          <w:b w:val="false"/>
          <w:i w:val="false"/>
          <w:color w:val="000000"/>
          <w:sz w:val="28"/>
        </w:rPr>
        <w:t>
</w:t>
      </w:r>
      <w:r>
        <w:rPr>
          <w:rFonts w:ascii="Times New Roman"/>
          <w:b w:val="false"/>
          <w:i w:val="false"/>
          <w:color w:val="000000"/>
          <w:sz w:val="28"/>
        </w:rPr>
        <w:t>
      Жол парағы автомобиль жанар және жағар май материалдың шығынға есептен шығару үшін қолданылады. Жанар және жағар май материалдар іс жүзіндегі шығын бойынша, бірақ автомобильдердің жеке түрлері үшін бекітілген нормалардан артық емес мөлшерде есептен шығарылады;</w:t>
      </w:r>
      <w:r>
        <w:br/>
      </w:r>
      <w:r>
        <w:rPr>
          <w:rFonts w:ascii="Times New Roman"/>
          <w:b w:val="false"/>
          <w:i w:val="false"/>
          <w:color w:val="000000"/>
          <w:sz w:val="28"/>
        </w:rPr>
        <w:t>
</w:t>
      </w:r>
      <w:r>
        <w:rPr>
          <w:rFonts w:ascii="Times New Roman"/>
          <w:b w:val="false"/>
          <w:i w:val="false"/>
          <w:color w:val="000000"/>
          <w:sz w:val="28"/>
        </w:rPr>
        <w:t>
      Нысандар альбомының 1-т нысанды тауар-көлік жүкқұжаты жеке автомобильдерінде мемлекеттік мекеменің өз қажеттіліктері үшін жүктерді тасымалдау үшін қолданылады.</w:t>
      </w:r>
      <w:r>
        <w:br/>
      </w:r>
      <w:r>
        <w:rPr>
          <w:rFonts w:ascii="Times New Roman"/>
          <w:b w:val="false"/>
          <w:i w:val="false"/>
          <w:color w:val="000000"/>
          <w:sz w:val="28"/>
        </w:rPr>
        <w:t>
</w:t>
      </w:r>
      <w:r>
        <w:rPr>
          <w:rFonts w:ascii="Times New Roman"/>
          <w:b w:val="false"/>
          <w:i w:val="false"/>
          <w:color w:val="000000"/>
          <w:sz w:val="28"/>
        </w:rPr>
        <w:t xml:space="preserve">
      Жанар және жағар май материалдарына талондар (1315 «Отын, ЖЖМ» қосалқы шоты) жүргізушіге мемлекеттік мекеме басшысының нұсқауы бойынша беріледі. Талондарды қайталап беру бұрын алынғаны үшін есеп тапсырғаннан кейін ғана жүргізілуі мүмкін. </w:t>
      </w:r>
      <w:r>
        <w:br/>
      </w:r>
      <w:r>
        <w:rPr>
          <w:rFonts w:ascii="Times New Roman"/>
          <w:b w:val="false"/>
          <w:i w:val="false"/>
          <w:color w:val="000000"/>
          <w:sz w:val="28"/>
        </w:rPr>
        <w:t>
</w:t>
      </w:r>
      <w:r>
        <w:rPr>
          <w:rFonts w:ascii="Times New Roman"/>
          <w:b w:val="false"/>
          <w:i w:val="false"/>
          <w:color w:val="000000"/>
          <w:sz w:val="28"/>
        </w:rPr>
        <w:t xml:space="preserve">
      Әрбір түрі бойынша талондар мен жанар-жағар май материалдарын талдамалы есепке алу Нысандар альбомының 292-а нысанды карточкаларында, еңбек кітапшаларының бланкілерін есепке алу нысандар альбомының 449-нысанды кітабында жүргізіледі.»;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236-тармақтың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«өндірісте қолдану немесе тауарларды немесе қызметтерді жеткізу үшін, басқа тұлғаларға жалға беру үшін немесе әкімшілік үшін ұсталады;»;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«239. Резервтік жабдықтаудың және негізгі құралдар бір кезеңнен астам уақыт ішінде қолданылатыны күтілетін қосалқы бөлшектері, сондай-ақ тек негiзгi қаражаттардың объектілеріне байланысты қолданыла алатын қосалқы бөлшектер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244-тармақтың</w:t>
      </w:r>
      <w:r>
        <w:rPr>
          <w:rFonts w:ascii="Times New Roman"/>
          <w:b w:val="false"/>
          <w:i w:val="false"/>
          <w:color w:val="000000"/>
          <w:sz w:val="28"/>
        </w:rPr>
        <w:t xml:space="preserve"> бірінші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«244. Мемлекеттік мекеменің негізгі құралдарын, аяқталмаған құрылысын, негізгі құралдарын қайта бағалауға арналған резервті есепке алу үшін мынадай шоттар/қосалқы шоттар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«258. Амортизация төмендегі мынадай негізгі құралдардың объектілеріне есептелмейді:</w:t>
      </w:r>
      <w:r>
        <w:br/>
      </w:r>
      <w:r>
        <w:rPr>
          <w:rFonts w:ascii="Times New Roman"/>
          <w:b w:val="false"/>
          <w:i w:val="false"/>
          <w:color w:val="000000"/>
          <w:sz w:val="28"/>
        </w:rPr>
        <w:t>
</w:t>
      </w:r>
      <w:r>
        <w:rPr>
          <w:rFonts w:ascii="Times New Roman"/>
          <w:b w:val="false"/>
          <w:i w:val="false"/>
          <w:color w:val="000000"/>
          <w:sz w:val="28"/>
        </w:rPr>
        <w:t>
      жерге;</w:t>
      </w:r>
      <w:r>
        <w:br/>
      </w:r>
      <w:r>
        <w:rPr>
          <w:rFonts w:ascii="Times New Roman"/>
          <w:b w:val="false"/>
          <w:i w:val="false"/>
          <w:color w:val="000000"/>
          <w:sz w:val="28"/>
        </w:rPr>
        <w:t>
</w:t>
      </w:r>
      <w:r>
        <w:rPr>
          <w:rFonts w:ascii="Times New Roman"/>
          <w:b w:val="false"/>
          <w:i w:val="false"/>
          <w:color w:val="000000"/>
          <w:sz w:val="28"/>
        </w:rPr>
        <w:t>
      мәдени мұра активтеріне;</w:t>
      </w:r>
      <w:r>
        <w:br/>
      </w:r>
      <w:r>
        <w:rPr>
          <w:rFonts w:ascii="Times New Roman"/>
          <w:b w:val="false"/>
          <w:i w:val="false"/>
          <w:color w:val="000000"/>
          <w:sz w:val="28"/>
        </w:rPr>
        <w:t>
</w:t>
      </w:r>
      <w:r>
        <w:rPr>
          <w:rFonts w:ascii="Times New Roman"/>
          <w:b w:val="false"/>
          <w:i w:val="false"/>
          <w:color w:val="000000"/>
          <w:sz w:val="28"/>
        </w:rPr>
        <w:t>
      жабдыққа, экспонаттарға, үлгілерге, әрекет етуші және әрекет етпейтін модельдерге, макеттерге және кабинеттер мен зертханалардағы және оқыту және ғылыми мақсаттар үшін пайдаланылатын басқа да көрнекі құралдарға;</w:t>
      </w:r>
      <w:r>
        <w:br/>
      </w:r>
      <w:r>
        <w:rPr>
          <w:rFonts w:ascii="Times New Roman"/>
          <w:b w:val="false"/>
          <w:i w:val="false"/>
          <w:color w:val="000000"/>
          <w:sz w:val="28"/>
        </w:rPr>
        <w:t>
</w:t>
      </w:r>
      <w:r>
        <w:rPr>
          <w:rFonts w:ascii="Times New Roman"/>
          <w:b w:val="false"/>
          <w:i w:val="false"/>
          <w:color w:val="000000"/>
          <w:sz w:val="28"/>
        </w:rPr>
        <w:t>
      жұмысшы малға, буйволдарға, өгіздерге, ауылшаруашылық қызметке байланысты емес, пайдалану жасына жетпеген көп жылдық екпелерге;</w:t>
      </w:r>
      <w:r>
        <w:br/>
      </w:r>
      <w:r>
        <w:rPr>
          <w:rFonts w:ascii="Times New Roman"/>
          <w:b w:val="false"/>
          <w:i w:val="false"/>
          <w:color w:val="000000"/>
          <w:sz w:val="28"/>
        </w:rPr>
        <w:t>
</w:t>
      </w:r>
      <w:r>
        <w:rPr>
          <w:rFonts w:ascii="Times New Roman"/>
          <w:b w:val="false"/>
          <w:i w:val="false"/>
          <w:color w:val="000000"/>
          <w:sz w:val="28"/>
        </w:rPr>
        <w:t>
      жануарлар әлемінің экспонаттарына (зообақтар және басқа ұқсас мемлекеттік мекемелерде);</w:t>
      </w:r>
      <w:r>
        <w:br/>
      </w:r>
      <w:r>
        <w:rPr>
          <w:rFonts w:ascii="Times New Roman"/>
          <w:b w:val="false"/>
          <w:i w:val="false"/>
          <w:color w:val="000000"/>
          <w:sz w:val="28"/>
        </w:rPr>
        <w:t>
</w:t>
      </w:r>
      <w:r>
        <w:rPr>
          <w:rFonts w:ascii="Times New Roman"/>
          <w:b w:val="false"/>
          <w:i w:val="false"/>
          <w:color w:val="000000"/>
          <w:sz w:val="28"/>
        </w:rPr>
        <w:t>
      кітапханалық қорларға, киноқорға, сахналық-қойылым құралдарына, мұражайлық және көркем құндылықтарға;</w:t>
      </w:r>
      <w:r>
        <w:br/>
      </w:r>
      <w:r>
        <w:rPr>
          <w:rFonts w:ascii="Times New Roman"/>
          <w:b w:val="false"/>
          <w:i w:val="false"/>
          <w:color w:val="000000"/>
          <w:sz w:val="28"/>
        </w:rPr>
        <w:t>
</w:t>
      </w:r>
      <w:r>
        <w:rPr>
          <w:rFonts w:ascii="Times New Roman"/>
          <w:b w:val="false"/>
          <w:i w:val="false"/>
          <w:color w:val="000000"/>
          <w:sz w:val="28"/>
        </w:rPr>
        <w:t>
      қару-жарақ пен әскери техникаға;</w:t>
      </w:r>
      <w:r>
        <w:br/>
      </w:r>
      <w:r>
        <w:rPr>
          <w:rFonts w:ascii="Times New Roman"/>
          <w:b w:val="false"/>
          <w:i w:val="false"/>
          <w:color w:val="000000"/>
          <w:sz w:val="28"/>
        </w:rPr>
        <w:t>
</w:t>
      </w:r>
      <w:r>
        <w:rPr>
          <w:rFonts w:ascii="Times New Roman"/>
          <w:b w:val="false"/>
          <w:i w:val="false"/>
          <w:color w:val="000000"/>
          <w:sz w:val="28"/>
        </w:rPr>
        <w:t>
      арттехқару-жараққа;</w:t>
      </w:r>
      <w:r>
        <w:br/>
      </w:r>
      <w:r>
        <w:rPr>
          <w:rFonts w:ascii="Times New Roman"/>
          <w:b w:val="false"/>
          <w:i w:val="false"/>
          <w:color w:val="000000"/>
          <w:sz w:val="28"/>
        </w:rPr>
        <w:t>
</w:t>
      </w:r>
      <w:r>
        <w:rPr>
          <w:rFonts w:ascii="Times New Roman"/>
          <w:b w:val="false"/>
          <w:i w:val="false"/>
          <w:color w:val="000000"/>
          <w:sz w:val="28"/>
        </w:rPr>
        <w:t>
      консервациялауға ауыстырылған активтерге.»;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«265. Амортизацияның белгiленген нормаларын пайдалана отырып негiзгi құралдар объектiлерiнiң амортизация сомасы негiзгi құралдардың бастапқы құнын (қайта есептелгендер үшiн – қайта бағаланған құнын) мемлекеттiк мекемелердiң ұзақ мерзiмдi активтер бойынша тозудың бекiтiлген жылдық нормаларына сүйене отырып анықталған ай сайынғы амортизация нормасына көбейту жолымен анықталады.</w:t>
      </w:r>
      <w:r>
        <w:br/>
      </w:r>
      <w:r>
        <w:rPr>
          <w:rFonts w:ascii="Times New Roman"/>
          <w:b w:val="false"/>
          <w:i w:val="false"/>
          <w:color w:val="000000"/>
          <w:sz w:val="28"/>
        </w:rPr>
        <w:t>
</w:t>
      </w:r>
      <w:r>
        <w:rPr>
          <w:rFonts w:ascii="Times New Roman"/>
          <w:b w:val="false"/>
          <w:i w:val="false"/>
          <w:color w:val="000000"/>
          <w:sz w:val="28"/>
        </w:rPr>
        <w:t>
      Мемлекеттік мекемелердің ұзақ мерзiмдi активтер бойынша жылдық тозу нормаларында көзделмеген негізгі құралдар бойынша тозуды есептеу осыған ұқсас негізгі құралдарға (активтерге) тозу нормалары бойынша жүргізген жөн.»;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«275. Негізгі құралдар объектілерінің қалған құны немесе оны қолданудан немесе шығып қалуынан ешқандай болашақ экономикалық пайда немесе қызметтік әлеует күтілмесе баланстан шығып қалу ретінде есептен шығарылады. Негізгі құралдар объектілерінің шығып қалуы түрлі тәсілдермен, (сату, қайтарусыз тапсыру, тарату жолымен) өтуі мүмкін.</w:t>
      </w:r>
      <w:r>
        <w:br/>
      </w:r>
      <w:r>
        <w:rPr>
          <w:rFonts w:ascii="Times New Roman"/>
          <w:b w:val="false"/>
          <w:i w:val="false"/>
          <w:color w:val="000000"/>
          <w:sz w:val="28"/>
        </w:rPr>
        <w:t>
</w:t>
      </w:r>
      <w:r>
        <w:rPr>
          <w:rFonts w:ascii="Times New Roman"/>
          <w:b w:val="false"/>
          <w:i w:val="false"/>
          <w:color w:val="000000"/>
          <w:sz w:val="28"/>
        </w:rPr>
        <w:t>
      2411 «Аяқталмаған құрылыс» қосалқы шоты бойынша ұзақ мерзімді активтерді қабылдау, беру, істен шығару, есептен шығару бойынша операциялар негізгі құралдар жөніндегі ұқсас операциялармен жүргізіледі.</w:t>
      </w:r>
      <w:r>
        <w:br/>
      </w:r>
      <w:r>
        <w:rPr>
          <w:rFonts w:ascii="Times New Roman"/>
          <w:b w:val="false"/>
          <w:i w:val="false"/>
          <w:color w:val="000000"/>
          <w:sz w:val="28"/>
        </w:rPr>
        <w:t>
</w:t>
      </w:r>
      <w:r>
        <w:rPr>
          <w:rFonts w:ascii="Times New Roman"/>
          <w:b w:val="false"/>
          <w:i w:val="false"/>
          <w:color w:val="000000"/>
          <w:sz w:val="28"/>
        </w:rPr>
        <w:t>
      Негізгі құралдардың шығып қалуы Қазақстан Республикасы заңнамасының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мекеме қаржыландыру жоспары бойынша оларға бөлінген қаражат есебінен сатып алынған, оған бекітілген активтерді өзінше сатуға тиіс емес. Активтерді сату Қазақстан Республикасының мемлекеттік мүлікті басқару саласындағы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«280. Мемлекеттік мекемеде активтер түскен кезде негізгі құралдар және аяқталмаған құрылыс объектілерінің іске қосылуын, инвестициялық жылжымайтын мүліктің пайдалануға берілуін есепке алу үшін және олар ауыстырылған кезде тұрақты қолданыстағы жұмыс істейтін комиссия әрбір жеке объектіге немесе объекті құрауышына екі данада Нысандар альбомының ОС-1 нысанды актісін жасайды. Материалдық жауапты тұлға бухгалтерлік қызметке бас бухгалтердің қол қоюы және мемлекеттік мекеме басшысының немесе оған уәкілеттік берген тұлғалардың бекітуі үшін қоса берілген техникалық құжаттамасы бар ресімделген актіні береді.»;</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«Түгендеу нөмірлері негізгі құралдар объектілеріне олардың түсу шамасына қарай реттік-сериялық жүйе бойынша беріледі. Түгендеу нөмірі он екі белгіден тұрады: бірінші төрт белгі - шотты/қосалқы шотты, бесінші және алтыншы – топты және соңғы алты белгі – заттың топтасы реттік нөмірін білдіреді. Топтар белгіленбеген шоттар/қосалқы шоттар бойынша төртінші белгі нөлмен белгіленеді.»;</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«Жауапты тұлға ауысқан кезде, оның сақтауындағы негізгі құралдарды түгендеу жүргізіледі, ол туралы Нысандар альбомының ОС-1 «Негізгі құралдарды және инвестициялық жылжымайтын мүлікті қабылдап алу-тапсыру (ауыстыру) актісі» нысаны бойынша негізгі құралдарды қабылдап алу-тапсыру актісі жасалады, оны мемлекеттік мекеме басшысы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283-тармақтың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«Нысандар альбомының ОС-6 нысанды карточкасы ғимараттарды, құрылыстарды, тапсыру құралдарын, машина мен жабдықтарды, өндiрiстiк (тиiстiлiгiн қоса алғанда) және шаруашылық мүкәммалын, көлiк құралдарын, мәдени мұра активтерiн, кiтапхана қорларын және өзге негiзгi құралдарды есепке алуға арналған. Онда жазбалар бастапқы құжаттар: қолданысқа беру туралы қабылдау актiлерi, дайындаушы зауыттардың техникалық төлқұжаттары мен басқа құжаттардың негiзiнде жүргiзiледi. Карточкада объектiлердiң (заттардың) сипаттама белгiлерi көрсетiледi: сызбасы, моделi, үлгiсi, таңбасы, зауыттық нөмiрi, шығарылған (дайындалған) мерзiмi, қолданысқа енгiзу актiсiнiң күнi мен нөмiрi көрсетiледi. Бұдан басқа объектiнiң (заттың) қысқаша жеке сипаты жазылады. Жабдықтың, аспаптардың, есептеу техникасының және басқа жабдықтың құрамында бағалы металдар болған жағдайларда «Объектiнiң қысқа жеке сипаты» бөлiмiнде құрамында бағалы металл бар бөлшектердiң тiзбесi, төлқұжатта көрсетiлген бөлшек атауы мен металл салмағы көрсетiледi. Нысандар альбомының ОС-6 нысанды негiзгi құралдарды және инвестициялық жылжымайтын мүлiктi есепке алудың түгендеу карточкаларында теңгемен амортизацияның жинақталған сомасы, жылдық тозу нормасының шифрi, шығып қалған ұзақ мерзімді активтер бойынша ғана соңғы рет тозу есептелген жыл мен ай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«286. Комиссия есептен шығару себептерiн (тозу, реконструкциялау, апат және басқа есептен шығару себептерi), есептен шығарылатын объектiнiң жекелеген материалдарын, бөлшектерiн, материалдарын пайдалану мүмкiндiгiн анықтайды, оларды бағалауды жүргiзедi және негiзгi құралдар объектiлерiн есептен шығару актiсiн жасайды. Жарамсыз негiзгi құралдарды, аяқталмаған құрылысты және инвестициялық жылжымайтын мүлiктi есептен шығару белгiленген нысандардағы актiлермен ресiмделедi: «Негiзгi құралдарды, инвестициялық жылжымайтын мүлiктi есептен шығару актiсi» (Нысандар альбомының ОС-3 нысаны), «Автокөлiк құралдарын есептен шығару актiсi» (Нысандар альбомының ОС-4 нысаны), «Құралдар балансынан, өндiрiстiк және шаруашылық мүкәммалын есептен шығару актiсi» (Нысандар альбомының 443-нысаны), «Мемлекеттiк мекемелерде кiтапханадан әдебиеттi есептен шығару актiсi» (Нысандар альбомының 444-нысаны). Негiзгi құралдарды және инвестициялық жылжымайтын мүлікті есептен шығару актiсiн мемлекеттiк мекеме басшысы бекiтедi. Есептен шығару актiсiн бекiткенге дейiн негiзгi құралдар, аяқталмаған құрылыс және инвестициялық жылжымайтын мүлiк объектiлерiн жинауға және қайта жөндеуге рұқсат етiлмейдi. Мемлекеттiк мекемелердiң мүлкін есептен шығару Мемлекеттік мүлік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Негізгі құралдардың жекелеген объектілерін жинаудан алынған және мемлекеттік мекеменің шаруашылық қажеттілігі үшін қалдырылған материалдар қорларға қайта сыныпталады және Нысандар альбомының 429-р нысаны бойынша Ұзақ мерзімді активтерді бұзу және бөлшектеу кезінде алынған қорларды кіріске алу туралы актімен ресімделеді.</w:t>
      </w:r>
      <w:r>
        <w:br/>
      </w:r>
      <w:r>
        <w:rPr>
          <w:rFonts w:ascii="Times New Roman"/>
          <w:b w:val="false"/>
          <w:i w:val="false"/>
          <w:color w:val="000000"/>
          <w:sz w:val="28"/>
        </w:rPr>
        <w:t>
</w:t>
      </w:r>
      <w:r>
        <w:rPr>
          <w:rFonts w:ascii="Times New Roman"/>
          <w:b w:val="false"/>
          <w:i w:val="false"/>
          <w:color w:val="000000"/>
          <w:sz w:val="28"/>
        </w:rPr>
        <w:t>
      Бағалы металдарды қолдана отырып жасалған бөлшектер мен желілер мамандандырылған кәсіпорындарға тапсыруға жатады, ал түсті металлдардан жасалған және басқа жабдықты жөндеу үшін қолданылмайтын бөлшектер мен желілер осындай шикізатты жинау жүктелген ұйымдарға тапсыруға жатады. Бағалы металлдарды қолдана отырып баланстан есептен шығарылған бөлшектер мен желілер белгіленген тәртіпке сәйкес ескеріледі.»;</w:t>
      </w:r>
      <w:r>
        <w:br/>
      </w:r>
      <w:r>
        <w:rPr>
          <w:rFonts w:ascii="Times New Roman"/>
          <w:b w:val="false"/>
          <w:i w:val="false"/>
          <w:color w:val="000000"/>
          <w:sz w:val="28"/>
        </w:rPr>
        <w:t>
</w:t>
      </w:r>
      <w:r>
        <w:rPr>
          <w:rFonts w:ascii="Times New Roman"/>
          <w:b w:val="false"/>
          <w:i w:val="false"/>
          <w:color w:val="000000"/>
          <w:sz w:val="28"/>
        </w:rPr>
        <w:t>
      мынадай мазмұндағы 360-1-тармақпен толықтырылсын:</w:t>
      </w:r>
      <w:r>
        <w:br/>
      </w:r>
      <w:r>
        <w:rPr>
          <w:rFonts w:ascii="Times New Roman"/>
          <w:b w:val="false"/>
          <w:i w:val="false"/>
          <w:color w:val="000000"/>
          <w:sz w:val="28"/>
        </w:rPr>
        <w:t>
</w:t>
      </w:r>
      <w:r>
        <w:rPr>
          <w:rFonts w:ascii="Times New Roman"/>
          <w:b w:val="false"/>
          <w:i w:val="false"/>
          <w:color w:val="000000"/>
          <w:sz w:val="28"/>
        </w:rPr>
        <w:t>
      «360-1. 2412 «Материалдық емес активтерге күрделі салымдар» қосалқы шоты бойынша ұзақ мерзімді активтерді қабылдау, беру, істен шығару, есептен шығару бойынша операциялар» материалдық емес активтер бойынша ұқсас операциялармен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«364. Материалдық емес активтерді қабылдау-тапсыру актісі» материалдық емес активтерді басқа мемлекеттік мекемеге тапсыру кезінде есептен шығуы туралы белгі жасауға негіз болып табылады.</w:t>
      </w:r>
      <w:r>
        <w:br/>
      </w:r>
      <w:r>
        <w:rPr>
          <w:rFonts w:ascii="Times New Roman"/>
          <w:b w:val="false"/>
          <w:i w:val="false"/>
          <w:color w:val="000000"/>
          <w:sz w:val="28"/>
        </w:rPr>
        <w:t>
</w:t>
      </w:r>
      <w:r>
        <w:rPr>
          <w:rFonts w:ascii="Times New Roman"/>
          <w:b w:val="false"/>
          <w:i w:val="false"/>
          <w:color w:val="000000"/>
          <w:sz w:val="28"/>
        </w:rPr>
        <w:t>
      Материалдық емес активтерді есептен шығару тәртібі негізгі құралдарға ұқсас жүргізіледі. Материалдық емес активтерді есептен шығаруды ресімдеу үшін «Нысандар альбомының НОС-3 нысанының «Материалдық емес активтерін есептен шығару актісі»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«379. Өнім беруші төлемді мемлекеттік мекеменің немесе орталықтандырылған бухгалтерияның кодына қайтарған жағдайда, «Басты-журнал» кітабына жазбалар осы соманы ескерусіз жүргізіледі. Болашақ кезеңнің кірістері мен шығыстарының талдама есебі Нысандар альбомының 292-а нысанды карточкаларында және Нысандар альбомының 460 нысанды және 461 нысанды Шығыстардың әртүрі (тобы) бойынша болашақ кезеңдердің шығыстары мен кірістерін есепке алу ведомостерінде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«431. Іссапар шығыстарын есепке алу Нысандар альбомының 386-нысанына есеп беретін тұлғалармен есеп айырысу бойынша жинақтаушы ведомста жүргізіледі (8 мемориалдық ордер).</w:t>
      </w:r>
      <w:r>
        <w:br/>
      </w:r>
      <w:r>
        <w:rPr>
          <w:rFonts w:ascii="Times New Roman"/>
          <w:b w:val="false"/>
          <w:i w:val="false"/>
          <w:color w:val="000000"/>
          <w:sz w:val="28"/>
        </w:rPr>
        <w:t>
</w:t>
      </w:r>
      <w:r>
        <w:rPr>
          <w:rFonts w:ascii="Times New Roman"/>
          <w:b w:val="false"/>
          <w:i w:val="false"/>
          <w:color w:val="000000"/>
          <w:sz w:val="28"/>
        </w:rPr>
        <w:t>
      Есеп беретін әрбір тұлғаның саны көп емес мемлекеттік мекемелерде есеп айырысулардың талдама есебі Нысандар альбомының 292-а нысанды карточкаларында есептілікке жауапты тұлғалар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«433. Шығыстардың қалған түрлерді есепке алу Нысандар альбомының 283 нысанды көп бағанды карточкаларында немесе Нысандар альбомының 292-а нысанды карточкасында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«440. Өндірістік шығындардың талдамалы есебі дайындамалар мен қайта өндеулердің әрбір түрі бойынша (ішкі киім тігу, отын дайындау, жеміс-жидектерді қайта өңдеу және дайындамалар мен қайта өңдеулер) Нысандар альбомының 292-а нысанды карточкаларында жүргізіледі. Бұйым түрлері бойынша, шығындар сыныптамасы бойынша, ауылшаруашылық дақылдарының әр атауына немесе жануарлардың әр тобына Нысандар альбомының 283 нысанды көп бағанды карточкаларында жүргізіледі. Өсімдіктану бойынша егіншілік, бағбаншылық, көкөніс өсірушілік шығындары жеке ескеріледі. Қажет болған жағдайда жеке дақылдар бойынша (бидай, жемістер, картоп, жидектер және басқа дақылдар) жүргізіледі. Мал шаруашылығы бойынша ірі қара мал, қой шаруашылығы, шошқа шаруашылығы, құс шаруашылығы бойынша шығындар жеке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476-тармақ</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«Ағымдағы кезеңде өткен жылдардың қателерін түзету 5220 «Алдыңғы жылдардағы қаржы нәтижесі» шотын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«477. 5010 «Күрделі салымдарды қаржыландыру» қосалқы шоттары бойынша есепке алу Нысандар альбомының 292-а нысанды карточкаларында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28-бөліммен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«28. Концессия шарттары бойынша активтер мен міндеттемелерді есепке алу тәртібі.</w:t>
      </w:r>
      <w:r>
        <w:br/>
      </w:r>
      <w:r>
        <w:rPr>
          <w:rFonts w:ascii="Times New Roman"/>
          <w:b w:val="false"/>
          <w:i w:val="false"/>
          <w:color w:val="000000"/>
          <w:sz w:val="28"/>
        </w:rPr>
        <w:t>
</w:t>
      </w:r>
      <w:r>
        <w:rPr>
          <w:rFonts w:ascii="Times New Roman"/>
          <w:b w:val="false"/>
          <w:i w:val="false"/>
          <w:color w:val="000000"/>
          <w:sz w:val="28"/>
        </w:rPr>
        <w:t>
      517. Концессия объектілерін мемлекеттік меншікке қабылдау Қазақстан Республикасының концессиялар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Концессия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концедент Қазақстан Республикасы болып табылады, ол Қазақстан Республикасы Үкіметінің немесе жергілікті атқарушы органның атынан, сондай-ақ мемлекеттік органдардың концессия шарттарын жасауға олармен уәкілетті.</w:t>
      </w:r>
      <w:r>
        <w:br/>
      </w:r>
      <w:r>
        <w:rPr>
          <w:rFonts w:ascii="Times New Roman"/>
          <w:b w:val="false"/>
          <w:i w:val="false"/>
          <w:color w:val="000000"/>
          <w:sz w:val="28"/>
        </w:rPr>
        <w:t>
</w:t>
      </w:r>
      <w:r>
        <w:rPr>
          <w:rFonts w:ascii="Times New Roman"/>
          <w:b w:val="false"/>
          <w:i w:val="false"/>
          <w:color w:val="000000"/>
          <w:sz w:val="28"/>
        </w:rPr>
        <w:t>
      Концессиялық келісім шеңберінде кәсіпкерлік қызметті жүзеге асыратын концессия шартын жасайтын заңды тұлға және/немесе жеке тұлға концессионер болып табылады.</w:t>
      </w:r>
      <w:r>
        <w:br/>
      </w:r>
      <w:r>
        <w:rPr>
          <w:rFonts w:ascii="Times New Roman"/>
          <w:b w:val="false"/>
          <w:i w:val="false"/>
          <w:color w:val="000000"/>
          <w:sz w:val="28"/>
        </w:rPr>
        <w:t>
</w:t>
      </w:r>
      <w:r>
        <w:rPr>
          <w:rFonts w:ascii="Times New Roman"/>
          <w:b w:val="false"/>
          <w:i w:val="false"/>
          <w:color w:val="000000"/>
          <w:sz w:val="28"/>
        </w:rPr>
        <w:t>
      Бухгалтерлік есепте концессиялық активтің дұрыс құжаттық ресімделуі және түсімі мен есепке шығарылуының тіркелімдерінде уақтылы көрсетілуі, сондай-ақ олардың сақталуын бақылауды қамтамасыз еткен жөн.</w:t>
      </w:r>
      <w:r>
        <w:br/>
      </w:r>
      <w:r>
        <w:rPr>
          <w:rFonts w:ascii="Times New Roman"/>
          <w:b w:val="false"/>
          <w:i w:val="false"/>
          <w:color w:val="000000"/>
          <w:sz w:val="28"/>
        </w:rPr>
        <w:t>
</w:t>
      </w:r>
      <w:r>
        <w:rPr>
          <w:rFonts w:ascii="Times New Roman"/>
          <w:b w:val="false"/>
          <w:i w:val="false"/>
          <w:color w:val="000000"/>
          <w:sz w:val="28"/>
        </w:rPr>
        <w:t>
      518. Концессиялық келісім шеңберінде концессионер, концессионердің қолданыстағы не концессионер құратын, әзірлейтін, сатып алатын активі болып табылатын немесе концеденттің қолданыстағы немесе қолданыстағыны жетілдірген активі болып табылатын концессиялық активті береді.</w:t>
      </w:r>
      <w:r>
        <w:br/>
      </w:r>
      <w:r>
        <w:rPr>
          <w:rFonts w:ascii="Times New Roman"/>
          <w:b w:val="false"/>
          <w:i w:val="false"/>
          <w:color w:val="000000"/>
          <w:sz w:val="28"/>
        </w:rPr>
        <w:t>
</w:t>
      </w:r>
      <w:r>
        <w:rPr>
          <w:rFonts w:ascii="Times New Roman"/>
          <w:b w:val="false"/>
          <w:i w:val="false"/>
          <w:color w:val="000000"/>
          <w:sz w:val="28"/>
        </w:rPr>
        <w:t>
      519. Концедент концессионер берген және концеденттің қолданыстағыны жетілдірген активін, егер:</w:t>
      </w:r>
      <w:r>
        <w:br/>
      </w:r>
      <w:r>
        <w:rPr>
          <w:rFonts w:ascii="Times New Roman"/>
          <w:b w:val="false"/>
          <w:i w:val="false"/>
          <w:color w:val="000000"/>
          <w:sz w:val="28"/>
        </w:rPr>
        <w:t>
</w:t>
      </w:r>
      <w:r>
        <w:rPr>
          <w:rFonts w:ascii="Times New Roman"/>
          <w:b w:val="false"/>
          <w:i w:val="false"/>
          <w:color w:val="000000"/>
          <w:sz w:val="28"/>
        </w:rPr>
        <w:t>
      концедент активтің көмегімен концессионер қандай көрсетілетін қызметтерді беруге тиіс екенін, оларды ол кімге және қандай бағамен беруге тиіс екенін бақылайтын немесе реттейтін; және</w:t>
      </w:r>
      <w:r>
        <w:br/>
      </w:r>
      <w:r>
        <w:rPr>
          <w:rFonts w:ascii="Times New Roman"/>
          <w:b w:val="false"/>
          <w:i w:val="false"/>
          <w:color w:val="000000"/>
          <w:sz w:val="28"/>
        </w:rPr>
        <w:t>
</w:t>
      </w:r>
      <w:r>
        <w:rPr>
          <w:rFonts w:ascii="Times New Roman"/>
          <w:b w:val="false"/>
          <w:i w:val="false"/>
          <w:color w:val="000000"/>
          <w:sz w:val="28"/>
        </w:rPr>
        <w:t>
      концедент – меншік иесі құқығында, пайда алу мақсатында немесе өзге де негізде пайдалану құқығында – келісімнің қолданылу мерзімінің аяғында активтегі кез келген елеулі қалдық үлесін бақылайтын болса концессиялық актив ретінде тануы тиіс.</w:t>
      </w:r>
      <w:r>
        <w:br/>
      </w:r>
      <w:r>
        <w:rPr>
          <w:rFonts w:ascii="Times New Roman"/>
          <w:b w:val="false"/>
          <w:i w:val="false"/>
          <w:color w:val="000000"/>
          <w:sz w:val="28"/>
        </w:rPr>
        <w:t>
</w:t>
      </w:r>
      <w:r>
        <w:rPr>
          <w:rFonts w:ascii="Times New Roman"/>
          <w:b w:val="false"/>
          <w:i w:val="false"/>
          <w:color w:val="000000"/>
          <w:sz w:val="28"/>
        </w:rPr>
        <w:t>
      520. Концессиялық активті есепке алу үшін мемлекеттік мекемелерде қосалқы шоттардың белгіленген төрт мәнінен кейін нүктемен, нөмірлеуін 20-дан бастап, қосымша талдамалы ақпарат үшін екі мәнді қосымша нөмірлеуді пайдалана отырып, 2300 «Негізгі құралдар», 2400 «Аяқталмаған құрылыс және күрделі салымдар», 2700 «Материалдық емес активтер» деген кіші бөлімдердің қосалқы шоттары қолданылады. Мысалы, концессия шарты бойынша берілген құрылысты 2330.20 «Құрылыстар» шотында көрсеткен жөн.</w:t>
      </w:r>
      <w:r>
        <w:br/>
      </w:r>
      <w:r>
        <w:rPr>
          <w:rFonts w:ascii="Times New Roman"/>
          <w:b w:val="false"/>
          <w:i w:val="false"/>
          <w:color w:val="000000"/>
          <w:sz w:val="28"/>
        </w:rPr>
        <w:t>
</w:t>
      </w:r>
      <w:r>
        <w:rPr>
          <w:rFonts w:ascii="Times New Roman"/>
          <w:b w:val="false"/>
          <w:i w:val="false"/>
          <w:color w:val="000000"/>
          <w:sz w:val="28"/>
        </w:rPr>
        <w:t>
      521. Концедент концессиялық активті бастапқы бағалауды, концеденттің қолданыстағы активі концессиялық актив ретінде қайта сыныпталған жағдайларды қоспағанда, әділ құны бойынша жүргізуі тиіс.</w:t>
      </w:r>
      <w:r>
        <w:br/>
      </w:r>
      <w:r>
        <w:rPr>
          <w:rFonts w:ascii="Times New Roman"/>
          <w:b w:val="false"/>
          <w:i w:val="false"/>
          <w:color w:val="000000"/>
          <w:sz w:val="28"/>
        </w:rPr>
        <w:t>
</w:t>
      </w:r>
      <w:r>
        <w:rPr>
          <w:rFonts w:ascii="Times New Roman"/>
          <w:b w:val="false"/>
          <w:i w:val="false"/>
          <w:color w:val="000000"/>
          <w:sz w:val="28"/>
        </w:rPr>
        <w:t xml:space="preserve">
      Концеденттің қолданыстағы активі концессияға берілген жағдайда, концедент қолданыстағы активті концессиялық актив ретінде қайта сыныптауы тиіс. </w:t>
      </w:r>
      <w:r>
        <w:br/>
      </w:r>
      <w:r>
        <w:rPr>
          <w:rFonts w:ascii="Times New Roman"/>
          <w:b w:val="false"/>
          <w:i w:val="false"/>
          <w:color w:val="000000"/>
          <w:sz w:val="28"/>
        </w:rPr>
        <w:t>
</w:t>
      </w:r>
      <w:r>
        <w:rPr>
          <w:rFonts w:ascii="Times New Roman"/>
          <w:b w:val="false"/>
          <w:i w:val="false"/>
          <w:color w:val="000000"/>
          <w:sz w:val="28"/>
        </w:rPr>
        <w:t>
      522. Бастапқы тану мен қайта сыныптаудан кейін концессиялық активтер осы Ереженің 9 «Негізгі құралдарды есепке алу тәртібі» деген және/немесе 12 «Материалдық емес активтерді есепке алу тәртібі» деген бөлімге сәйкес негізгі құралдар және/немесе материалдық емес активтерге ұқсас есепке алынуы тиіс.</w:t>
      </w:r>
      <w:r>
        <w:br/>
      </w:r>
      <w:r>
        <w:rPr>
          <w:rFonts w:ascii="Times New Roman"/>
          <w:b w:val="false"/>
          <w:i w:val="false"/>
          <w:color w:val="000000"/>
          <w:sz w:val="28"/>
        </w:rPr>
        <w:t>
</w:t>
      </w:r>
      <w:r>
        <w:rPr>
          <w:rFonts w:ascii="Times New Roman"/>
          <w:b w:val="false"/>
          <w:i w:val="false"/>
          <w:color w:val="000000"/>
          <w:sz w:val="28"/>
        </w:rPr>
        <w:t>
      523. Концедент концессиялық активті таныған кезде міндеттемені таныған жөн. Конценденттің қолданыстағы активі концессиялық актив ретінде қайта сыныптаған жағдайда концедент міндеттемені танымайды.</w:t>
      </w:r>
      <w:r>
        <w:br/>
      </w:r>
      <w:r>
        <w:rPr>
          <w:rFonts w:ascii="Times New Roman"/>
          <w:b w:val="false"/>
          <w:i w:val="false"/>
          <w:color w:val="000000"/>
          <w:sz w:val="28"/>
        </w:rPr>
        <w:t>
</w:t>
      </w:r>
      <w:r>
        <w:rPr>
          <w:rFonts w:ascii="Times New Roman"/>
          <w:b w:val="false"/>
          <w:i w:val="false"/>
          <w:color w:val="000000"/>
          <w:sz w:val="28"/>
        </w:rPr>
        <w:t>
      524. Міндеттемені бастапқы бағалау концессиялық актив бағаланған, концедент концессионерге немесе концессионер концедентке беретін кез келген өзге сыйақының (мысалы, ақшалай қаражат) сомасына түзетілген сомаға жүргізіледі.</w:t>
      </w:r>
      <w:r>
        <w:br/>
      </w:r>
      <w:r>
        <w:rPr>
          <w:rFonts w:ascii="Times New Roman"/>
          <w:b w:val="false"/>
          <w:i w:val="false"/>
          <w:color w:val="000000"/>
          <w:sz w:val="28"/>
        </w:rPr>
        <w:t>
</w:t>
      </w:r>
      <w:r>
        <w:rPr>
          <w:rFonts w:ascii="Times New Roman"/>
          <w:b w:val="false"/>
          <w:i w:val="false"/>
          <w:color w:val="000000"/>
          <w:sz w:val="28"/>
        </w:rPr>
        <w:t>
      525. Танылатын міндеттеменің сипаттамасы концедент пен концессионер алмасатын сыйақының сипаттамасына байланысты болады. Концедент концессионерге беретін сыйақының сипаттамасы келісімді міндеттейтін шарттарды және тиісті жағдайларда шарттық құқықты ескере отырып, анықталады.</w:t>
      </w:r>
      <w:r>
        <w:br/>
      </w:r>
      <w:r>
        <w:rPr>
          <w:rFonts w:ascii="Times New Roman"/>
          <w:b w:val="false"/>
          <w:i w:val="false"/>
          <w:color w:val="000000"/>
          <w:sz w:val="28"/>
        </w:rPr>
        <w:t>
</w:t>
      </w:r>
      <w:r>
        <w:rPr>
          <w:rFonts w:ascii="Times New Roman"/>
          <w:b w:val="false"/>
          <w:i w:val="false"/>
          <w:color w:val="000000"/>
          <w:sz w:val="28"/>
        </w:rPr>
        <w:t>
      526. Концессиялық активтің орнына концедент концессионерге концессиялық актив үшін мынадай:</w:t>
      </w:r>
      <w:r>
        <w:br/>
      </w:r>
      <w:r>
        <w:rPr>
          <w:rFonts w:ascii="Times New Roman"/>
          <w:b w:val="false"/>
          <w:i w:val="false"/>
          <w:color w:val="000000"/>
          <w:sz w:val="28"/>
        </w:rPr>
        <w:t>
</w:t>
      </w:r>
      <w:r>
        <w:rPr>
          <w:rFonts w:ascii="Times New Roman"/>
          <w:b w:val="false"/>
          <w:i w:val="false"/>
          <w:color w:val="000000"/>
          <w:sz w:val="28"/>
        </w:rPr>
        <w:t>
      концессионерге төлемдерді жүзеге асыру («қаржылық міндеттеме» моделі);</w:t>
      </w:r>
      <w:r>
        <w:br/>
      </w:r>
      <w:r>
        <w:rPr>
          <w:rFonts w:ascii="Times New Roman"/>
          <w:b w:val="false"/>
          <w:i w:val="false"/>
          <w:color w:val="000000"/>
          <w:sz w:val="28"/>
        </w:rPr>
        <w:t>
</w:t>
      </w:r>
      <w:r>
        <w:rPr>
          <w:rFonts w:ascii="Times New Roman"/>
          <w:b w:val="false"/>
          <w:i w:val="false"/>
          <w:color w:val="000000"/>
          <w:sz w:val="28"/>
        </w:rPr>
        <w:t>
      өтемді концессионерге басқа тәсілдермен («концессионерге құқық беру» моделі), атап айтқанда:</w:t>
      </w:r>
      <w:r>
        <w:br/>
      </w:r>
      <w:r>
        <w:rPr>
          <w:rFonts w:ascii="Times New Roman"/>
          <w:b w:val="false"/>
          <w:i w:val="false"/>
          <w:color w:val="000000"/>
          <w:sz w:val="28"/>
        </w:rPr>
        <w:t>
</w:t>
      </w:r>
      <w:r>
        <w:rPr>
          <w:rFonts w:ascii="Times New Roman"/>
          <w:b w:val="false"/>
          <w:i w:val="false"/>
          <w:color w:val="000000"/>
          <w:sz w:val="28"/>
        </w:rPr>
        <w:t>
      концессионерге концессиялық активті сырттай пайдаланушылардан пайданы алу құқығын беру; немесе</w:t>
      </w:r>
      <w:r>
        <w:br/>
      </w:r>
      <w:r>
        <w:rPr>
          <w:rFonts w:ascii="Times New Roman"/>
          <w:b w:val="false"/>
          <w:i w:val="false"/>
          <w:color w:val="000000"/>
          <w:sz w:val="28"/>
        </w:rPr>
        <w:t>
</w:t>
      </w:r>
      <w:r>
        <w:rPr>
          <w:rFonts w:ascii="Times New Roman"/>
          <w:b w:val="false"/>
          <w:i w:val="false"/>
          <w:color w:val="000000"/>
          <w:sz w:val="28"/>
        </w:rPr>
        <w:t>
      концессионерге, оны концессионердің пайдалануы үшін кірісті генерирлейтін басқа активке рұқсат беру тәсілдерімен, олардың кез келген тіркесінде өтем төлеуі мүмкін.</w:t>
      </w:r>
      <w:r>
        <w:br/>
      </w:r>
      <w:r>
        <w:rPr>
          <w:rFonts w:ascii="Times New Roman"/>
          <w:b w:val="false"/>
          <w:i w:val="false"/>
          <w:color w:val="000000"/>
          <w:sz w:val="28"/>
        </w:rPr>
        <w:t>
</w:t>
      </w:r>
      <w:r>
        <w:rPr>
          <w:rFonts w:ascii="Times New Roman"/>
          <w:b w:val="false"/>
          <w:i w:val="false"/>
          <w:color w:val="000000"/>
          <w:sz w:val="28"/>
        </w:rPr>
        <w:t xml:space="preserve">
      527. Концессия шарттары бойынша міндеттемелер үшін екі модель қолданылады: </w:t>
      </w:r>
      <w:r>
        <w:br/>
      </w:r>
      <w:r>
        <w:rPr>
          <w:rFonts w:ascii="Times New Roman"/>
          <w:b w:val="false"/>
          <w:i w:val="false"/>
          <w:color w:val="000000"/>
          <w:sz w:val="28"/>
        </w:rPr>
        <w:t>
</w:t>
      </w:r>
      <w:r>
        <w:rPr>
          <w:rFonts w:ascii="Times New Roman"/>
          <w:b w:val="false"/>
          <w:i w:val="false"/>
          <w:color w:val="000000"/>
          <w:sz w:val="28"/>
        </w:rPr>
        <w:t>
      қаржылық міндеттеме моделі;</w:t>
      </w:r>
      <w:r>
        <w:br/>
      </w:r>
      <w:r>
        <w:rPr>
          <w:rFonts w:ascii="Times New Roman"/>
          <w:b w:val="false"/>
          <w:i w:val="false"/>
          <w:color w:val="000000"/>
          <w:sz w:val="28"/>
        </w:rPr>
        <w:t>
</w:t>
      </w:r>
      <w:r>
        <w:rPr>
          <w:rFonts w:ascii="Times New Roman"/>
          <w:b w:val="false"/>
          <w:i w:val="false"/>
          <w:color w:val="000000"/>
          <w:sz w:val="28"/>
        </w:rPr>
        <w:t>
      құқық беру моделі.</w:t>
      </w:r>
      <w:r>
        <w:br/>
      </w:r>
      <w:r>
        <w:rPr>
          <w:rFonts w:ascii="Times New Roman"/>
          <w:b w:val="false"/>
          <w:i w:val="false"/>
          <w:color w:val="000000"/>
          <w:sz w:val="28"/>
        </w:rPr>
        <w:t>
</w:t>
      </w:r>
      <w:r>
        <w:rPr>
          <w:rFonts w:ascii="Times New Roman"/>
          <w:b w:val="false"/>
          <w:i w:val="false"/>
          <w:color w:val="000000"/>
          <w:sz w:val="28"/>
        </w:rPr>
        <w:t>
      528. Қаржылық міндеттеме моделі бойынша: концеденттің құрылыс, концессиялық активті әзірлегені, сатып алғаны немесе жетілдіргені үшін төлемді концессионерге ақшалай қаражатпен немесе өзге қаржы активімен жүзеге асыру туралы сөзсіз міндеттемесі болған жағдайда, концедент міндеттемені қаржылық міндеттеме ретінде есепке алады.</w:t>
      </w:r>
      <w:r>
        <w:br/>
      </w:r>
      <w:r>
        <w:rPr>
          <w:rFonts w:ascii="Times New Roman"/>
          <w:b w:val="false"/>
          <w:i w:val="false"/>
          <w:color w:val="000000"/>
          <w:sz w:val="28"/>
        </w:rPr>
        <w:t>
</w:t>
      </w:r>
      <w:r>
        <w:rPr>
          <w:rFonts w:ascii="Times New Roman"/>
          <w:b w:val="false"/>
          <w:i w:val="false"/>
          <w:color w:val="000000"/>
          <w:sz w:val="28"/>
        </w:rPr>
        <w:t>
      529. Концедент концессионерге жүргізілетін төлемдерді бөледі және оларды экономикалық мазмұнына сәйкес міндеттеменің азаюы, концессионер берген қарыздар бойынша шығындар және көрсеткен қызметтерге ақы төлеу ретінде есепке алады.</w:t>
      </w:r>
      <w:r>
        <w:br/>
      </w:r>
      <w:r>
        <w:rPr>
          <w:rFonts w:ascii="Times New Roman"/>
          <w:b w:val="false"/>
          <w:i w:val="false"/>
          <w:color w:val="000000"/>
          <w:sz w:val="28"/>
        </w:rPr>
        <w:t>
</w:t>
      </w:r>
      <w:r>
        <w:rPr>
          <w:rFonts w:ascii="Times New Roman"/>
          <w:b w:val="false"/>
          <w:i w:val="false"/>
          <w:color w:val="000000"/>
          <w:sz w:val="28"/>
        </w:rPr>
        <w:t>
      Концессиялық келісімдер шеңберінде концессионер берген қарыздар бойынша шығындар және көрсеткен қызметтерге ақы төлеу шығыстар ретінде есепке алынуға тиіс.</w:t>
      </w:r>
      <w:r>
        <w:br/>
      </w:r>
      <w:r>
        <w:rPr>
          <w:rFonts w:ascii="Times New Roman"/>
          <w:b w:val="false"/>
          <w:i w:val="false"/>
          <w:color w:val="000000"/>
          <w:sz w:val="28"/>
        </w:rPr>
        <w:t>
</w:t>
      </w:r>
      <w:r>
        <w:rPr>
          <w:rFonts w:ascii="Times New Roman"/>
          <w:b w:val="false"/>
          <w:i w:val="false"/>
          <w:color w:val="000000"/>
          <w:sz w:val="28"/>
        </w:rPr>
        <w:t>
      530. Негізгі құралдарға амортизацияны есептеу 7110 «Ұзақ мерзімді активтерді амортизациялау бойынша шығыстар» шотының дебеті және 2391 «Негізгі құралдардың жинақталған амортизациясы» шотының кредиті бойынша жүзеге асырылуға тиіс.</w:t>
      </w:r>
      <w:r>
        <w:br/>
      </w:r>
      <w:r>
        <w:rPr>
          <w:rFonts w:ascii="Times New Roman"/>
          <w:b w:val="false"/>
          <w:i w:val="false"/>
          <w:color w:val="000000"/>
          <w:sz w:val="28"/>
        </w:rPr>
        <w:t>
</w:t>
      </w:r>
      <w:r>
        <w:rPr>
          <w:rFonts w:ascii="Times New Roman"/>
          <w:b w:val="false"/>
          <w:i w:val="false"/>
          <w:color w:val="000000"/>
          <w:sz w:val="28"/>
        </w:rPr>
        <w:t>
      531. Концессия шарттары бойынша қаржылық міндеттеме моделі бойынша, амортизацияны есептеумен бір уақытта күрделі салымдарды қаржыландыруды тұтынудан түскен кірістерге осы актив жатқызылатын топтың амортизациясының нормасы бойынша есептелген сомада ұзақ мерзімді активтер сатып алуға күрделі салымдарды қаржыландыруды есептен шығару жүзеге асырылады. Бұл ретте мынадай жазба: 5011 «Бюджет қаражаты есебінен күрделі салымдарды қаржыландыру» қосалқы шотының дебеті және 6020 «Күрделі салымдарды қаржыландырудан алынатын кірістер» кредиті жүзеге асырылады.</w:t>
      </w:r>
      <w:r>
        <w:br/>
      </w:r>
      <w:r>
        <w:rPr>
          <w:rFonts w:ascii="Times New Roman"/>
          <w:b w:val="false"/>
          <w:i w:val="false"/>
          <w:color w:val="000000"/>
          <w:sz w:val="28"/>
        </w:rPr>
        <w:t>
</w:t>
      </w:r>
      <w:r>
        <w:rPr>
          <w:rFonts w:ascii="Times New Roman"/>
          <w:b w:val="false"/>
          <w:i w:val="false"/>
          <w:color w:val="000000"/>
          <w:sz w:val="28"/>
        </w:rPr>
        <w:t>
      532. Құқық беру моделі бойынша: концеденттің құрылыс, концессиялық активті әзірлегені, сатып алғаны немесе жетілдіргені үшін төлемді концессионерге ақшалай қаражатпен немесе өзге қаржы активімен жүзеге асыру туралы сөзсіз міндеттемесі болмаған және концессионерге концессиялық активті сырттай пайдаланушылардан пайданы немесе оны концессионердің пайдалануы үшін кірісті генерирлейтін өзге активке құқығын берген жағдайда концедент міндеттемені концедент пен концессионер арасындағы актив алмасу нәтижесінде туындаған кірістің алынбаған бөлігі ретінде есепке алады.</w:t>
      </w:r>
      <w:r>
        <w:br/>
      </w:r>
      <w:r>
        <w:rPr>
          <w:rFonts w:ascii="Times New Roman"/>
          <w:b w:val="false"/>
          <w:i w:val="false"/>
          <w:color w:val="000000"/>
          <w:sz w:val="28"/>
        </w:rPr>
        <w:t>
</w:t>
      </w:r>
      <w:r>
        <w:rPr>
          <w:rFonts w:ascii="Times New Roman"/>
          <w:b w:val="false"/>
          <w:i w:val="false"/>
          <w:color w:val="000000"/>
          <w:sz w:val="28"/>
        </w:rPr>
        <w:t xml:space="preserve">
      Концедент қызмет көрсетуге арналған концессиялық келісімнің экономикалық мәніне сәйкес танылған кірісті және міндеттемені тануы тиіс. Бұл ретте мынадай жазба: 4310 «Болашақ кезеңдердің кірістері» және 6220 «Активтерді басқарудан түскен өзге кірістер» шотының кредиті жүргізіледі. </w:t>
      </w:r>
      <w:r>
        <w:br/>
      </w:r>
      <w:r>
        <w:rPr>
          <w:rFonts w:ascii="Times New Roman"/>
          <w:b w:val="false"/>
          <w:i w:val="false"/>
          <w:color w:val="000000"/>
          <w:sz w:val="28"/>
        </w:rPr>
        <w:t>
</w:t>
      </w:r>
      <w:r>
        <w:rPr>
          <w:rFonts w:ascii="Times New Roman"/>
          <w:b w:val="false"/>
          <w:i w:val="false"/>
          <w:color w:val="000000"/>
          <w:sz w:val="28"/>
        </w:rPr>
        <w:t>
      Егер концедент концессиялық активті әзірлегені, сатып алғаны немесе жақсартқаны үшін ақы төлеуді концессионерге қаржылық міндеттеме алу жолымен және ішінара концессионерге құқық беру жолымен жүзеге асырған болса, мұндай жағдайларда жиынтық міндеттеменің әрбір бөлігін жекелеп есепке алу қажет.</w:t>
      </w:r>
      <w:r>
        <w:br/>
      </w:r>
      <w:r>
        <w:rPr>
          <w:rFonts w:ascii="Times New Roman"/>
          <w:b w:val="false"/>
          <w:i w:val="false"/>
          <w:color w:val="000000"/>
          <w:sz w:val="28"/>
        </w:rPr>
        <w:t>
</w:t>
      </w:r>
      <w:r>
        <w:rPr>
          <w:rFonts w:ascii="Times New Roman"/>
          <w:b w:val="false"/>
          <w:i w:val="false"/>
          <w:color w:val="000000"/>
          <w:sz w:val="28"/>
        </w:rPr>
        <w:t>
      Концессия шарттары бойынша негізгі құралдардың амортизациясын есептеу құқық беру моделі бойынша 7110 «Ұзақ мерзімді активтерді амортизациялау бойынша шығыстар» шотының дебеті және 2391 «Негізгі құралдардың жинақталған амортизациясы» шотының кредиті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533. Концедент қызмет көрсетуге арналған концессиялық келісімге байланысты туындайтын басқа міндеттемелерді, шартты міндеттемелер мен шартты активтерді осы Ереженің 5 «Қаржылық инвестициялар мен қаржылық міндеттемелерді есепке алу тәртібі» және 18 «Бағалау міндеттемелерін, шартты міндеттемелер мен шартты активтерді анықтау» бөлімдеріне сәйкес есепке алуға тиіс. </w:t>
      </w:r>
      <w:r>
        <w:br/>
      </w:r>
      <w:r>
        <w:rPr>
          <w:rFonts w:ascii="Times New Roman"/>
          <w:b w:val="false"/>
          <w:i w:val="false"/>
          <w:color w:val="000000"/>
          <w:sz w:val="28"/>
        </w:rPr>
        <w:t>
</w:t>
      </w:r>
      <w:r>
        <w:rPr>
          <w:rFonts w:ascii="Times New Roman"/>
          <w:b w:val="false"/>
          <w:i w:val="false"/>
          <w:color w:val="000000"/>
          <w:sz w:val="28"/>
        </w:rPr>
        <w:t>
      534. 28 «Концессия шарттары бойынша активтер мен міндеттемелерді есепке алу тәртібі» бөлімінің талаптарына ұшырамайтын шарттар жөніндегі операцияларды есепке алу осы Ереженің басқа да бөлімдеріне сәйкес шартты қатынастар талабына сүйене отырып жүзеге асырылады.</w:t>
      </w:r>
      <w:r>
        <w:br/>
      </w:r>
      <w:r>
        <w:rPr>
          <w:rFonts w:ascii="Times New Roman"/>
          <w:b w:val="false"/>
          <w:i w:val="false"/>
          <w:color w:val="000000"/>
          <w:sz w:val="28"/>
        </w:rPr>
        <w:t>
</w:t>
      </w:r>
      <w:r>
        <w:rPr>
          <w:rFonts w:ascii="Times New Roman"/>
          <w:b w:val="false"/>
          <w:i w:val="false"/>
          <w:color w:val="000000"/>
          <w:sz w:val="28"/>
        </w:rPr>
        <w:t>
      535. Концессионер құрған активті қабылдап алу-беру кезінде мемлекеттік мекеменің тұрақты жұмыс істейтін комиссиясы Нысандар альбомының ОС-1 нысаны бойынша 2 данада «Негізгі құралдарды және инвестициялық жылжымайтын мүлікті қабылдап алу-беру (өткізу) актісін» жасайды.</w:t>
      </w:r>
      <w:r>
        <w:br/>
      </w:r>
      <w:r>
        <w:rPr>
          <w:rFonts w:ascii="Times New Roman"/>
          <w:b w:val="false"/>
          <w:i w:val="false"/>
          <w:color w:val="000000"/>
          <w:sz w:val="28"/>
        </w:rPr>
        <w:t>
</w:t>
      </w:r>
      <w:r>
        <w:rPr>
          <w:rFonts w:ascii="Times New Roman"/>
          <w:b w:val="false"/>
          <w:i w:val="false"/>
          <w:color w:val="000000"/>
          <w:sz w:val="28"/>
        </w:rPr>
        <w:t>
      Концессия шарттары бойынша концеденттің сатып алған немесе концеденттің қолданыстағы активтерін қабылдап алу-беру кезінде мемлекеттік мекеменің тұрақты жұмыс істейтін комиссиясы Нысандар альбомының ОС-1 нысаны бойынша 2 данада «Негізгі құралдарды және инвестициялық жылжымайтын мүлікті қабылдап алу-беру (өткізу) актісін» жасайды.</w:t>
      </w:r>
      <w:r>
        <w:br/>
      </w:r>
      <w:r>
        <w:rPr>
          <w:rFonts w:ascii="Times New Roman"/>
          <w:b w:val="false"/>
          <w:i w:val="false"/>
          <w:color w:val="000000"/>
          <w:sz w:val="28"/>
        </w:rPr>
        <w:t>
</w:t>
      </w:r>
      <w:r>
        <w:rPr>
          <w:rFonts w:ascii="Times New Roman"/>
          <w:b w:val="false"/>
          <w:i w:val="false"/>
          <w:color w:val="000000"/>
          <w:sz w:val="28"/>
        </w:rPr>
        <w:t>
      Концессия шарттары бойынша концессионердің қолданыстағы немесе концессионердің сатып алған активтерін қабылдап алу-беру кезінде мемлекеттік мекеменің тұрақты жұмыс істейтін комиссиясы Нысандар альбомының ОС-1 нысаны бойынша 2 данада «Негізгі құралдарды және инвестициялық жылжымайтын мүлікті қабылдап алу-беру (өткізу) актісін» жасайды.</w:t>
      </w:r>
      <w:r>
        <w:br/>
      </w:r>
      <w:r>
        <w:rPr>
          <w:rFonts w:ascii="Times New Roman"/>
          <w:b w:val="false"/>
          <w:i w:val="false"/>
          <w:color w:val="000000"/>
          <w:sz w:val="28"/>
        </w:rPr>
        <w:t>
</w:t>
      </w:r>
      <w:r>
        <w:rPr>
          <w:rFonts w:ascii="Times New Roman"/>
          <w:b w:val="false"/>
          <w:i w:val="false"/>
          <w:color w:val="000000"/>
          <w:sz w:val="28"/>
        </w:rPr>
        <w:t>
      536. Концессиялық активтердің қозғалысының талдамалы есебі «Мемлекеттік мекемелерде негізгі құралдарды, инвестициялық жылжымайтын мүлікті есепке алатын түгендеу карточкасында» Нысандар альбомының ОС-6 нысаны бойынша жүргізіледі.</w:t>
      </w:r>
      <w:r>
        <w:br/>
      </w:r>
      <w:r>
        <w:rPr>
          <w:rFonts w:ascii="Times New Roman"/>
          <w:b w:val="false"/>
          <w:i w:val="false"/>
          <w:color w:val="000000"/>
          <w:sz w:val="28"/>
        </w:rPr>
        <w:t>
</w:t>
      </w:r>
      <w:r>
        <w:rPr>
          <w:rFonts w:ascii="Times New Roman"/>
          <w:b w:val="false"/>
          <w:i w:val="false"/>
          <w:color w:val="000000"/>
          <w:sz w:val="28"/>
        </w:rPr>
        <w:t>
      Материалдық емес активтердің қозғалысының талдамалы есебі «Материалдық емес активтерді есепке алатын түгендеу карточкасында» Нысандар альбомының НОС-6 нысаны бойынша жүргізіледі.</w:t>
      </w:r>
      <w:r>
        <w:br/>
      </w:r>
      <w:r>
        <w:rPr>
          <w:rFonts w:ascii="Times New Roman"/>
          <w:b w:val="false"/>
          <w:i w:val="false"/>
          <w:color w:val="000000"/>
          <w:sz w:val="28"/>
        </w:rPr>
        <w:t>
</w:t>
      </w:r>
      <w:r>
        <w:rPr>
          <w:rFonts w:ascii="Times New Roman"/>
          <w:b w:val="false"/>
          <w:i w:val="false"/>
          <w:color w:val="000000"/>
          <w:sz w:val="28"/>
        </w:rPr>
        <w:t>
      Материалдық емес активтердің объектісін қабылдап алу-беруді ресімдеу үшін «Материалдық емес активтерді қабылдап алу-беру актісі» Нысандар альбомының НОС-1 нысаны бойынша жүргізіледі.</w:t>
      </w:r>
      <w:r>
        <w:br/>
      </w:r>
      <w:r>
        <w:rPr>
          <w:rFonts w:ascii="Times New Roman"/>
          <w:b w:val="false"/>
          <w:i w:val="false"/>
          <w:color w:val="000000"/>
          <w:sz w:val="28"/>
        </w:rPr>
        <w:t>
</w:t>
      </w:r>
      <w:r>
        <w:rPr>
          <w:rFonts w:ascii="Times New Roman"/>
          <w:b w:val="false"/>
          <w:i w:val="false"/>
          <w:color w:val="000000"/>
          <w:sz w:val="28"/>
        </w:rPr>
        <w:t>
      537. Концессиялық активтерді теңгерімнен есептен шығару Қазақстан Республикасының мемлекеттік мүлік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Республикасының Әділет министрлігінде мемлекеттік тіркелуін және оның заңнамада белгіленген тәртіпте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