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7b3e" w14:textId="c827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2013 жылғы 12 қарашадағы № 207-н/қ бұйрығы. Қазақстан Республикасының Әділет министрлігінде 2013 жылы 25 қарашада № 8927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 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Қазақстан Республикасының Жоғары аудиторлық палатасы (бұдан әрі – Жоғары аудиторлық палата)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Персоналды басқару секторы (С.Д. Тәженова) Қазақстан Республикасының заңнамасына сәйкес, дербес деректерді қорғауды қамтамасыз етсін.</w:t>
      </w:r>
    </w:p>
    <w:bookmarkEnd w:id="1"/>
    <w:bookmarkStart w:name="z4" w:id="2"/>
    <w:p>
      <w:pPr>
        <w:spacing w:after="0"/>
        <w:ind w:left="0"/>
        <w:jc w:val="both"/>
      </w:pPr>
      <w:r>
        <w:rPr>
          <w:rFonts w:ascii="Times New Roman"/>
          <w:b w:val="false"/>
          <w:i w:val="false"/>
          <w:color w:val="000000"/>
          <w:sz w:val="28"/>
        </w:rPr>
        <w:t>
      3. Заң бөлімі (Ю.Ф. Энгель) заңнамамен белгіленген тәртіпте:</w:t>
      </w:r>
    </w:p>
    <w:bookmarkEnd w:id="2"/>
    <w:bookmarkStart w:name="z5" w:id="3"/>
    <w:p>
      <w:pPr>
        <w:spacing w:after="0"/>
        <w:ind w:left="0"/>
        <w:jc w:val="both"/>
      </w:pPr>
      <w:r>
        <w:rPr>
          <w:rFonts w:ascii="Times New Roman"/>
          <w:b w:val="false"/>
          <w:i w:val="false"/>
          <w:color w:val="000000"/>
          <w:sz w:val="28"/>
        </w:rPr>
        <w:t>
      1) бұйрықтың Қазақстан Республикасы Әділет министрлігінде мемлекеттік тіркелуін қамтамасыз етсін;</w:t>
      </w:r>
    </w:p>
    <w:bookmarkEnd w:id="3"/>
    <w:bookmarkStart w:name="z6" w:id="4"/>
    <w:p>
      <w:pPr>
        <w:spacing w:after="0"/>
        <w:ind w:left="0"/>
        <w:jc w:val="both"/>
      </w:pPr>
      <w:r>
        <w:rPr>
          <w:rFonts w:ascii="Times New Roman"/>
          <w:b w:val="false"/>
          <w:i w:val="false"/>
          <w:color w:val="000000"/>
          <w:sz w:val="28"/>
        </w:rPr>
        <w:t>
      2) бұйрық Қазақстан Республикасы Әділет министрлігінде мемлекеттік тіркелгеннен кейін оны 10 күнтізбелік күн ішінде бұқаралық ақпарат құралдарына ресми жариялануға жолдасын.</w:t>
      </w:r>
    </w:p>
    <w:bookmarkEnd w:id="4"/>
    <w:bookmarkStart w:name="z7" w:id="5"/>
    <w:p>
      <w:pPr>
        <w:spacing w:after="0"/>
        <w:ind w:left="0"/>
        <w:jc w:val="both"/>
      </w:pPr>
      <w:r>
        <w:rPr>
          <w:rFonts w:ascii="Times New Roman"/>
          <w:b w:val="false"/>
          <w:i w:val="false"/>
          <w:color w:val="000000"/>
          <w:sz w:val="28"/>
        </w:rPr>
        <w:t>
      4. Бұйрықтың орындалуын бақылау аппарат басшысына (М.Т. Райымқұлов) жүктелсін.</w:t>
      </w:r>
    </w:p>
    <w:bookmarkEnd w:id="5"/>
    <w:bookmarkStart w:name="z8" w:id="6"/>
    <w:p>
      <w:pPr>
        <w:spacing w:after="0"/>
        <w:ind w:left="0"/>
        <w:jc w:val="both"/>
      </w:pPr>
      <w:r>
        <w:rPr>
          <w:rFonts w:ascii="Times New Roman"/>
          <w:b w:val="false"/>
          <w:i w:val="false"/>
          <w:color w:val="000000"/>
          <w:sz w:val="28"/>
        </w:rPr>
        <w:t>
      5. Бұйрық өздеріне қатысы бойынша Республикалық бюджеттің атқарылуын бақылау жөніндегі есеп комитетінің лауазымды адамдарының назарына жеткізілсін.</w:t>
      </w:r>
    </w:p>
    <w:bookmarkEnd w:id="6"/>
    <w:bookmarkStart w:name="z9" w:id="7"/>
    <w:p>
      <w:pPr>
        <w:spacing w:after="0"/>
        <w:ind w:left="0"/>
        <w:jc w:val="both"/>
      </w:pPr>
      <w:r>
        <w:rPr>
          <w:rFonts w:ascii="Times New Roman"/>
          <w:b w:val="false"/>
          <w:i w:val="false"/>
          <w:color w:val="000000"/>
          <w:sz w:val="28"/>
        </w:rPr>
        <w:t>
      6. Осы бұйрық 2011 жылғы 25 қарашадан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Мусин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бюджеттің </w:t>
            </w:r>
            <w:r>
              <w:br/>
            </w:r>
            <w:r>
              <w:rPr>
                <w:rFonts w:ascii="Times New Roman"/>
                <w:b w:val="false"/>
                <w:i w:val="false"/>
                <w:color w:val="000000"/>
                <w:sz w:val="20"/>
              </w:rPr>
              <w:t xml:space="preserve">атқарылуын бақылау жөніндегі </w:t>
            </w:r>
            <w:r>
              <w:br/>
            </w:r>
            <w:r>
              <w:rPr>
                <w:rFonts w:ascii="Times New Roman"/>
                <w:b w:val="false"/>
                <w:i w:val="false"/>
                <w:color w:val="000000"/>
                <w:sz w:val="20"/>
              </w:rPr>
              <w:t xml:space="preserve">есеп комитетінің </w:t>
            </w:r>
            <w:r>
              <w:br/>
            </w:r>
            <w:r>
              <w:rPr>
                <w:rFonts w:ascii="Times New Roman"/>
                <w:b w:val="false"/>
                <w:i w:val="false"/>
                <w:color w:val="000000"/>
                <w:sz w:val="20"/>
              </w:rPr>
              <w:t xml:space="preserve">2013 жылғы 12 қарашадағы </w:t>
            </w:r>
            <w:r>
              <w:br/>
            </w:r>
            <w:r>
              <w:rPr>
                <w:rFonts w:ascii="Times New Roman"/>
                <w:b w:val="false"/>
                <w:i w:val="false"/>
                <w:color w:val="000000"/>
                <w:sz w:val="20"/>
              </w:rPr>
              <w:t xml:space="preserve">№ 207-н/қ нормативтік </w:t>
            </w:r>
            <w:r>
              <w:br/>
            </w:r>
            <w:r>
              <w:rPr>
                <w:rFonts w:ascii="Times New Roman"/>
                <w:b w:val="false"/>
                <w:i w:val="false"/>
                <w:color w:val="000000"/>
                <w:sz w:val="20"/>
              </w:rPr>
              <w:t>қаулысына қосымша</w:t>
            </w:r>
          </w:p>
        </w:tc>
      </w:tr>
    </w:tbl>
    <w:p>
      <w:pPr>
        <w:spacing w:after="0"/>
        <w:ind w:left="0"/>
        <w:jc w:val="both"/>
      </w:pPr>
      <w:r>
        <w:rPr>
          <w:rFonts w:ascii="Times New Roman"/>
          <w:b w:val="false"/>
          <w:i w:val="false"/>
          <w:color w:val="ff0000"/>
          <w:sz w:val="28"/>
        </w:rPr>
        <w:t xml:space="preserve">
      Ескерту. Қосымшаның оң жақ жоғары бұрышы жаңа редакцияда - ҚР Жоғары аудиторлық палатасының 24.02.2023 </w:t>
      </w:r>
      <w:r>
        <w:rPr>
          <w:rFonts w:ascii="Times New Roman"/>
          <w:b w:val="false"/>
          <w:i w:val="false"/>
          <w:color w:val="ff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1" w:id="8"/>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8"/>
    <w:p>
      <w:pPr>
        <w:spacing w:after="0"/>
        <w:ind w:left="0"/>
        <w:jc w:val="both"/>
      </w:pPr>
      <w:r>
        <w:rPr>
          <w:rFonts w:ascii="Times New Roman"/>
          <w:b w:val="false"/>
          <w:i w:val="false"/>
          <w:color w:val="ff0000"/>
          <w:sz w:val="28"/>
        </w:rPr>
        <w:t xml:space="preserve">
      Ескерту. Тізбе жаңа редакцияда - Республикалық бюджеттің атқарылуын бақылау жөніндегі есеп комитетінің 04.10.2021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соның ішінде функциялар, өкілеттіктер, міндеттер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 шеңберінде жинау және өңдеу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мақсат үшін дербес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және (немесе) оператор жүзеге асыратын міндеттерге тікелей нұсқаулары бар құжаттарды немесе нормативтік құқықтық актілерді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өткеруді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 әкесінің аты (болған жағдайда), тегі</w:t>
            </w:r>
          </w:p>
          <w:p>
            <w:pPr>
              <w:spacing w:after="20"/>
              <w:ind w:left="20"/>
              <w:jc w:val="both"/>
            </w:pPr>
            <w:r>
              <w:rPr>
                <w:rFonts w:ascii="Times New Roman"/>
                <w:b w:val="false"/>
                <w:i w:val="false"/>
                <w:color w:val="000000"/>
                <w:sz w:val="20"/>
              </w:rPr>
              <w:t>
2. Жеке сәйкестендіру нөмірі (ЖСН)</w:t>
            </w:r>
          </w:p>
          <w:p>
            <w:pPr>
              <w:spacing w:after="20"/>
              <w:ind w:left="20"/>
              <w:jc w:val="both"/>
            </w:pPr>
            <w:r>
              <w:rPr>
                <w:rFonts w:ascii="Times New Roman"/>
                <w:b w:val="false"/>
                <w:i w:val="false"/>
                <w:color w:val="000000"/>
                <w:sz w:val="20"/>
              </w:rPr>
              <w:t>
3. Атын, әкесінің атын (болған жағдайда), тегін өзгерту туралы мәліметтер</w:t>
            </w:r>
          </w:p>
          <w:p>
            <w:pPr>
              <w:spacing w:after="20"/>
              <w:ind w:left="20"/>
              <w:jc w:val="both"/>
            </w:pPr>
            <w:r>
              <w:rPr>
                <w:rFonts w:ascii="Times New Roman"/>
                <w:b w:val="false"/>
                <w:i w:val="false"/>
                <w:color w:val="000000"/>
                <w:sz w:val="20"/>
              </w:rPr>
              <w:t>
4. Туу туралы деректер: туған күні, айы, жылы; туған жері</w:t>
            </w:r>
          </w:p>
          <w:p>
            <w:pPr>
              <w:spacing w:after="20"/>
              <w:ind w:left="20"/>
              <w:jc w:val="both"/>
            </w:pPr>
            <w:r>
              <w:rPr>
                <w:rFonts w:ascii="Times New Roman"/>
                <w:b w:val="false"/>
                <w:i w:val="false"/>
                <w:color w:val="000000"/>
                <w:sz w:val="20"/>
              </w:rPr>
              <w:t>
5. Ұлты</w:t>
            </w:r>
          </w:p>
          <w:p>
            <w:pPr>
              <w:spacing w:after="20"/>
              <w:ind w:left="20"/>
              <w:jc w:val="both"/>
            </w:pPr>
            <w:r>
              <w:rPr>
                <w:rFonts w:ascii="Times New Roman"/>
                <w:b w:val="false"/>
                <w:i w:val="false"/>
                <w:color w:val="000000"/>
                <w:sz w:val="20"/>
              </w:rPr>
              <w:t>
6. Жынысы</w:t>
            </w:r>
          </w:p>
          <w:p>
            <w:pPr>
              <w:spacing w:after="20"/>
              <w:ind w:left="20"/>
              <w:jc w:val="both"/>
            </w:pPr>
            <w:r>
              <w:rPr>
                <w:rFonts w:ascii="Times New Roman"/>
                <w:b w:val="false"/>
                <w:i w:val="false"/>
                <w:color w:val="000000"/>
                <w:sz w:val="20"/>
              </w:rPr>
              <w:t>
7. Жеке басын куәландыратын құжаттың деректері:</w:t>
            </w:r>
          </w:p>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қолданылу мерзімі;</w:t>
            </w:r>
          </w:p>
          <w:p>
            <w:pPr>
              <w:spacing w:after="20"/>
              <w:ind w:left="20"/>
              <w:jc w:val="both"/>
            </w:pPr>
            <w:r>
              <w:rPr>
                <w:rFonts w:ascii="Times New Roman"/>
                <w:b w:val="false"/>
                <w:i w:val="false"/>
                <w:color w:val="000000"/>
                <w:sz w:val="20"/>
              </w:rPr>
              <w:t>
құжатты берген орган</w:t>
            </w:r>
          </w:p>
          <w:p>
            <w:pPr>
              <w:spacing w:after="20"/>
              <w:ind w:left="20"/>
              <w:jc w:val="both"/>
            </w:pPr>
            <w:r>
              <w:rPr>
                <w:rFonts w:ascii="Times New Roman"/>
                <w:b w:val="false"/>
                <w:i w:val="false"/>
                <w:color w:val="000000"/>
                <w:sz w:val="20"/>
              </w:rPr>
              <w:t>
8. Азаматтығы туралы деректер:</w:t>
            </w:r>
          </w:p>
          <w:p>
            <w:pPr>
              <w:spacing w:after="20"/>
              <w:ind w:left="20"/>
              <w:jc w:val="both"/>
            </w:pPr>
            <w:r>
              <w:rPr>
                <w:rFonts w:ascii="Times New Roman"/>
                <w:b w:val="false"/>
                <w:i w:val="false"/>
                <w:color w:val="000000"/>
                <w:sz w:val="20"/>
              </w:rPr>
              <w:t>
азаматтығы (бұрынғы азаматтығы):</w:t>
            </w:r>
          </w:p>
          <w:p>
            <w:pPr>
              <w:spacing w:after="20"/>
              <w:ind w:left="20"/>
              <w:jc w:val="both"/>
            </w:pPr>
            <w:r>
              <w:rPr>
                <w:rFonts w:ascii="Times New Roman"/>
                <w:b w:val="false"/>
                <w:i w:val="false"/>
                <w:color w:val="000000"/>
                <w:sz w:val="20"/>
              </w:rPr>
              <w:t>
Қазақстан Республикасының азаматтығын алған күні</w:t>
            </w:r>
          </w:p>
          <w:p>
            <w:pPr>
              <w:spacing w:after="20"/>
              <w:ind w:left="20"/>
              <w:jc w:val="both"/>
            </w:pPr>
            <w:r>
              <w:rPr>
                <w:rFonts w:ascii="Times New Roman"/>
                <w:b w:val="false"/>
                <w:i w:val="false"/>
                <w:color w:val="000000"/>
                <w:sz w:val="20"/>
              </w:rPr>
              <w:t>
9. Тұрғылықты мекенжайы</w:t>
            </w:r>
          </w:p>
          <w:p>
            <w:pPr>
              <w:spacing w:after="20"/>
              <w:ind w:left="20"/>
              <w:jc w:val="both"/>
            </w:pPr>
            <w:r>
              <w:rPr>
                <w:rFonts w:ascii="Times New Roman"/>
                <w:b w:val="false"/>
                <w:i w:val="false"/>
                <w:color w:val="000000"/>
                <w:sz w:val="20"/>
              </w:rPr>
              <w:t>
10. Байланыс телефондары (жұмыс, үй, ұялы)</w:t>
            </w:r>
          </w:p>
          <w:p>
            <w:pPr>
              <w:spacing w:after="20"/>
              <w:ind w:left="20"/>
              <w:jc w:val="both"/>
            </w:pPr>
            <w:r>
              <w:rPr>
                <w:rFonts w:ascii="Times New Roman"/>
                <w:b w:val="false"/>
                <w:i w:val="false"/>
                <w:color w:val="000000"/>
                <w:sz w:val="20"/>
              </w:rPr>
              <w:t>
11. Электрондық пошта мекенжайы</w:t>
            </w:r>
          </w:p>
          <w:p>
            <w:pPr>
              <w:spacing w:after="20"/>
              <w:ind w:left="20"/>
              <w:jc w:val="both"/>
            </w:pPr>
            <w:r>
              <w:rPr>
                <w:rFonts w:ascii="Times New Roman"/>
                <w:b w:val="false"/>
                <w:i w:val="false"/>
                <w:color w:val="000000"/>
                <w:sz w:val="20"/>
              </w:rPr>
              <w:t>
12. Портреттік бейнесі (цифрланған суреті)</w:t>
            </w:r>
          </w:p>
          <w:p>
            <w:pPr>
              <w:spacing w:after="20"/>
              <w:ind w:left="20"/>
              <w:jc w:val="both"/>
            </w:pPr>
            <w:r>
              <w:rPr>
                <w:rFonts w:ascii="Times New Roman"/>
                <w:b w:val="false"/>
                <w:i w:val="false"/>
                <w:color w:val="000000"/>
                <w:sz w:val="20"/>
              </w:rPr>
              <w:t>
13. Қолтаңбасы (соның ішінде электрондық-цифрлық (болған жағдайда)</w:t>
            </w:r>
          </w:p>
          <w:p>
            <w:pPr>
              <w:spacing w:after="20"/>
              <w:ind w:left="20"/>
              <w:jc w:val="both"/>
            </w:pPr>
            <w:r>
              <w:rPr>
                <w:rFonts w:ascii="Times New Roman"/>
                <w:b w:val="false"/>
                <w:i w:val="false"/>
                <w:color w:val="000000"/>
                <w:sz w:val="20"/>
              </w:rPr>
              <w:t>
14. Білімі, біліктілігі туралы және арнайы білімінің немесе арнайы даярлығының бар-жоғы туралы мәліметтер;</w:t>
            </w:r>
          </w:p>
          <w:p>
            <w:pPr>
              <w:spacing w:after="20"/>
              <w:ind w:left="20"/>
              <w:jc w:val="both"/>
            </w:pPr>
            <w:r>
              <w:rPr>
                <w:rFonts w:ascii="Times New Roman"/>
                <w:b w:val="false"/>
                <w:i w:val="false"/>
                <w:color w:val="000000"/>
                <w:sz w:val="20"/>
              </w:rPr>
              <w:t>
оқу орнына түскен күні (оқу орнынан шығарылған күні);</w:t>
            </w:r>
          </w:p>
          <w:p>
            <w:pPr>
              <w:spacing w:after="20"/>
              <w:ind w:left="20"/>
              <w:jc w:val="both"/>
            </w:pPr>
            <w:r>
              <w:rPr>
                <w:rFonts w:ascii="Times New Roman"/>
                <w:b w:val="false"/>
                <w:i w:val="false"/>
                <w:color w:val="000000"/>
                <w:sz w:val="20"/>
              </w:rPr>
              <w:t>
дипломның, куәліктің, аттестаттың немесе білім беру мекемесін бітіргені туралы басқа да құжаттың сериясы, нөмірі, берілген күні;</w:t>
            </w:r>
          </w:p>
          <w:p>
            <w:pPr>
              <w:spacing w:after="20"/>
              <w:ind w:left="20"/>
              <w:jc w:val="both"/>
            </w:pPr>
            <w:r>
              <w:rPr>
                <w:rFonts w:ascii="Times New Roman"/>
                <w:b w:val="false"/>
                <w:i w:val="false"/>
                <w:color w:val="000000"/>
                <w:sz w:val="20"/>
              </w:rPr>
              <w:t>
білім беру мекемесінің атауы және орналасқан жері;</w:t>
            </w:r>
          </w:p>
          <w:p>
            <w:pPr>
              <w:spacing w:after="20"/>
              <w:ind w:left="20"/>
              <w:jc w:val="both"/>
            </w:pPr>
            <w:r>
              <w:rPr>
                <w:rFonts w:ascii="Times New Roman"/>
                <w:b w:val="false"/>
                <w:i w:val="false"/>
                <w:color w:val="000000"/>
                <w:sz w:val="20"/>
              </w:rPr>
              <w:t>
факультеті немесе бөлімі, білім беру мекемесін бітіргеннен кейінгі біліктілігі және мамандығы;</w:t>
            </w:r>
          </w:p>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ғылыми атағы;</w:t>
            </w:r>
          </w:p>
          <w:p>
            <w:pPr>
              <w:spacing w:after="20"/>
              <w:ind w:left="20"/>
              <w:jc w:val="both"/>
            </w:pPr>
            <w:r>
              <w:rPr>
                <w:rFonts w:ascii="Times New Roman"/>
                <w:b w:val="false"/>
                <w:i w:val="false"/>
                <w:color w:val="000000"/>
                <w:sz w:val="20"/>
              </w:rPr>
              <w:t>
шетел тілдерін білуі</w:t>
            </w:r>
          </w:p>
          <w:p>
            <w:pPr>
              <w:spacing w:after="20"/>
              <w:ind w:left="20"/>
              <w:jc w:val="both"/>
            </w:pPr>
            <w:r>
              <w:rPr>
                <w:rFonts w:ascii="Times New Roman"/>
                <w:b w:val="false"/>
                <w:i w:val="false"/>
                <w:color w:val="000000"/>
                <w:sz w:val="20"/>
              </w:rPr>
              <w:t>
15. Арнайы тексеру нәтижелері</w:t>
            </w:r>
          </w:p>
          <w:p>
            <w:pPr>
              <w:spacing w:after="20"/>
              <w:ind w:left="20"/>
              <w:jc w:val="both"/>
            </w:pPr>
            <w:r>
              <w:rPr>
                <w:rFonts w:ascii="Times New Roman"/>
                <w:b w:val="false"/>
                <w:i w:val="false"/>
                <w:color w:val="000000"/>
                <w:sz w:val="20"/>
              </w:rPr>
              <w:t>
16. Соттылығының болуы (болмауы) туралы мәліметтер</w:t>
            </w:r>
          </w:p>
          <w:p>
            <w:pPr>
              <w:spacing w:after="20"/>
              <w:ind w:left="20"/>
              <w:jc w:val="both"/>
            </w:pPr>
            <w:r>
              <w:rPr>
                <w:rFonts w:ascii="Times New Roman"/>
                <w:b w:val="false"/>
                <w:i w:val="false"/>
                <w:color w:val="000000"/>
                <w:sz w:val="20"/>
              </w:rPr>
              <w:t>
17. Мемлекеттiк қызметшiнiң ант қабылдаған күнi</w:t>
            </w:r>
          </w:p>
          <w:p>
            <w:pPr>
              <w:spacing w:after="20"/>
              <w:ind w:left="20"/>
              <w:jc w:val="both"/>
            </w:pPr>
            <w:r>
              <w:rPr>
                <w:rFonts w:ascii="Times New Roman"/>
                <w:b w:val="false"/>
                <w:i w:val="false"/>
                <w:color w:val="000000"/>
                <w:sz w:val="20"/>
              </w:rPr>
              <w:t>
18. Жеке табыс салығы және мүлік бойынша декларацияны тапсырғаны туралы мәліметтер</w:t>
            </w:r>
          </w:p>
          <w:p>
            <w:pPr>
              <w:spacing w:after="20"/>
              <w:ind w:left="20"/>
              <w:jc w:val="both"/>
            </w:pPr>
            <w:r>
              <w:rPr>
                <w:rFonts w:ascii="Times New Roman"/>
                <w:b w:val="false"/>
                <w:i w:val="false"/>
                <w:color w:val="000000"/>
                <w:sz w:val="20"/>
              </w:rPr>
              <w:t>
19. Еңбек кітапшасының мәліметтері: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20. Еңбек қызметі туралы мәліметтер (ағымдағы уақытқа еңбек қызметі туралы деректер):</w:t>
            </w:r>
          </w:p>
          <w:p>
            <w:pPr>
              <w:spacing w:after="20"/>
              <w:ind w:left="20"/>
              <w:jc w:val="both"/>
            </w:pPr>
            <w:r>
              <w:rPr>
                <w:rFonts w:ascii="Times New Roman"/>
                <w:b w:val="false"/>
                <w:i w:val="false"/>
                <w:color w:val="000000"/>
                <w:sz w:val="20"/>
              </w:rPr>
              <w:t>
лауазымын, құрылымдық бөлімшені, ұйымды және оның атауын толық көрсету;</w:t>
            </w:r>
          </w:p>
          <w:p>
            <w:pPr>
              <w:spacing w:after="20"/>
              <w:ind w:left="20"/>
              <w:jc w:val="both"/>
            </w:pPr>
            <w:r>
              <w:rPr>
                <w:rFonts w:ascii="Times New Roman"/>
                <w:b w:val="false"/>
                <w:i w:val="false"/>
                <w:color w:val="000000"/>
                <w:sz w:val="20"/>
              </w:rPr>
              <w:t>
жалпы және үздіксіз жұмыс өтілі,</w:t>
            </w:r>
          </w:p>
          <w:p>
            <w:pPr>
              <w:spacing w:after="20"/>
              <w:ind w:left="20"/>
              <w:jc w:val="both"/>
            </w:pPr>
            <w:r>
              <w:rPr>
                <w:rFonts w:ascii="Times New Roman"/>
                <w:b w:val="false"/>
                <w:i w:val="false"/>
                <w:color w:val="000000"/>
                <w:sz w:val="20"/>
              </w:rPr>
              <w:t>
басқа да ұйымдарда бұрын атқарған лауазымдарының атауын және осы ұйымдарда жұмыс істеген уақытын толық көрсете отырып, осы ұйымдардың мекенжайлары мен телефондары, сондай-ақ деректемелері</w:t>
            </w:r>
          </w:p>
          <w:p>
            <w:pPr>
              <w:spacing w:after="20"/>
              <w:ind w:left="20"/>
              <w:jc w:val="both"/>
            </w:pPr>
            <w:r>
              <w:rPr>
                <w:rFonts w:ascii="Times New Roman"/>
                <w:b w:val="false"/>
                <w:i w:val="false"/>
                <w:color w:val="000000"/>
                <w:sz w:val="20"/>
              </w:rPr>
              <w:t>
21. Мемлекеттік және ведомстволық наградалар, грамоталар, алғыс хаттар туралы мәліметтер;</w:t>
            </w:r>
          </w:p>
          <w:p>
            <w:pPr>
              <w:spacing w:after="20"/>
              <w:ind w:left="20"/>
              <w:jc w:val="both"/>
            </w:pPr>
            <w:r>
              <w:rPr>
                <w:rFonts w:ascii="Times New Roman"/>
                <w:b w:val="false"/>
                <w:i w:val="false"/>
                <w:color w:val="000000"/>
                <w:sz w:val="20"/>
              </w:rPr>
              <w:t>
награданың атауы немесе аты;</w:t>
            </w:r>
          </w:p>
          <w:p>
            <w:pPr>
              <w:spacing w:after="20"/>
              <w:ind w:left="20"/>
              <w:jc w:val="both"/>
            </w:pPr>
            <w:r>
              <w:rPr>
                <w:rFonts w:ascii="Times New Roman"/>
                <w:b w:val="false"/>
                <w:i w:val="false"/>
                <w:color w:val="000000"/>
                <w:sz w:val="20"/>
              </w:rPr>
              <w:t>
марапаттау туралы нормативтік актінің күні мен түрі</w:t>
            </w:r>
          </w:p>
          <w:p>
            <w:pPr>
              <w:spacing w:after="20"/>
              <w:ind w:left="20"/>
              <w:jc w:val="both"/>
            </w:pPr>
            <w:r>
              <w:rPr>
                <w:rFonts w:ascii="Times New Roman"/>
                <w:b w:val="false"/>
                <w:i w:val="false"/>
                <w:color w:val="000000"/>
                <w:sz w:val="20"/>
              </w:rPr>
              <w:t>
22. Біліктілігін арттыру және қайта даярлау туралы мәліметтер:</w:t>
            </w:r>
          </w:p>
          <w:p>
            <w:pPr>
              <w:spacing w:after="20"/>
              <w:ind w:left="20"/>
              <w:jc w:val="both"/>
            </w:pPr>
            <w:r>
              <w:rPr>
                <w:rFonts w:ascii="Times New Roman"/>
                <w:b w:val="false"/>
                <w:i w:val="false"/>
                <w:color w:val="000000"/>
                <w:sz w:val="20"/>
              </w:rPr>
              <w:t>
біліктілігін арттыру немесе қайта даярлау туралы құжаттың сериясы, нөмірі, берілген күні;</w:t>
            </w:r>
          </w:p>
          <w:p>
            <w:pPr>
              <w:spacing w:after="20"/>
              <w:ind w:left="20"/>
              <w:jc w:val="both"/>
            </w:pPr>
            <w:r>
              <w:rPr>
                <w:rFonts w:ascii="Times New Roman"/>
                <w:b w:val="false"/>
                <w:i w:val="false"/>
                <w:color w:val="000000"/>
                <w:sz w:val="20"/>
              </w:rPr>
              <w:t>
білім беру мекемесінің атауы және орналасқан жері;</w:t>
            </w:r>
          </w:p>
          <w:p>
            <w:pPr>
              <w:spacing w:after="20"/>
              <w:ind w:left="20"/>
              <w:jc w:val="both"/>
            </w:pPr>
            <w:r>
              <w:rPr>
                <w:rFonts w:ascii="Times New Roman"/>
                <w:b w:val="false"/>
                <w:i w:val="false"/>
                <w:color w:val="000000"/>
                <w:sz w:val="20"/>
              </w:rPr>
              <w:t>
білім беру мекемесін бітіргеннен кейінгі біліктілігі және мамандығы</w:t>
            </w:r>
          </w:p>
          <w:p>
            <w:pPr>
              <w:spacing w:after="20"/>
              <w:ind w:left="20"/>
              <w:jc w:val="both"/>
            </w:pPr>
            <w:r>
              <w:rPr>
                <w:rFonts w:ascii="Times New Roman"/>
                <w:b w:val="false"/>
                <w:i w:val="false"/>
                <w:color w:val="000000"/>
                <w:sz w:val="20"/>
              </w:rPr>
              <w:t>
23. Мемлекеттік әкімшілік қызметшілер қызметін бағалау нәтижелері туралы мәліметтер</w:t>
            </w:r>
          </w:p>
          <w:p>
            <w:pPr>
              <w:spacing w:after="20"/>
              <w:ind w:left="20"/>
              <w:jc w:val="both"/>
            </w:pPr>
            <w:r>
              <w:rPr>
                <w:rFonts w:ascii="Times New Roman"/>
                <w:b w:val="false"/>
                <w:i w:val="false"/>
                <w:color w:val="000000"/>
                <w:sz w:val="20"/>
              </w:rPr>
              <w:t>
24. Әскери міндетті адамдарды және әскери қызметке шақыруға жататын адамдарды әскери есепке алу туралы мәліметтер:</w:t>
            </w:r>
          </w:p>
          <w:p>
            <w:pPr>
              <w:spacing w:after="20"/>
              <w:ind w:left="20"/>
              <w:jc w:val="both"/>
            </w:pPr>
            <w:r>
              <w:rPr>
                <w:rFonts w:ascii="Times New Roman"/>
                <w:b w:val="false"/>
                <w:i w:val="false"/>
                <w:color w:val="000000"/>
                <w:sz w:val="20"/>
              </w:rPr>
              <w:t>
әскери билеттің сериясы, нөмірі, берілген (тапсырған) күні;</w:t>
            </w:r>
          </w:p>
          <w:p>
            <w:pPr>
              <w:spacing w:after="20"/>
              <w:ind w:left="20"/>
              <w:jc w:val="both"/>
            </w:pPr>
            <w:r>
              <w:rPr>
                <w:rFonts w:ascii="Times New Roman"/>
                <w:b w:val="false"/>
                <w:i w:val="false"/>
                <w:color w:val="000000"/>
                <w:sz w:val="20"/>
              </w:rPr>
              <w:t>
әскери билетті берген органның атауы;</w:t>
            </w:r>
          </w:p>
          <w:p>
            <w:pPr>
              <w:spacing w:after="20"/>
              <w:ind w:left="20"/>
              <w:jc w:val="both"/>
            </w:pPr>
            <w:r>
              <w:rPr>
                <w:rFonts w:ascii="Times New Roman"/>
                <w:b w:val="false"/>
                <w:i w:val="false"/>
                <w:color w:val="000000"/>
                <w:sz w:val="20"/>
              </w:rPr>
              <w:t>
әскери есепке алу мамандығы;</w:t>
            </w:r>
          </w:p>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есепке алу/шығару туралы деректер;</w:t>
            </w:r>
          </w:p>
          <w:p>
            <w:pPr>
              <w:spacing w:after="20"/>
              <w:ind w:left="20"/>
              <w:jc w:val="both"/>
            </w:pPr>
            <w:r>
              <w:rPr>
                <w:rFonts w:ascii="Times New Roman"/>
                <w:b w:val="false"/>
                <w:i w:val="false"/>
                <w:color w:val="000000"/>
                <w:sz w:val="20"/>
              </w:rPr>
              <w:t>
әскери қызметтен босатылу негізі</w:t>
            </w:r>
          </w:p>
          <w:p>
            <w:pPr>
              <w:spacing w:after="20"/>
              <w:ind w:left="20"/>
              <w:jc w:val="both"/>
            </w:pPr>
            <w:r>
              <w:rPr>
                <w:rFonts w:ascii="Times New Roman"/>
                <w:b w:val="false"/>
                <w:i w:val="false"/>
                <w:color w:val="000000"/>
                <w:sz w:val="20"/>
              </w:rPr>
              <w:t>
25. Отбасы жағдайы туралы мәліметтер:</w:t>
            </w:r>
          </w:p>
          <w:p>
            <w:pPr>
              <w:spacing w:after="20"/>
              <w:ind w:left="20"/>
              <w:jc w:val="both"/>
            </w:pPr>
            <w:r>
              <w:rPr>
                <w:rFonts w:ascii="Times New Roman"/>
                <w:b w:val="false"/>
                <w:i w:val="false"/>
                <w:color w:val="000000"/>
                <w:sz w:val="20"/>
              </w:rPr>
              <w:t>
неке жағдайы;</w:t>
            </w:r>
          </w:p>
          <w:p>
            <w:pPr>
              <w:spacing w:after="20"/>
              <w:ind w:left="20"/>
              <w:jc w:val="both"/>
            </w:pPr>
            <w:r>
              <w:rPr>
                <w:rFonts w:ascii="Times New Roman"/>
                <w:b w:val="false"/>
                <w:i w:val="false"/>
                <w:color w:val="000000"/>
                <w:sz w:val="20"/>
              </w:rPr>
              <w:t>
неке қию туралы куәлік деректері;</w:t>
            </w:r>
          </w:p>
          <w:p>
            <w:pPr>
              <w:spacing w:after="20"/>
              <w:ind w:left="20"/>
              <w:jc w:val="both"/>
            </w:pPr>
            <w:r>
              <w:rPr>
                <w:rFonts w:ascii="Times New Roman"/>
                <w:b w:val="false"/>
                <w:i w:val="false"/>
                <w:color w:val="000000"/>
                <w:sz w:val="20"/>
              </w:rPr>
              <w:t>
неке бұзу туралы куәлік деректері;</w:t>
            </w:r>
          </w:p>
          <w:p>
            <w:pPr>
              <w:spacing w:after="20"/>
              <w:ind w:left="20"/>
              <w:jc w:val="both"/>
            </w:pPr>
            <w:r>
              <w:rPr>
                <w:rFonts w:ascii="Times New Roman"/>
                <w:b w:val="false"/>
                <w:i w:val="false"/>
                <w:color w:val="000000"/>
                <w:sz w:val="20"/>
              </w:rPr>
              <w:t>
жұбайының аты, әкесінің аты (болған жағдайда), тегі;</w:t>
            </w:r>
          </w:p>
          <w:p>
            <w:pPr>
              <w:spacing w:after="20"/>
              <w:ind w:left="20"/>
              <w:jc w:val="both"/>
            </w:pPr>
            <w:r>
              <w:rPr>
                <w:rFonts w:ascii="Times New Roman"/>
                <w:b w:val="false"/>
                <w:i w:val="false"/>
                <w:color w:val="000000"/>
                <w:sz w:val="20"/>
              </w:rPr>
              <w:t>
жұбайының жеке басын куәландыратын құжаттың деректері;</w:t>
            </w:r>
          </w:p>
          <w:p>
            <w:pPr>
              <w:spacing w:after="20"/>
              <w:ind w:left="20"/>
              <w:jc w:val="both"/>
            </w:pPr>
            <w:r>
              <w:rPr>
                <w:rFonts w:ascii="Times New Roman"/>
                <w:b w:val="false"/>
                <w:i w:val="false"/>
                <w:color w:val="000000"/>
                <w:sz w:val="20"/>
              </w:rPr>
              <w:t>
туыстық деңгейі;</w:t>
            </w:r>
          </w:p>
          <w:p>
            <w:pPr>
              <w:spacing w:after="20"/>
              <w:ind w:left="20"/>
              <w:jc w:val="both"/>
            </w:pPr>
            <w:r>
              <w:rPr>
                <w:rFonts w:ascii="Times New Roman"/>
                <w:b w:val="false"/>
                <w:i w:val="false"/>
                <w:color w:val="000000"/>
                <w:sz w:val="20"/>
              </w:rPr>
              <w:t>
отбасының басқа мүшелерінің, қарауындағы адамдардың аты, әкесінің аты (болған жағдайда), тегі және туған күндері;</w:t>
            </w:r>
          </w:p>
          <w:p>
            <w:pPr>
              <w:spacing w:after="20"/>
              <w:ind w:left="20"/>
              <w:jc w:val="both"/>
            </w:pPr>
            <w:r>
              <w:rPr>
                <w:rFonts w:ascii="Times New Roman"/>
                <w:b w:val="false"/>
                <w:i w:val="false"/>
                <w:color w:val="000000"/>
                <w:sz w:val="20"/>
              </w:rPr>
              <w:t>
балаларының (соның ішінде асырап алған, қамқорлығындағы) бар-жоғы және олардың жасы;</w:t>
            </w:r>
          </w:p>
          <w:p>
            <w:pPr>
              <w:spacing w:after="20"/>
              <w:ind w:left="20"/>
              <w:jc w:val="both"/>
            </w:pPr>
            <w:r>
              <w:rPr>
                <w:rFonts w:ascii="Times New Roman"/>
                <w:b w:val="false"/>
                <w:i w:val="false"/>
                <w:color w:val="000000"/>
                <w:sz w:val="20"/>
              </w:rPr>
              <w:t>
баланың туу туралы куәлігінің деректері;</w:t>
            </w:r>
          </w:p>
          <w:p>
            <w:pPr>
              <w:spacing w:after="20"/>
              <w:ind w:left="20"/>
              <w:jc w:val="both"/>
            </w:pPr>
            <w:r>
              <w:rPr>
                <w:rFonts w:ascii="Times New Roman"/>
                <w:b w:val="false"/>
                <w:i w:val="false"/>
                <w:color w:val="000000"/>
                <w:sz w:val="20"/>
              </w:rPr>
              <w:t>
жақын туыстарының қайтыс болуы туралы куәліктің деректері</w:t>
            </w:r>
          </w:p>
          <w:p>
            <w:pPr>
              <w:spacing w:after="20"/>
              <w:ind w:left="20"/>
              <w:jc w:val="both"/>
            </w:pPr>
            <w:r>
              <w:rPr>
                <w:rFonts w:ascii="Times New Roman"/>
                <w:b w:val="false"/>
                <w:i w:val="false"/>
                <w:color w:val="000000"/>
                <w:sz w:val="20"/>
              </w:rPr>
              <w:t>
26. Әлеуметтік жеңілдіктер және әлеуметтік мәртебе туралы мәліметтер:</w:t>
            </w:r>
          </w:p>
          <w:p>
            <w:pPr>
              <w:spacing w:after="20"/>
              <w:ind w:left="20"/>
              <w:jc w:val="both"/>
            </w:pPr>
            <w:r>
              <w:rPr>
                <w:rFonts w:ascii="Times New Roman"/>
                <w:b w:val="false"/>
                <w:i w:val="false"/>
                <w:color w:val="000000"/>
                <w:sz w:val="20"/>
              </w:rPr>
              <w:t>
жеңілдіктер мен мәртебені ұсыну үшін негіз болып табылатын құжатты берген органның атауы;</w:t>
            </w:r>
          </w:p>
          <w:p>
            <w:pPr>
              <w:spacing w:after="20"/>
              <w:ind w:left="20"/>
              <w:jc w:val="both"/>
            </w:pPr>
            <w:r>
              <w:rPr>
                <w:rFonts w:ascii="Times New Roman"/>
                <w:b w:val="false"/>
                <w:i w:val="false"/>
                <w:color w:val="000000"/>
                <w:sz w:val="20"/>
              </w:rPr>
              <w:t>
құжаттың сериясы, нөмірі, берілген күні;</w:t>
            </w:r>
          </w:p>
          <w:p>
            <w:pPr>
              <w:spacing w:after="20"/>
              <w:ind w:left="20"/>
              <w:jc w:val="both"/>
            </w:pPr>
            <w:r>
              <w:rPr>
                <w:rFonts w:ascii="Times New Roman"/>
                <w:b w:val="false"/>
                <w:i w:val="false"/>
                <w:color w:val="000000"/>
                <w:sz w:val="20"/>
              </w:rPr>
              <w:t>
Семей сынақ ядролық полигонында ядролық сынақ салдарынан зардап шеккен адамға жеңілдіктер құқығын растайтын куәлік;</w:t>
            </w:r>
          </w:p>
          <w:p>
            <w:pPr>
              <w:spacing w:after="20"/>
              <w:ind w:left="20"/>
              <w:jc w:val="both"/>
            </w:pPr>
            <w:r>
              <w:rPr>
                <w:rFonts w:ascii="Times New Roman"/>
                <w:b w:val="false"/>
                <w:i w:val="false"/>
                <w:color w:val="000000"/>
                <w:sz w:val="20"/>
              </w:rPr>
              <w:t>
Арал маңы экологиялық апаты салдарынан зардап шеккен адамға жеңілдіктер құқығын растайтын куәлік</w:t>
            </w:r>
          </w:p>
          <w:p>
            <w:pPr>
              <w:spacing w:after="20"/>
              <w:ind w:left="20"/>
              <w:jc w:val="both"/>
            </w:pPr>
            <w:r>
              <w:rPr>
                <w:rFonts w:ascii="Times New Roman"/>
                <w:b w:val="false"/>
                <w:i w:val="false"/>
                <w:color w:val="000000"/>
                <w:sz w:val="20"/>
              </w:rPr>
              <w:t>
27. Мүгедектігі туралы мәліметтер:</w:t>
            </w:r>
          </w:p>
          <w:p>
            <w:pPr>
              <w:spacing w:after="20"/>
              <w:ind w:left="20"/>
              <w:jc w:val="both"/>
            </w:pPr>
            <w:r>
              <w:rPr>
                <w:rFonts w:ascii="Times New Roman"/>
                <w:b w:val="false"/>
                <w:i w:val="false"/>
                <w:color w:val="000000"/>
                <w:sz w:val="20"/>
              </w:rPr>
              <w:t>
мүгедектік тобы;</w:t>
            </w:r>
          </w:p>
          <w:p>
            <w:pPr>
              <w:spacing w:after="20"/>
              <w:ind w:left="20"/>
              <w:jc w:val="both"/>
            </w:pPr>
            <w:r>
              <w:rPr>
                <w:rFonts w:ascii="Times New Roman"/>
                <w:b w:val="false"/>
                <w:i w:val="false"/>
                <w:color w:val="000000"/>
                <w:sz w:val="20"/>
              </w:rPr>
              <w:t>
мүгедектікті белгілеу күні, белгілеу мерзімі</w:t>
            </w:r>
          </w:p>
          <w:p>
            <w:pPr>
              <w:spacing w:after="20"/>
              <w:ind w:left="20"/>
              <w:jc w:val="both"/>
            </w:pPr>
            <w:r>
              <w:rPr>
                <w:rFonts w:ascii="Times New Roman"/>
                <w:b w:val="false"/>
                <w:i w:val="false"/>
                <w:color w:val="000000"/>
                <w:sz w:val="20"/>
              </w:rPr>
              <w:t>
28. Медициналық қорытындылардың нәтижелері туралы мәліметтер</w:t>
            </w:r>
          </w:p>
          <w:p>
            <w:pPr>
              <w:spacing w:after="20"/>
              <w:ind w:left="20"/>
              <w:jc w:val="both"/>
            </w:pPr>
            <w:r>
              <w:rPr>
                <w:rFonts w:ascii="Times New Roman"/>
                <w:b w:val="false"/>
                <w:i w:val="false"/>
                <w:color w:val="000000"/>
                <w:sz w:val="20"/>
              </w:rPr>
              <w:t>
29. Тәртіптік/әкімшілік жаза қолдану туралы (соның ішінде сыбайлас жемқорлық құқық бұзушылықтар жасағаны үшін), мемлекеттiк лауазымдар атқаруға тыйым салу туралы мәліметтер</w:t>
            </w:r>
          </w:p>
          <w:p>
            <w:pPr>
              <w:spacing w:after="20"/>
              <w:ind w:left="20"/>
              <w:jc w:val="both"/>
            </w:pPr>
            <w:r>
              <w:rPr>
                <w:rFonts w:ascii="Times New Roman"/>
                <w:b w:val="false"/>
                <w:i w:val="false"/>
                <w:color w:val="000000"/>
                <w:sz w:val="20"/>
              </w:rPr>
              <w:t>
30. Қылмыстық теріс қылықты қасақана жасау (жасамау) туралы мәліметтер</w:t>
            </w:r>
          </w:p>
          <w:p>
            <w:pPr>
              <w:spacing w:after="20"/>
              <w:ind w:left="20"/>
              <w:jc w:val="both"/>
            </w:pPr>
            <w:r>
              <w:rPr>
                <w:rFonts w:ascii="Times New Roman"/>
                <w:b w:val="false"/>
                <w:i w:val="false"/>
                <w:color w:val="000000"/>
                <w:sz w:val="20"/>
              </w:rPr>
              <w:t>
31. Сенімгер басқаруға берілген мүлік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қызметі туралы" Қазақстан Республикасы Заңының 6-бабы </w:t>
            </w:r>
            <w:r>
              <w:rPr>
                <w:rFonts w:ascii="Times New Roman"/>
                <w:b w:val="false"/>
                <w:i w:val="false"/>
                <w:color w:val="000000"/>
                <w:sz w:val="20"/>
              </w:rPr>
              <w:t>1-тармағының</w:t>
            </w:r>
            <w:r>
              <w:rPr>
                <w:rFonts w:ascii="Times New Roman"/>
                <w:b w:val="false"/>
                <w:i w:val="false"/>
                <w:color w:val="000000"/>
                <w:sz w:val="20"/>
              </w:rPr>
              <w:t xml:space="preserve"> 4) тармақшасы</w:t>
            </w:r>
          </w:p>
          <w:p>
            <w:pPr>
              <w:spacing w:after="20"/>
              <w:ind w:left="20"/>
              <w:jc w:val="both"/>
            </w:pP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22-бабы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