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4a33" w14:textId="42b4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 сайын субсидиялауға жататын әрбір бағытқа арналған және өңірлердің бөлінісіндегі субсидиялар көлемі ағымдағы қаржы жылына арналған республикалық бюджетте көзделген қаражат шегін бекіту туралы" Қазақстан Республикасы Ауыл шаруашылығы министрінің м.а. 2013 жылғы 14 ақпандағы № 3-1/56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2013 жылғы 03 желтоқсандағы № 3-1/625 бұйрығы. Қазақстан Республикасының Әділет министрлігінде 2013 жылы 12 желтоқсанда № 8954 тіркелді. Күші жойылды - Қазақстан Республикасы Ауыл шаруашылығы министрінің м.а. 2015 жылғы 8 қазандағы № 3-2/905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8.10.2015 </w:t>
      </w:r>
      <w:r>
        <w:rPr>
          <w:rFonts w:ascii="Times New Roman"/>
          <w:b w:val="false"/>
          <w:i w:val="false"/>
          <w:color w:val="ff0000"/>
          <w:sz w:val="28"/>
        </w:rPr>
        <w:t>№ 3-2/905</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«Асыл тұқымды мал шаруашылығын қолдауға арналған субсидиялау қағидаларын бекіту туралы» Қазақстан Республикасы Үкіметінің 2013 жылғы 25 қаңтардағы № 35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«Жыл сайын субсидиялауға жататын әрбір бағытқа арналған және өңірлердің бөлінісіндегі субсидиялар көлемі ағымдағы қаржы жылына арналған республикалық бюджетте көзделген қаражат шегін бекіту туралы» Қазақстан Республикасы Ауыл шаруашылығы министрінің м.а. 2013 жылғы 14 ақпандағы № 3-1/56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8351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1-қосымша</w:t>
      </w:r>
      <w:r>
        <w:rPr>
          <w:rFonts w:ascii="Times New Roman"/>
          <w:b w:val="false"/>
          <w:i w:val="false"/>
          <w:color w:val="000000"/>
          <w:sz w:val="28"/>
        </w:rPr>
        <w:t xml:space="preserve"> осы бұйрықтың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 мемлекеттік тіркеуді;</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құралдарында ресми жариялауын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тіркеуден өткен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                                          А. Мамытбеков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2013 жылғы 3 желтоқсандағы  </w:t>
      </w:r>
      <w:r>
        <w:br/>
      </w:r>
      <w:r>
        <w:rPr>
          <w:rFonts w:ascii="Times New Roman"/>
          <w:b w:val="false"/>
          <w:i w:val="false"/>
          <w:color w:val="000000"/>
          <w:sz w:val="28"/>
        </w:rPr>
        <w:t>
№ 3-1/625 бұйрығына 1-қосымша</w:t>
      </w:r>
    </w:p>
    <w:bookmarkEnd w:id="1"/>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2013 жылғы 14 ақпандағы № 3-1/56 </w:t>
      </w:r>
      <w:r>
        <w:br/>
      </w:r>
      <w:r>
        <w:rPr>
          <w:rFonts w:ascii="Times New Roman"/>
          <w:b w:val="false"/>
          <w:i w:val="false"/>
          <w:color w:val="000000"/>
          <w:sz w:val="28"/>
        </w:rPr>
        <w:t xml:space="preserve">
бұйрығына 1-қосымша       </w:t>
      </w:r>
    </w:p>
    <w:bookmarkEnd w:id="2"/>
    <w:bookmarkStart w:name="z12" w:id="3"/>
    <w:p>
      <w:pPr>
        <w:spacing w:after="0"/>
        <w:ind w:left="0"/>
        <w:jc w:val="left"/>
      </w:pPr>
      <w:r>
        <w:rPr>
          <w:rFonts w:ascii="Times New Roman"/>
          <w:b/>
          <w:i w:val="false"/>
          <w:color w:val="000000"/>
        </w:rPr>
        <w:t xml:space="preserve"> 
Асыл тұқымды өнiм (материал) түрлерiн мемлекеттік қолдау</w:t>
      </w:r>
      <w:r>
        <w:br/>
      </w:r>
      <w:r>
        <w:rPr>
          <w:rFonts w:ascii="Times New Roman"/>
          <w:b/>
          <w:i w:val="false"/>
          <w:color w:val="000000"/>
        </w:rPr>
        <w:t>
бағыттары бойынша өңірлерге бөлінген бюджеттiк субсидиялардың</w:t>
      </w:r>
      <w:r>
        <w:br/>
      </w:r>
      <w:r>
        <w:rPr>
          <w:rFonts w:ascii="Times New Roman"/>
          <w:b/>
          <w:i w:val="false"/>
          <w:color w:val="000000"/>
        </w:rPr>
        <w:t>
көлемі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1411"/>
        <w:gridCol w:w="1236"/>
        <w:gridCol w:w="1135"/>
        <w:gridCol w:w="1270"/>
        <w:gridCol w:w="1270"/>
        <w:gridCol w:w="1236"/>
        <w:gridCol w:w="1270"/>
        <w:gridCol w:w="1270"/>
        <w:gridCol w:w="1422"/>
        <w:gridCol w:w="1270"/>
        <w:gridCol w:w="1742"/>
        <w:gridCol w:w="1590"/>
        <w:gridCol w:w="1270"/>
      </w:tblGrid>
      <w:tr>
        <w:trPr>
          <w:trHeight w:val="28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баптары (мың теңге)</w:t>
            </w:r>
          </w:p>
        </w:tc>
      </w:tr>
      <w:tr>
        <w:trPr>
          <w:trHeight w:val="5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төл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ірі қара мал төлі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елден әкелінген асыл тұқымды және таза тұқымды ірі қара мал төлі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 тұқымдық жұмыстарды жүргізу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етті бағыттағы тұқымдық бұқаларды күтіп-бағу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жұмыртқа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эмбрион көшіру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бұқалар ұрығы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малды асылдандырушы орталықтың тұқымдық бұқаларды сатып алу, сондай-ақ тұқымдық бұқаларды күтiп-бағу, олардың ұрығын және эмбриондарын алу және сақтау жөнiндегi шығындарды толық өтеуге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жылқы тұқымы бойынша асыл тұқымды зауытта жылқыларды көбейту, күтiп-бағу және жаттықтыру жөнiндегi шығындарды толық өтеуге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90 388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95 880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180 881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1 034 160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111 390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506 124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845 926</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111 183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1 372 706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1 853 431</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87 332</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292 236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109 740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461 151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799 500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1 702 955</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153 078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463 898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1 044 540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128 148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59 118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803 962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1 005 228</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73 775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145 612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54 648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845 730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73 758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1 223 843</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484 805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802 803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1 427 507</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217 065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334 277</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91 460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184 005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368 414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698 118</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208 680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468 602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824 627</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52 746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368 987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592 795</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1 041 765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1 315 509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1 995 727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7 758 621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113 931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91 123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87 691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180 881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12 699 209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